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1C56C" w14:textId="77777777" w:rsidR="00D35E7B" w:rsidRPr="00D35E7B" w:rsidRDefault="00D35E7B" w:rsidP="00D35E7B"/>
    <w:p w14:paraId="3ED83093" w14:textId="457071EA" w:rsidR="00D35E7B" w:rsidRPr="00D35E7B" w:rsidRDefault="00B80908" w:rsidP="00D35E7B">
      <w:pPr>
        <w:rPr>
          <w:i/>
          <w:iCs/>
        </w:rPr>
      </w:pPr>
      <w:r>
        <w:t>Bylaws</w:t>
      </w:r>
    </w:p>
    <w:p w14:paraId="65560E3C" w14:textId="56C903A3" w:rsidR="00D35E7B" w:rsidRDefault="00D35E7B" w:rsidP="00D35E7B">
      <w:pPr>
        <w:rPr>
          <w:b/>
          <w:bCs/>
        </w:rPr>
      </w:pPr>
      <w:r>
        <w:rPr>
          <w:b/>
          <w:bCs/>
        </w:rPr>
        <w:t>ARTICLE IX. MEETINGS</w:t>
      </w:r>
    </w:p>
    <w:p w14:paraId="3E4921D4" w14:textId="4F31025E" w:rsidR="00D35E7B" w:rsidRDefault="00D35E7B" w:rsidP="00D35E7B">
      <w:pPr>
        <w:ind w:firstLine="720"/>
      </w:pPr>
      <w:r w:rsidRPr="00D35E7B">
        <w:t xml:space="preserve"> General meetings are held monthly or when deemed necessary at a time agreed upon by the officers.</w:t>
      </w:r>
    </w:p>
    <w:p w14:paraId="49CDC32F" w14:textId="77777777" w:rsidR="00D35E7B" w:rsidRDefault="00D35E7B" w:rsidP="00D35E7B"/>
    <w:p w14:paraId="4030D5E0" w14:textId="789D6C70" w:rsidR="00D35E7B" w:rsidRDefault="00D35E7B" w:rsidP="00D35E7B">
      <w:pPr>
        <w:rPr>
          <w:b/>
          <w:bCs/>
        </w:rPr>
      </w:pPr>
      <w:r>
        <w:rPr>
          <w:b/>
          <w:bCs/>
        </w:rPr>
        <w:t>ARTICLE X. MOTIONS</w:t>
      </w:r>
    </w:p>
    <w:p w14:paraId="53C56538" w14:textId="6037CC22" w:rsidR="00D35E7B" w:rsidRDefault="00D35E7B" w:rsidP="00D35E7B">
      <w:pPr>
        <w:ind w:firstLine="720"/>
      </w:pPr>
      <w:r w:rsidRPr="00D35E7B">
        <w:t xml:space="preserve"> All proposed motions will be voted on by the voting body, which consists of all members who vote on the action(s). Motions with a majority vote of greater than 50% of the voting body will be passed.</w:t>
      </w:r>
    </w:p>
    <w:p w14:paraId="6F1F7597" w14:textId="77777777" w:rsidR="00D35E7B" w:rsidRDefault="00D35E7B" w:rsidP="00D35E7B"/>
    <w:p w14:paraId="00F55980" w14:textId="5296E4CF" w:rsidR="00D35E7B" w:rsidRDefault="00D35E7B" w:rsidP="00D35E7B">
      <w:pPr>
        <w:rPr>
          <w:b/>
          <w:bCs/>
        </w:rPr>
      </w:pPr>
      <w:r>
        <w:rPr>
          <w:b/>
          <w:bCs/>
        </w:rPr>
        <w:t>ARTICLE XI. TRANSITION</w:t>
      </w:r>
    </w:p>
    <w:p w14:paraId="5A779AB0" w14:textId="1AA98B96" w:rsidR="00D35E7B" w:rsidRDefault="00D35E7B" w:rsidP="00D35E7B">
      <w:pPr>
        <w:ind w:firstLine="720"/>
      </w:pPr>
      <w:r w:rsidRPr="00D35E7B">
        <w:t xml:space="preserve">The transition period will take place during the </w:t>
      </w:r>
      <w:proofErr w:type="gramStart"/>
      <w:r w:rsidRPr="00D35E7B">
        <w:t>Summer</w:t>
      </w:r>
      <w:proofErr w:type="gramEnd"/>
      <w:r w:rsidRPr="00D35E7B">
        <w:t xml:space="preserve"> term. This period will consist of training the incoming members for their new role by meeting with the previous members and discussing the role’s function and the yearly responsibilities expected to be fulfilled or by engaging the new members in the development of activities scheduled for the </w:t>
      </w:r>
      <w:proofErr w:type="gramStart"/>
      <w:r w:rsidRPr="00D35E7B">
        <w:t>Summer</w:t>
      </w:r>
      <w:proofErr w:type="gramEnd"/>
      <w:r w:rsidRPr="00D35E7B">
        <w:t xml:space="preserve"> term. The new members will use this period to create a plan for the upcoming year, which will need to be ready and presented to all members during the first general meeting of the Fall Semester, which shall take place no later than the first three weeks of the Fall Semester. Each past member is responsible for preparing the new incoming members for this role to the best of their abilities</w:t>
      </w:r>
      <w:r>
        <w:t>.</w:t>
      </w:r>
    </w:p>
    <w:p w14:paraId="2E4DDA62" w14:textId="77777777" w:rsidR="00D35E7B" w:rsidRDefault="00D35E7B" w:rsidP="00D35E7B"/>
    <w:p w14:paraId="00D525C9" w14:textId="33CDFC02" w:rsidR="00D35E7B" w:rsidRDefault="00D35E7B" w:rsidP="00D35E7B">
      <w:pPr>
        <w:rPr>
          <w:b/>
          <w:bCs/>
        </w:rPr>
      </w:pPr>
      <w:r>
        <w:rPr>
          <w:b/>
          <w:bCs/>
        </w:rPr>
        <w:t>ARTICLE XII. FUNDS</w:t>
      </w:r>
    </w:p>
    <w:p w14:paraId="418F94C2" w14:textId="5A8F07CD" w:rsidR="008F04E5" w:rsidRDefault="008F04E5" w:rsidP="00D35E7B">
      <w:r>
        <w:rPr>
          <w:b/>
          <w:bCs/>
        </w:rPr>
        <w:tab/>
      </w:r>
      <w:r w:rsidRPr="008F04E5">
        <w:t xml:space="preserve">All monies contributed to EGSA will go into </w:t>
      </w:r>
      <w:proofErr w:type="gramStart"/>
      <w:r w:rsidRPr="008F04E5">
        <w:t>accounts</w:t>
      </w:r>
      <w:proofErr w:type="gramEnd"/>
      <w:r w:rsidRPr="008F04E5">
        <w:t xml:space="preserve"> maintained by the Treasurer. These funds may be used to provide refreshments at meetings or events </w:t>
      </w:r>
      <w:proofErr w:type="gramStart"/>
      <w:r w:rsidRPr="008F04E5">
        <w:t>as long as</w:t>
      </w:r>
      <w:proofErr w:type="gramEnd"/>
      <w:r w:rsidRPr="008F04E5">
        <w:t xml:space="preserve"> the amount does not exceed ten percent of cash in hand or $150, whichever is</w:t>
      </w:r>
      <w:r w:rsidR="00C00855">
        <w:t xml:space="preserve"> </w:t>
      </w:r>
      <w:r w:rsidRPr="008F04E5">
        <w:t xml:space="preserve">less. The membership shall determine when more considerable funds </w:t>
      </w:r>
      <w:proofErr w:type="gramStart"/>
      <w:r w:rsidRPr="008F04E5">
        <w:t>shall</w:t>
      </w:r>
      <w:proofErr w:type="gramEnd"/>
      <w:r w:rsidRPr="008F04E5">
        <w:t xml:space="preserve"> be provisioned for events or other expenses. The Executive Committee, upon the request of any officer, reserves the right to make emergency decisions to appropriate funds up to twenty percent of cash in hand, or $200, whichever is less, without the consent of the general membership. The executive committee may refuse to honor any payments initiated without </w:t>
      </w:r>
      <w:r w:rsidRPr="008F04E5">
        <w:lastRenderedPageBreak/>
        <w:t>their express approval. EGSA is encouraged to apply for the grants available for student organizations per year.</w:t>
      </w:r>
    </w:p>
    <w:p w14:paraId="17EA4E2F" w14:textId="77777777" w:rsidR="008F04E5" w:rsidRPr="008F04E5" w:rsidRDefault="008F04E5" w:rsidP="00D35E7B"/>
    <w:sectPr w:rsidR="008F04E5" w:rsidRPr="008F0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7B"/>
    <w:rsid w:val="001879E2"/>
    <w:rsid w:val="00257F2F"/>
    <w:rsid w:val="00287875"/>
    <w:rsid w:val="002A76A5"/>
    <w:rsid w:val="002D2C7B"/>
    <w:rsid w:val="003B7FF9"/>
    <w:rsid w:val="003D1616"/>
    <w:rsid w:val="003D59AC"/>
    <w:rsid w:val="004D2880"/>
    <w:rsid w:val="004E360A"/>
    <w:rsid w:val="00756AC4"/>
    <w:rsid w:val="008F04E5"/>
    <w:rsid w:val="009808CA"/>
    <w:rsid w:val="009D00B3"/>
    <w:rsid w:val="009E58D3"/>
    <w:rsid w:val="00A561D9"/>
    <w:rsid w:val="00A93A9A"/>
    <w:rsid w:val="00B80908"/>
    <w:rsid w:val="00BE4240"/>
    <w:rsid w:val="00C00855"/>
    <w:rsid w:val="00C91756"/>
    <w:rsid w:val="00CF7148"/>
    <w:rsid w:val="00D35E7B"/>
    <w:rsid w:val="00D53CBC"/>
    <w:rsid w:val="00D84EA4"/>
    <w:rsid w:val="00E44F23"/>
    <w:rsid w:val="00EB77C3"/>
    <w:rsid w:val="00F30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DD40"/>
  <w15:chartTrackingRefBased/>
  <w15:docId w15:val="{C7DBA4C3-4105-4625-8C4C-28B12C56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E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E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E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E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E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E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E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E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E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E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E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E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E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E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E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E7B"/>
    <w:rPr>
      <w:rFonts w:eastAsiaTheme="majorEastAsia" w:cstheme="majorBidi"/>
      <w:color w:val="272727" w:themeColor="text1" w:themeTint="D8"/>
    </w:rPr>
  </w:style>
  <w:style w:type="paragraph" w:styleId="Title">
    <w:name w:val="Title"/>
    <w:basedOn w:val="Normal"/>
    <w:next w:val="Normal"/>
    <w:link w:val="TitleChar"/>
    <w:uiPriority w:val="10"/>
    <w:qFormat/>
    <w:rsid w:val="00D35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E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E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E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E7B"/>
    <w:pPr>
      <w:spacing w:before="160"/>
      <w:jc w:val="center"/>
    </w:pPr>
    <w:rPr>
      <w:i/>
      <w:iCs/>
      <w:color w:val="404040" w:themeColor="text1" w:themeTint="BF"/>
    </w:rPr>
  </w:style>
  <w:style w:type="character" w:customStyle="1" w:styleId="QuoteChar">
    <w:name w:val="Quote Char"/>
    <w:basedOn w:val="DefaultParagraphFont"/>
    <w:link w:val="Quote"/>
    <w:uiPriority w:val="29"/>
    <w:rsid w:val="00D35E7B"/>
    <w:rPr>
      <w:i/>
      <w:iCs/>
      <w:color w:val="404040" w:themeColor="text1" w:themeTint="BF"/>
    </w:rPr>
  </w:style>
  <w:style w:type="paragraph" w:styleId="ListParagraph">
    <w:name w:val="List Paragraph"/>
    <w:basedOn w:val="Normal"/>
    <w:uiPriority w:val="34"/>
    <w:qFormat/>
    <w:rsid w:val="00D35E7B"/>
    <w:pPr>
      <w:ind w:left="720"/>
      <w:contextualSpacing/>
    </w:pPr>
  </w:style>
  <w:style w:type="character" w:styleId="IntenseEmphasis">
    <w:name w:val="Intense Emphasis"/>
    <w:basedOn w:val="DefaultParagraphFont"/>
    <w:uiPriority w:val="21"/>
    <w:qFormat/>
    <w:rsid w:val="00D35E7B"/>
    <w:rPr>
      <w:i/>
      <w:iCs/>
      <w:color w:val="0F4761" w:themeColor="accent1" w:themeShade="BF"/>
    </w:rPr>
  </w:style>
  <w:style w:type="paragraph" w:styleId="IntenseQuote">
    <w:name w:val="Intense Quote"/>
    <w:basedOn w:val="Normal"/>
    <w:next w:val="Normal"/>
    <w:link w:val="IntenseQuoteChar"/>
    <w:uiPriority w:val="30"/>
    <w:qFormat/>
    <w:rsid w:val="00D35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E7B"/>
    <w:rPr>
      <w:i/>
      <w:iCs/>
      <w:color w:val="0F4761" w:themeColor="accent1" w:themeShade="BF"/>
    </w:rPr>
  </w:style>
  <w:style w:type="character" w:styleId="IntenseReference">
    <w:name w:val="Intense Reference"/>
    <w:basedOn w:val="DefaultParagraphFont"/>
    <w:uiPriority w:val="32"/>
    <w:qFormat/>
    <w:rsid w:val="00D35E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Centuori, Dante</dc:creator>
  <cp:keywords/>
  <dc:description/>
  <cp:lastModifiedBy>Centuori, Dante</cp:lastModifiedBy>
  <cp:revision>22</cp:revision>
  <dcterms:created xsi:type="dcterms:W3CDTF">2025-10-06T15:23:00Z</dcterms:created>
  <dcterms:modified xsi:type="dcterms:W3CDTF">2025-10-10T15:17:00Z</dcterms:modified>
</cp:coreProperties>
</file>