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F46EB" w14:textId="7BA2A289" w:rsidR="007B2E9D" w:rsidRDefault="007B2E9D" w:rsidP="007B2E9D">
      <w:pPr>
        <w:pBdr>
          <w:bottom w:val="single" w:sz="6" w:space="1" w:color="auto"/>
        </w:pBd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The Plant Sciences Symposium </w:t>
      </w:r>
      <w:r w:rsidR="00F916E7">
        <w:rPr>
          <w:rFonts w:ascii="Times New Roman" w:eastAsia="Times New Roman" w:hAnsi="Times New Roman" w:cs="Times New Roman"/>
          <w:b/>
          <w:bCs/>
          <w:sz w:val="24"/>
          <w:szCs w:val="24"/>
        </w:rPr>
        <w:t xml:space="preserve">at The Ohio State University </w:t>
      </w:r>
    </w:p>
    <w:p w14:paraId="72B28ACB" w14:textId="1F8E3950" w:rsidR="00F916E7" w:rsidRDefault="00F916E7" w:rsidP="007B2E9D">
      <w:pPr>
        <w:pBdr>
          <w:bottom w:val="single" w:sz="6" w:space="1" w:color="auto"/>
        </w:pBd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Student Organization Bylaws</w:t>
      </w:r>
    </w:p>
    <w:p w14:paraId="2E186397" w14:textId="65600226" w:rsidR="00E86BCA" w:rsidRPr="00E86BCA" w:rsidRDefault="00E86BCA" w:rsidP="00E86BCA">
      <w:pPr>
        <w:pBdr>
          <w:bottom w:val="single" w:sz="6" w:space="1" w:color="auto"/>
        </w:pBd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Section </w:t>
      </w:r>
      <w:r w:rsidRPr="00E86BCA">
        <w:rPr>
          <w:rFonts w:ascii="Times New Roman" w:eastAsia="Times New Roman" w:hAnsi="Times New Roman" w:cs="Times New Roman"/>
          <w:b/>
          <w:bCs/>
          <w:sz w:val="24"/>
          <w:szCs w:val="24"/>
        </w:rPr>
        <w:t>I. Standing Sub-committees: names, purposes, and composition</w:t>
      </w:r>
    </w:p>
    <w:p w14:paraId="699F8271" w14:textId="6FA5DFEB" w:rsidR="00E86BCA" w:rsidRDefault="00E86BCA" w:rsidP="00E86BC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sub-committees and chair positions are to be established each year as they serve functions vital for the success of planning process of the Plant Sciences Symposium. Each sub-committee is comprised of a chair and </w:t>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-4 members of the organization who volunteer to serve on that sub-committee. All subcommittees organize various functions related to the annual symposium and present their decisions to the</w:t>
      </w:r>
      <w:r>
        <w:rPr>
          <w:rFonts w:ascii="Times New Roman" w:eastAsia="Times New Roman" w:hAnsi="Times New Roman" w:cs="Times New Roman"/>
          <w:sz w:val="24"/>
          <w:szCs w:val="24"/>
        </w:rPr>
        <w:t xml:space="preserve"> entire</w:t>
      </w:r>
      <w:r>
        <w:rPr>
          <w:rFonts w:ascii="Times New Roman" w:eastAsia="Times New Roman" w:hAnsi="Times New Roman" w:cs="Times New Roman"/>
          <w:sz w:val="24"/>
          <w:szCs w:val="24"/>
        </w:rPr>
        <w:t xml:space="preserve"> executive committee for final approval. </w:t>
      </w:r>
    </w:p>
    <w:p w14:paraId="275C1E04" w14:textId="46FFF297" w:rsidR="00E86BCA" w:rsidRDefault="00E86BCA" w:rsidP="00E86BC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Location/Program</w:t>
      </w:r>
      <w:r w:rsidR="00D548A1">
        <w:rPr>
          <w:rFonts w:ascii="Times New Roman" w:eastAsia="Times New Roman" w:hAnsi="Times New Roman" w:cs="Times New Roman"/>
          <w:b/>
          <w:sz w:val="24"/>
          <w:szCs w:val="24"/>
        </w:rPr>
        <w:t>/Venue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D548A1">
        <w:rPr>
          <w:rFonts w:ascii="Times New Roman" w:eastAsia="Times New Roman" w:hAnsi="Times New Roman" w:cs="Times New Roman"/>
          <w:sz w:val="24"/>
          <w:szCs w:val="24"/>
        </w:rPr>
        <w:t>This</w:t>
      </w:r>
      <w:r>
        <w:rPr>
          <w:rFonts w:ascii="Times New Roman" w:eastAsia="Times New Roman" w:hAnsi="Times New Roman" w:cs="Times New Roman"/>
          <w:sz w:val="24"/>
          <w:szCs w:val="24"/>
        </w:rPr>
        <w:t xml:space="preserve"> sub-committee is to coordinate the details regarding where and when the annual symposium will take place</w:t>
      </w:r>
      <w:r w:rsidR="00D548A1">
        <w:rPr>
          <w:rFonts w:ascii="Times New Roman" w:eastAsia="Times New Roman" w:hAnsi="Times New Roman" w:cs="Times New Roman"/>
          <w:sz w:val="24"/>
          <w:szCs w:val="24"/>
        </w:rPr>
        <w:t xml:space="preserve"> and to coordinate any food or meals</w:t>
      </w:r>
      <w:r>
        <w:rPr>
          <w:rFonts w:ascii="Times New Roman" w:eastAsia="Times New Roman" w:hAnsi="Times New Roman" w:cs="Times New Roman"/>
          <w:sz w:val="24"/>
          <w:szCs w:val="24"/>
        </w:rPr>
        <w:t>. It is expected that the subcommittee will coordinate with the facilities director to express needs and ensure that the facilities will work for the symposium. This subcommittee also plans the program for the symposium</w:t>
      </w:r>
      <w:r>
        <w:rPr>
          <w:rFonts w:ascii="Times New Roman" w:eastAsia="Times New Roman" w:hAnsi="Times New Roman" w:cs="Times New Roman"/>
          <w:sz w:val="24"/>
          <w:szCs w:val="24"/>
        </w:rPr>
        <w:t xml:space="preserve"> in conjunction with the Leadership Team.</w:t>
      </w:r>
      <w:r w:rsidR="003E3DA7">
        <w:rPr>
          <w:rFonts w:ascii="Times New Roman" w:eastAsia="Times New Roman" w:hAnsi="Times New Roman" w:cs="Times New Roman"/>
          <w:sz w:val="24"/>
          <w:szCs w:val="24"/>
        </w:rPr>
        <w:t xml:space="preserve"> This committee will coordinate catering delivery day of and any related dinners with invited guests.  </w:t>
      </w:r>
      <w:r w:rsidR="00B00D32">
        <w:rPr>
          <w:rFonts w:ascii="Times New Roman" w:eastAsia="Times New Roman" w:hAnsi="Times New Roman" w:cs="Times New Roman"/>
          <w:sz w:val="24"/>
          <w:szCs w:val="24"/>
        </w:rPr>
        <w:t xml:space="preserve">This subcommittee also organizes any travel needs related to transportation between one campus to another, as well as travel needs related to the day of the symposium. </w:t>
      </w:r>
    </w:p>
    <w:p w14:paraId="36E2E24F" w14:textId="772F1F75" w:rsidR="00E86BCA" w:rsidRDefault="00E86BCA" w:rsidP="00E86BC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Website/Technology.</w:t>
      </w:r>
      <w:r>
        <w:rPr>
          <w:rFonts w:ascii="Times New Roman" w:eastAsia="Times New Roman" w:hAnsi="Times New Roman" w:cs="Times New Roman"/>
          <w:sz w:val="24"/>
          <w:szCs w:val="24"/>
        </w:rPr>
        <w:t xml:space="preserve"> This subcommittee oversees the design and execution of the website that has information pertaining to the annual symposium. This includes designing the website, managing content, and obtaining information needed for the website. This sub-committee will also handle equipment and technology needs that are required for the functioning of the symposium</w:t>
      </w:r>
      <w:r w:rsidR="003E3DA7">
        <w:rPr>
          <w:rFonts w:ascii="Times New Roman" w:eastAsia="Times New Roman" w:hAnsi="Times New Roman" w:cs="Times New Roman"/>
          <w:sz w:val="24"/>
          <w:szCs w:val="24"/>
        </w:rPr>
        <w:t>; including but not limited to running the live Zoom for online participants</w:t>
      </w:r>
      <w:r>
        <w:rPr>
          <w:rFonts w:ascii="Times New Roman" w:eastAsia="Times New Roman" w:hAnsi="Times New Roman" w:cs="Times New Roman"/>
          <w:sz w:val="24"/>
          <w:szCs w:val="24"/>
        </w:rPr>
        <w:t xml:space="preserve">. </w:t>
      </w:r>
    </w:p>
    <w:p w14:paraId="558CF26A" w14:textId="0217E6CE" w:rsidR="00E86BCA" w:rsidRDefault="00B71682" w:rsidP="00E86BC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Social media and </w:t>
      </w:r>
      <w:r w:rsidR="00E86BCA">
        <w:rPr>
          <w:rFonts w:ascii="Times New Roman" w:eastAsia="Times New Roman" w:hAnsi="Times New Roman" w:cs="Times New Roman"/>
          <w:b/>
          <w:bCs/>
          <w:sz w:val="24"/>
          <w:szCs w:val="24"/>
        </w:rPr>
        <w:t>Registratio</w:t>
      </w:r>
      <w:r w:rsidR="00B00D32">
        <w:rPr>
          <w:rFonts w:ascii="Times New Roman" w:eastAsia="Times New Roman" w:hAnsi="Times New Roman" w:cs="Times New Roman"/>
          <w:b/>
          <w:bCs/>
          <w:sz w:val="24"/>
          <w:szCs w:val="24"/>
        </w:rPr>
        <w:t>n</w:t>
      </w:r>
      <w:r w:rsidR="00E86BCA">
        <w:rPr>
          <w:rFonts w:ascii="Times New Roman" w:eastAsia="Times New Roman" w:hAnsi="Times New Roman" w:cs="Times New Roman"/>
          <w:b/>
          <w:bCs/>
          <w:sz w:val="24"/>
          <w:szCs w:val="24"/>
        </w:rPr>
        <w:t xml:space="preserve">. </w:t>
      </w:r>
      <w:r w:rsidR="00E86BCA">
        <w:rPr>
          <w:rFonts w:ascii="Times New Roman" w:eastAsia="Times New Roman" w:hAnsi="Times New Roman" w:cs="Times New Roman"/>
          <w:sz w:val="24"/>
          <w:szCs w:val="24"/>
        </w:rPr>
        <w:t xml:space="preserve">The purpose of this sub-committee is to help </w:t>
      </w:r>
      <w:r w:rsidR="00D65D98">
        <w:rPr>
          <w:rFonts w:ascii="Times New Roman" w:eastAsia="Times New Roman" w:hAnsi="Times New Roman" w:cs="Times New Roman"/>
          <w:sz w:val="24"/>
          <w:szCs w:val="24"/>
        </w:rPr>
        <w:t xml:space="preserve">handle registration needs and information, and to </w:t>
      </w:r>
      <w:r w:rsidR="00D65D98">
        <w:rPr>
          <w:rFonts w:ascii="Times New Roman" w:eastAsia="Times New Roman" w:hAnsi="Times New Roman" w:cs="Times New Roman"/>
          <w:sz w:val="24"/>
          <w:szCs w:val="24"/>
        </w:rPr>
        <w:t>run the committee’s social media presence via Instagram and Facebook</w:t>
      </w:r>
      <w:r w:rsidR="00E86BCA">
        <w:rPr>
          <w:rFonts w:ascii="Times New Roman" w:eastAsia="Times New Roman" w:hAnsi="Times New Roman" w:cs="Times New Roman"/>
          <w:sz w:val="24"/>
          <w:szCs w:val="24"/>
        </w:rPr>
        <w:t>. They are to reach out to other universities in Ohio to increase participation</w:t>
      </w:r>
      <w:r w:rsidR="00D65D98">
        <w:rPr>
          <w:rFonts w:ascii="Times New Roman" w:eastAsia="Times New Roman" w:hAnsi="Times New Roman" w:cs="Times New Roman"/>
          <w:sz w:val="24"/>
          <w:szCs w:val="24"/>
        </w:rPr>
        <w:t xml:space="preserve">, </w:t>
      </w:r>
      <w:r w:rsidR="00E86BCA">
        <w:rPr>
          <w:rFonts w:ascii="Times New Roman" w:eastAsia="Times New Roman" w:hAnsi="Times New Roman" w:cs="Times New Roman"/>
          <w:sz w:val="24"/>
          <w:szCs w:val="24"/>
        </w:rPr>
        <w:t xml:space="preserve">organize the registration process, keep track of number of participants of the symposium, and work closely with </w:t>
      </w:r>
      <w:r w:rsidR="00D65D98">
        <w:rPr>
          <w:rFonts w:ascii="Times New Roman" w:eastAsia="Times New Roman" w:hAnsi="Times New Roman" w:cs="Times New Roman"/>
          <w:sz w:val="24"/>
          <w:szCs w:val="24"/>
        </w:rPr>
        <w:t>a</w:t>
      </w:r>
      <w:r w:rsidR="00024249">
        <w:rPr>
          <w:rFonts w:ascii="Times New Roman" w:eastAsia="Times New Roman" w:hAnsi="Times New Roman" w:cs="Times New Roman"/>
          <w:sz w:val="24"/>
          <w:szCs w:val="24"/>
        </w:rPr>
        <w:t>dvertising</w:t>
      </w:r>
      <w:r w:rsidR="00D65D98">
        <w:rPr>
          <w:rFonts w:ascii="Times New Roman" w:eastAsia="Times New Roman" w:hAnsi="Times New Roman" w:cs="Times New Roman"/>
          <w:sz w:val="24"/>
          <w:szCs w:val="24"/>
        </w:rPr>
        <w:t xml:space="preserve"> committee to develop flyers/</w:t>
      </w:r>
      <w:r w:rsidR="00556033">
        <w:rPr>
          <w:rFonts w:ascii="Times New Roman" w:eastAsia="Times New Roman" w:hAnsi="Times New Roman" w:cs="Times New Roman"/>
          <w:sz w:val="24"/>
          <w:szCs w:val="24"/>
        </w:rPr>
        <w:t xml:space="preserve">media for posting. </w:t>
      </w:r>
    </w:p>
    <w:p w14:paraId="1B3CAE38" w14:textId="225ED51D" w:rsidR="00E86BCA" w:rsidRDefault="00E86BCA" w:rsidP="00E86BCA">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Advertising. </w:t>
      </w:r>
      <w:r w:rsidR="00556033" w:rsidRPr="00556033">
        <w:rPr>
          <w:rFonts w:ascii="Times New Roman" w:eastAsia="Times New Roman" w:hAnsi="Times New Roman" w:cs="Times New Roman"/>
          <w:sz w:val="24"/>
          <w:szCs w:val="24"/>
        </w:rPr>
        <w:t xml:space="preserve">This </w:t>
      </w:r>
      <w:r w:rsidR="00556033">
        <w:rPr>
          <w:rFonts w:ascii="Times New Roman" w:eastAsia="Times New Roman" w:hAnsi="Times New Roman" w:cs="Times New Roman"/>
          <w:sz w:val="24"/>
          <w:szCs w:val="24"/>
        </w:rPr>
        <w:t>sub-</w:t>
      </w:r>
      <w:r w:rsidR="00556033" w:rsidRPr="00556033">
        <w:rPr>
          <w:rFonts w:ascii="Times New Roman" w:eastAsia="Times New Roman" w:hAnsi="Times New Roman" w:cs="Times New Roman"/>
          <w:sz w:val="24"/>
          <w:szCs w:val="24"/>
        </w:rPr>
        <w:t>committee is responsible</w:t>
      </w:r>
      <w:r w:rsidR="00556033">
        <w:rPr>
          <w:rFonts w:ascii="Times New Roman" w:eastAsia="Times New Roman" w:hAnsi="Times New Roman" w:cs="Times New Roman"/>
          <w:sz w:val="24"/>
          <w:szCs w:val="24"/>
        </w:rPr>
        <w:t xml:space="preserve"> for creating the </w:t>
      </w:r>
      <w:r w:rsidR="00166FDC">
        <w:rPr>
          <w:rFonts w:ascii="Times New Roman" w:eastAsia="Times New Roman" w:hAnsi="Times New Roman" w:cs="Times New Roman"/>
          <w:sz w:val="24"/>
          <w:szCs w:val="24"/>
        </w:rPr>
        <w:t>various flyers to promote our event; abstract submission, registration, committee recruitment. They are responsible for printing physical flyers and recruiting other students to hang them around involved campuses</w:t>
      </w:r>
      <w:r w:rsidR="00B00D32">
        <w:rPr>
          <w:rFonts w:ascii="Times New Roman" w:eastAsia="Times New Roman" w:hAnsi="Times New Roman" w:cs="Times New Roman"/>
          <w:sz w:val="24"/>
          <w:szCs w:val="24"/>
        </w:rPr>
        <w:t xml:space="preserve"> and </w:t>
      </w:r>
      <w:r w:rsidR="00166FDC">
        <w:rPr>
          <w:rFonts w:ascii="Times New Roman" w:eastAsia="Times New Roman" w:hAnsi="Times New Roman" w:cs="Times New Roman"/>
          <w:sz w:val="24"/>
          <w:szCs w:val="24"/>
        </w:rPr>
        <w:t>contact</w:t>
      </w:r>
      <w:r w:rsidR="00B00D32">
        <w:rPr>
          <w:rFonts w:ascii="Times New Roman" w:eastAsia="Times New Roman" w:hAnsi="Times New Roman" w:cs="Times New Roman"/>
          <w:sz w:val="24"/>
          <w:szCs w:val="24"/>
        </w:rPr>
        <w:t>ing</w:t>
      </w:r>
      <w:r w:rsidR="00166FDC">
        <w:rPr>
          <w:rFonts w:ascii="Times New Roman" w:eastAsia="Times New Roman" w:hAnsi="Times New Roman" w:cs="Times New Roman"/>
          <w:sz w:val="24"/>
          <w:szCs w:val="24"/>
        </w:rPr>
        <w:t xml:space="preserve"> advertising </w:t>
      </w:r>
      <w:r w:rsidR="00B00D32">
        <w:rPr>
          <w:rFonts w:ascii="Times New Roman" w:eastAsia="Times New Roman" w:hAnsi="Times New Roman" w:cs="Times New Roman"/>
          <w:sz w:val="24"/>
          <w:szCs w:val="24"/>
        </w:rPr>
        <w:t xml:space="preserve">offices at the universities to share the information in other formats (TV screens, list servs). </w:t>
      </w:r>
      <w:r w:rsidRPr="00556033">
        <w:rPr>
          <w:rFonts w:ascii="Times New Roman" w:eastAsia="Times New Roman" w:hAnsi="Times New Roman" w:cs="Times New Roman"/>
          <w:sz w:val="24"/>
          <w:szCs w:val="24"/>
        </w:rPr>
        <w:t xml:space="preserve">They also govern branding for the organization, and </w:t>
      </w:r>
      <w:r w:rsidR="00B00D32">
        <w:rPr>
          <w:rFonts w:ascii="Times New Roman" w:eastAsia="Times New Roman" w:hAnsi="Times New Roman" w:cs="Times New Roman"/>
          <w:sz w:val="24"/>
          <w:szCs w:val="24"/>
        </w:rPr>
        <w:t>work</w:t>
      </w:r>
      <w:r>
        <w:rPr>
          <w:rFonts w:ascii="Times New Roman" w:eastAsia="Times New Roman" w:hAnsi="Times New Roman" w:cs="Times New Roman"/>
          <w:sz w:val="24"/>
          <w:szCs w:val="24"/>
        </w:rPr>
        <w:t xml:space="preserve"> closely with the </w:t>
      </w:r>
      <w:r w:rsidR="00B00D32">
        <w:rPr>
          <w:rFonts w:ascii="Times New Roman" w:eastAsia="Times New Roman" w:hAnsi="Times New Roman" w:cs="Times New Roman"/>
          <w:sz w:val="24"/>
          <w:szCs w:val="24"/>
        </w:rPr>
        <w:t xml:space="preserve">social media and </w:t>
      </w:r>
      <w:r>
        <w:rPr>
          <w:rFonts w:ascii="Times New Roman" w:eastAsia="Times New Roman" w:hAnsi="Times New Roman" w:cs="Times New Roman"/>
          <w:sz w:val="24"/>
          <w:szCs w:val="24"/>
        </w:rPr>
        <w:t xml:space="preserve">registration subcommittee to increase participation in the symposium. </w:t>
      </w:r>
    </w:p>
    <w:p w14:paraId="01F4486E" w14:textId="1952DA12" w:rsidR="00E86BCA" w:rsidRDefault="00E86BCA" w:rsidP="00E86BCA">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Poster session. </w:t>
      </w:r>
      <w:r>
        <w:rPr>
          <w:rFonts w:ascii="Times New Roman" w:eastAsia="Times New Roman" w:hAnsi="Times New Roman" w:cs="Times New Roman"/>
          <w:sz w:val="24"/>
          <w:szCs w:val="24"/>
        </w:rPr>
        <w:t>This subcommittee organizes the poster session that will take place at the symposium. This includes deciding on the format of the poster session, how judging will take place, coordinating any materials that are needed for the session</w:t>
      </w:r>
      <w:r w:rsidR="00B00D32">
        <w:rPr>
          <w:rFonts w:ascii="Times New Roman" w:eastAsia="Times New Roman" w:hAnsi="Times New Roman" w:cs="Times New Roman"/>
          <w:sz w:val="24"/>
          <w:szCs w:val="24"/>
        </w:rPr>
        <w:t>, and coordinating</w:t>
      </w:r>
      <w:r>
        <w:rPr>
          <w:rFonts w:ascii="Times New Roman" w:eastAsia="Times New Roman" w:hAnsi="Times New Roman" w:cs="Times New Roman"/>
          <w:sz w:val="24"/>
          <w:szCs w:val="24"/>
        </w:rPr>
        <w:t xml:space="preserve"> judges for the </w:t>
      </w:r>
      <w:r>
        <w:rPr>
          <w:rFonts w:ascii="Times New Roman" w:eastAsia="Times New Roman" w:hAnsi="Times New Roman" w:cs="Times New Roman"/>
          <w:sz w:val="24"/>
          <w:szCs w:val="24"/>
        </w:rPr>
        <w:lastRenderedPageBreak/>
        <w:t xml:space="preserve">poster session. They will create the call for abstracts for the poster session and guide the process of judging these posters. </w:t>
      </w:r>
    </w:p>
    <w:p w14:paraId="61F9E8A1" w14:textId="1CB9FD13" w:rsidR="00E86BCA" w:rsidRDefault="00E86BCA" w:rsidP="00E86BCA">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Invited speakers (Faculty and Students). </w:t>
      </w:r>
      <w:r>
        <w:rPr>
          <w:rFonts w:ascii="Times New Roman" w:eastAsia="Times New Roman" w:hAnsi="Times New Roman" w:cs="Times New Roman"/>
          <w:sz w:val="24"/>
          <w:szCs w:val="24"/>
        </w:rPr>
        <w:t xml:space="preserve">This subcommittee organizes the selection process for deciding who are the invited speakers for the symposium. The symposium will include multiple keynote speakers and speakers from universities/research centers in Ohio. Additionally, a competition will be held to select student speakers based on abstract quality, a competition that will be organized and run by this subcommittee. </w:t>
      </w:r>
      <w:r w:rsidR="00B00D32">
        <w:rPr>
          <w:rFonts w:ascii="Times New Roman" w:eastAsia="Times New Roman" w:hAnsi="Times New Roman" w:cs="Times New Roman"/>
          <w:sz w:val="24"/>
          <w:szCs w:val="24"/>
        </w:rPr>
        <w:t xml:space="preserve">They must work with the Treasurer to organize all </w:t>
      </w:r>
      <w:r>
        <w:rPr>
          <w:rFonts w:ascii="Times New Roman" w:eastAsia="Times New Roman" w:hAnsi="Times New Roman" w:cs="Times New Roman"/>
          <w:sz w:val="24"/>
          <w:szCs w:val="24"/>
        </w:rPr>
        <w:t xml:space="preserve">aspects of travel that are related to the symposium. This includes travel for invited keynote speakers, travel for Ohio-based speakers, and student speakers. </w:t>
      </w:r>
    </w:p>
    <w:p w14:paraId="486CDFC2" w14:textId="0997003A" w:rsidR="00C32890" w:rsidRDefault="00B00D32">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w:t>
      </w:r>
      <w:r w:rsidR="00E86BCA">
        <w:rPr>
          <w:rFonts w:ascii="Times New Roman" w:eastAsia="Times New Roman" w:hAnsi="Times New Roman" w:cs="Times New Roman"/>
          <w:b/>
          <w:bCs/>
          <w:sz w:val="24"/>
          <w:szCs w:val="24"/>
        </w:rPr>
        <w:t>orkshops</w:t>
      </w:r>
      <w:r w:rsidR="00C32890">
        <w:rPr>
          <w:rFonts w:ascii="Times New Roman" w:eastAsia="Times New Roman" w:hAnsi="Times New Roman" w:cs="Times New Roman"/>
          <w:b/>
          <w:bCs/>
          <w:sz w:val="24"/>
          <w:szCs w:val="24"/>
        </w:rPr>
        <w:t xml:space="preserve">/Tours. </w:t>
      </w:r>
      <w:r w:rsidR="00E86BCA">
        <w:rPr>
          <w:rFonts w:ascii="Times New Roman" w:eastAsia="Times New Roman" w:hAnsi="Times New Roman" w:cs="Times New Roman"/>
          <w:sz w:val="24"/>
          <w:szCs w:val="24"/>
        </w:rPr>
        <w:t xml:space="preserve">This subcommittee organizes a series of tours and workshops that are a part of the annual Plant Sciences Symposium. The format and subject of the tours and workshops are decided by this subcommittee, and then this subcommittee gets all materials and people together that are necessary. </w:t>
      </w:r>
    </w:p>
    <w:p w14:paraId="20066F47" w14:textId="77777777" w:rsidR="00C32890" w:rsidRDefault="00C32890">
      <w:pPr>
        <w:rPr>
          <w:rFonts w:ascii="Times New Roman" w:eastAsia="Times New Roman" w:hAnsi="Times New Roman" w:cs="Times New Roman"/>
          <w:sz w:val="24"/>
          <w:szCs w:val="24"/>
        </w:rPr>
      </w:pPr>
    </w:p>
    <w:p w14:paraId="20D4E6B9" w14:textId="5303B55F" w:rsidR="00C32890" w:rsidRPr="002E0264" w:rsidRDefault="00C32890" w:rsidP="002E0264">
      <w:pPr>
        <w:pBdr>
          <w:bottom w:val="single" w:sz="6" w:space="1" w:color="auto"/>
        </w:pBdr>
        <w:rPr>
          <w:rFonts w:ascii="Times New Roman" w:eastAsia="Times New Roman" w:hAnsi="Times New Roman" w:cs="Times New Roman"/>
          <w:b/>
          <w:bCs/>
          <w:sz w:val="24"/>
          <w:szCs w:val="24"/>
        </w:rPr>
      </w:pPr>
      <w:r w:rsidRPr="002E0264">
        <w:rPr>
          <w:rFonts w:ascii="Times New Roman" w:eastAsia="Times New Roman" w:hAnsi="Times New Roman" w:cs="Times New Roman"/>
          <w:b/>
          <w:bCs/>
          <w:sz w:val="24"/>
          <w:szCs w:val="24"/>
        </w:rPr>
        <w:t>Section II. Meetings and Events of the Organization</w:t>
      </w:r>
    </w:p>
    <w:p w14:paraId="1CC81BA8" w14:textId="77777777" w:rsidR="002E0264" w:rsidRDefault="002E0264" w:rsidP="002E026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organization Plant Sciences Symposium holds an annual symposium hosted at The Ohio State University centered around the topic of plant sciences. The details, format, time, date, location, speakers, ect are decided annually by the organizations executive committee and is subject to change. However, the execution of this annual event is required for this organization. </w:t>
      </w:r>
    </w:p>
    <w:p w14:paraId="6D858F89" w14:textId="2CFFA173" w:rsidR="002E0264" w:rsidRDefault="002E0264" w:rsidP="002E026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There will be at least </w:t>
      </w:r>
      <w:r>
        <w:rPr>
          <w:rFonts w:ascii="Times New Roman" w:eastAsia="Times New Roman" w:hAnsi="Times New Roman" w:cs="Times New Roman"/>
          <w:bCs/>
          <w:sz w:val="24"/>
          <w:szCs w:val="24"/>
        </w:rPr>
        <w:t xml:space="preserve">one </w:t>
      </w:r>
      <w:r>
        <w:rPr>
          <w:rFonts w:ascii="Times New Roman" w:eastAsia="Times New Roman" w:hAnsi="Times New Roman" w:cs="Times New Roman"/>
          <w:bCs/>
          <w:sz w:val="24"/>
          <w:szCs w:val="24"/>
        </w:rPr>
        <w:t xml:space="preserve">meeting of the executive committee per month to maintain planning of the annual symposium. The meetings </w:t>
      </w:r>
      <w:r>
        <w:rPr>
          <w:rFonts w:ascii="Times New Roman" w:eastAsia="Times New Roman" w:hAnsi="Times New Roman" w:cs="Times New Roman"/>
          <w:bCs/>
          <w:sz w:val="24"/>
          <w:szCs w:val="24"/>
        </w:rPr>
        <w:t xml:space="preserve">may </w:t>
      </w:r>
      <w:r>
        <w:rPr>
          <w:rFonts w:ascii="Times New Roman" w:eastAsia="Times New Roman" w:hAnsi="Times New Roman" w:cs="Times New Roman"/>
          <w:bCs/>
          <w:sz w:val="24"/>
          <w:szCs w:val="24"/>
        </w:rPr>
        <w:t xml:space="preserve">be held both in person </w:t>
      </w:r>
      <w:r>
        <w:rPr>
          <w:rFonts w:ascii="Times New Roman" w:eastAsia="Times New Roman" w:hAnsi="Times New Roman" w:cs="Times New Roman"/>
          <w:bCs/>
          <w:sz w:val="24"/>
          <w:szCs w:val="24"/>
        </w:rPr>
        <w:t>or</w:t>
      </w:r>
      <w:r>
        <w:rPr>
          <w:rFonts w:ascii="Times New Roman" w:eastAsia="Times New Roman" w:hAnsi="Times New Roman" w:cs="Times New Roman"/>
          <w:bCs/>
          <w:sz w:val="24"/>
          <w:szCs w:val="24"/>
        </w:rPr>
        <w:t xml:space="preserve"> through Zoom, so there is no specific location that the organization meets. There will also be meetings of the subcommittees throughout the year. It is expected that all members of the executive committee attend</w:t>
      </w:r>
      <w:r>
        <w:rPr>
          <w:rFonts w:ascii="Times New Roman" w:eastAsia="Times New Roman" w:hAnsi="Times New Roman" w:cs="Times New Roman"/>
          <w:bCs/>
          <w:sz w:val="24"/>
          <w:szCs w:val="24"/>
        </w:rPr>
        <w:t xml:space="preserve"> day-of</w:t>
      </w:r>
      <w:r>
        <w:rPr>
          <w:rFonts w:ascii="Times New Roman" w:eastAsia="Times New Roman" w:hAnsi="Times New Roman" w:cs="Times New Roman"/>
          <w:bCs/>
          <w:sz w:val="24"/>
          <w:szCs w:val="24"/>
        </w:rPr>
        <w:t xml:space="preserve"> and help with the annual symposium. It is recommended that members of the organization attend the monthly meetings of the executive committee and/or are actively participating in the planning of the symposium through being on subcommittees</w:t>
      </w:r>
      <w:r>
        <w:rPr>
          <w:rFonts w:ascii="Times New Roman" w:eastAsia="Times New Roman" w:hAnsi="Times New Roman" w:cs="Times New Roman"/>
          <w:bCs/>
          <w:sz w:val="24"/>
          <w:szCs w:val="24"/>
        </w:rPr>
        <w:t>.</w:t>
      </w:r>
    </w:p>
    <w:p w14:paraId="5E37E1CA" w14:textId="6DDEBE20" w:rsidR="002E0264" w:rsidRDefault="002E0264" w:rsidP="002E026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Additional fundraising events may occur during the year to support the Symposium costs. Members are encouraged to attend these events but are not required. </w:t>
      </w:r>
    </w:p>
    <w:p w14:paraId="7B4B68FE" w14:textId="77777777" w:rsidR="007B2E9D" w:rsidRPr="007B2E9D" w:rsidRDefault="007B2E9D" w:rsidP="007B2E9D">
      <w:pPr>
        <w:pBdr>
          <w:bottom w:val="single" w:sz="6" w:space="1" w:color="auto"/>
        </w:pBdr>
        <w:rPr>
          <w:rFonts w:ascii="Times New Roman" w:eastAsia="Times New Roman" w:hAnsi="Times New Roman" w:cs="Times New Roman"/>
          <w:b/>
          <w:sz w:val="24"/>
          <w:szCs w:val="24"/>
        </w:rPr>
      </w:pPr>
      <w:r w:rsidRPr="007B2E9D">
        <w:rPr>
          <w:rFonts w:ascii="Times New Roman" w:eastAsia="Times New Roman" w:hAnsi="Times New Roman" w:cs="Times New Roman"/>
          <w:b/>
          <w:sz w:val="24"/>
          <w:szCs w:val="24"/>
        </w:rPr>
        <w:t>Attendees of Events of the Organization</w:t>
      </w:r>
      <w:r w:rsidRPr="007B2E9D">
        <w:rPr>
          <w:rFonts w:ascii="Times New Roman" w:eastAsia="Times New Roman" w:hAnsi="Times New Roman" w:cs="Times New Roman"/>
          <w:b/>
          <w:sz w:val="24"/>
          <w:szCs w:val="24"/>
        </w:rPr>
        <w:tab/>
      </w:r>
      <w:r w:rsidRPr="007B2E9D">
        <w:rPr>
          <w:rFonts w:ascii="Times New Roman" w:eastAsia="Times New Roman" w:hAnsi="Times New Roman" w:cs="Times New Roman"/>
          <w:b/>
          <w:sz w:val="24"/>
          <w:szCs w:val="24"/>
        </w:rPr>
        <w:tab/>
      </w:r>
      <w:r w:rsidRPr="007B2E9D">
        <w:rPr>
          <w:rFonts w:ascii="Times New Roman" w:eastAsia="Times New Roman" w:hAnsi="Times New Roman" w:cs="Times New Roman"/>
          <w:b/>
          <w:sz w:val="24"/>
          <w:szCs w:val="24"/>
        </w:rPr>
        <w:tab/>
      </w:r>
      <w:r w:rsidRPr="007B2E9D">
        <w:rPr>
          <w:rFonts w:ascii="Times New Roman" w:eastAsia="Times New Roman" w:hAnsi="Times New Roman" w:cs="Times New Roman"/>
          <w:b/>
          <w:sz w:val="24"/>
          <w:szCs w:val="24"/>
        </w:rPr>
        <w:tab/>
      </w:r>
      <w:r w:rsidRPr="007B2E9D">
        <w:rPr>
          <w:rFonts w:ascii="Times New Roman" w:eastAsia="Times New Roman" w:hAnsi="Times New Roman" w:cs="Times New Roman"/>
          <w:b/>
          <w:sz w:val="24"/>
          <w:szCs w:val="24"/>
        </w:rPr>
        <w:tab/>
      </w:r>
      <w:r w:rsidRPr="007B2E9D">
        <w:rPr>
          <w:rFonts w:ascii="Times New Roman" w:eastAsia="Times New Roman" w:hAnsi="Times New Roman" w:cs="Times New Roman"/>
          <w:b/>
          <w:sz w:val="24"/>
          <w:szCs w:val="24"/>
        </w:rPr>
        <w:tab/>
      </w:r>
      <w:r w:rsidRPr="007B2E9D">
        <w:rPr>
          <w:rFonts w:ascii="Times New Roman" w:eastAsia="Times New Roman" w:hAnsi="Times New Roman" w:cs="Times New Roman"/>
          <w:b/>
          <w:sz w:val="24"/>
          <w:szCs w:val="24"/>
        </w:rPr>
        <w:tab/>
      </w:r>
      <w:r w:rsidRPr="007B2E9D">
        <w:rPr>
          <w:rFonts w:ascii="Times New Roman" w:eastAsia="Times New Roman" w:hAnsi="Times New Roman" w:cs="Times New Roman"/>
          <w:b/>
          <w:sz w:val="24"/>
          <w:szCs w:val="24"/>
        </w:rPr>
        <w:tab/>
      </w:r>
    </w:p>
    <w:p w14:paraId="1707CA8B" w14:textId="77777777" w:rsidR="007B2E9D" w:rsidRDefault="007B2E9D" w:rsidP="007B2E9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organization reserves the right to address member or event attendee behavior where the member or event attendee’s behavior is disruptive or otherwise not in alignment with the organization’s constitution, the Code of Student Conduct, university policy, venue policy, or federal, state, or local law, and ask that person to leave the event. </w:t>
      </w:r>
    </w:p>
    <w:p w14:paraId="0B4516E8" w14:textId="77777777" w:rsidR="002E0264" w:rsidRDefault="002E0264" w:rsidP="002E0264">
      <w:pPr>
        <w:rPr>
          <w:rFonts w:ascii="Times New Roman" w:eastAsia="Times New Roman" w:hAnsi="Times New Roman" w:cs="Times New Roman"/>
          <w:bCs/>
          <w:sz w:val="24"/>
          <w:szCs w:val="24"/>
        </w:rPr>
      </w:pPr>
    </w:p>
    <w:p w14:paraId="1960CD78" w14:textId="77777777" w:rsidR="002E0264" w:rsidRPr="002E0264" w:rsidRDefault="002E0264" w:rsidP="002E0264">
      <w:pPr>
        <w:rPr>
          <w:rFonts w:ascii="Times New Roman" w:eastAsia="Times New Roman" w:hAnsi="Times New Roman" w:cs="Times New Roman"/>
          <w:bCs/>
          <w:sz w:val="24"/>
          <w:szCs w:val="24"/>
        </w:rPr>
      </w:pPr>
    </w:p>
    <w:sectPr w:rsidR="002E0264" w:rsidRPr="002E02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BCA"/>
    <w:rsid w:val="00024249"/>
    <w:rsid w:val="00154954"/>
    <w:rsid w:val="00166FDC"/>
    <w:rsid w:val="002E0264"/>
    <w:rsid w:val="0033111F"/>
    <w:rsid w:val="003C6B0F"/>
    <w:rsid w:val="003E3DA7"/>
    <w:rsid w:val="0047684E"/>
    <w:rsid w:val="005067E9"/>
    <w:rsid w:val="00556033"/>
    <w:rsid w:val="007077B6"/>
    <w:rsid w:val="007B2E9D"/>
    <w:rsid w:val="00941510"/>
    <w:rsid w:val="009D57AE"/>
    <w:rsid w:val="00B00D32"/>
    <w:rsid w:val="00B71682"/>
    <w:rsid w:val="00C32890"/>
    <w:rsid w:val="00D548A1"/>
    <w:rsid w:val="00D65D98"/>
    <w:rsid w:val="00E63720"/>
    <w:rsid w:val="00E86BCA"/>
    <w:rsid w:val="00F91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375F1"/>
  <w15:chartTrackingRefBased/>
  <w15:docId w15:val="{8E57FAFD-F89B-438D-91E6-76D0280E8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BCA"/>
    <w:pPr>
      <w:spacing w:after="200" w:line="276"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E86BC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86BC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86BC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86BC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86BC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86BCA"/>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86BCA"/>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86BCA"/>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86BCA"/>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B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6B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6B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6B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6B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B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B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B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BCA"/>
    <w:rPr>
      <w:rFonts w:eastAsiaTheme="majorEastAsia" w:cstheme="majorBidi"/>
      <w:color w:val="272727" w:themeColor="text1" w:themeTint="D8"/>
    </w:rPr>
  </w:style>
  <w:style w:type="paragraph" w:styleId="Title">
    <w:name w:val="Title"/>
    <w:basedOn w:val="Normal"/>
    <w:next w:val="Normal"/>
    <w:link w:val="TitleChar"/>
    <w:uiPriority w:val="10"/>
    <w:qFormat/>
    <w:rsid w:val="00E86BC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86B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BC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86B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BCA"/>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86BCA"/>
    <w:rPr>
      <w:i/>
      <w:iCs/>
      <w:color w:val="404040" w:themeColor="text1" w:themeTint="BF"/>
    </w:rPr>
  </w:style>
  <w:style w:type="paragraph" w:styleId="ListParagraph">
    <w:name w:val="List Paragraph"/>
    <w:basedOn w:val="Normal"/>
    <w:uiPriority w:val="34"/>
    <w:qFormat/>
    <w:rsid w:val="00E86BCA"/>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86BCA"/>
    <w:rPr>
      <w:i/>
      <w:iCs/>
      <w:color w:val="0F4761" w:themeColor="accent1" w:themeShade="BF"/>
    </w:rPr>
  </w:style>
  <w:style w:type="paragraph" w:styleId="IntenseQuote">
    <w:name w:val="Intense Quote"/>
    <w:basedOn w:val="Normal"/>
    <w:next w:val="Normal"/>
    <w:link w:val="IntenseQuoteChar"/>
    <w:uiPriority w:val="30"/>
    <w:qFormat/>
    <w:rsid w:val="00E86BC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86BCA"/>
    <w:rPr>
      <w:i/>
      <w:iCs/>
      <w:color w:val="0F4761" w:themeColor="accent1" w:themeShade="BF"/>
    </w:rPr>
  </w:style>
  <w:style w:type="character" w:styleId="IntenseReference">
    <w:name w:val="Intense Reference"/>
    <w:basedOn w:val="DefaultParagraphFont"/>
    <w:uiPriority w:val="32"/>
    <w:qFormat/>
    <w:rsid w:val="00E86B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03D2B2B548E4081B05B8773B60C1E" ma:contentTypeVersion="18" ma:contentTypeDescription="Create a new document." ma:contentTypeScope="" ma:versionID="f831c6b8db7a31b5505f9d54e35b3e86">
  <xsd:schema xmlns:xsd="http://www.w3.org/2001/XMLSchema" xmlns:xs="http://www.w3.org/2001/XMLSchema" xmlns:p="http://schemas.microsoft.com/office/2006/metadata/properties" xmlns:ns3="ad30807a-503d-4387-8b53-8fc7e1649ee9" xmlns:ns4="5749bf89-3cc9-44ee-bb6b-08945de87fa2" targetNamespace="http://schemas.microsoft.com/office/2006/metadata/properties" ma:root="true" ma:fieldsID="d726f05dcbe3a5c546dd35cac104671f" ns3:_="" ns4:_="">
    <xsd:import namespace="ad30807a-503d-4387-8b53-8fc7e1649ee9"/>
    <xsd:import namespace="5749bf89-3cc9-44ee-bb6b-08945de87fa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0807a-503d-4387-8b53-8fc7e1649e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49bf89-3cc9-44ee-bb6b-08945de87f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d30807a-503d-4387-8b53-8fc7e1649ee9" xsi:nil="true"/>
  </documentManagement>
</p:properties>
</file>

<file path=customXml/itemProps1.xml><?xml version="1.0" encoding="utf-8"?>
<ds:datastoreItem xmlns:ds="http://schemas.openxmlformats.org/officeDocument/2006/customXml" ds:itemID="{8F2716B2-2C02-42C6-B6C3-E07771956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0807a-503d-4387-8b53-8fc7e1649ee9"/>
    <ds:schemaRef ds:uri="5749bf89-3cc9-44ee-bb6b-08945de87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E2AEBE-6964-4FF5-8BB8-0ED988B1E297}">
  <ds:schemaRefs>
    <ds:schemaRef ds:uri="http://schemas.microsoft.com/sharepoint/v3/contenttype/forms"/>
  </ds:schemaRefs>
</ds:datastoreItem>
</file>

<file path=customXml/itemProps3.xml><?xml version="1.0" encoding="utf-8"?>
<ds:datastoreItem xmlns:ds="http://schemas.openxmlformats.org/officeDocument/2006/customXml" ds:itemID="{E6CA2269-8C34-46B3-8D00-00E5D3131AE9}">
  <ds:schemaRefs>
    <ds:schemaRef ds:uri="http://schemas.microsoft.com/office/2006/metadata/properties"/>
    <ds:schemaRef ds:uri="http://schemas.microsoft.com/office/infopath/2007/PartnerControls"/>
    <ds:schemaRef ds:uri="ad30807a-503d-4387-8b53-8fc7e1649ee9"/>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854</Words>
  <Characters>4874</Characters>
  <Application>Microsoft Office Word</Application>
  <DocSecurity>0</DocSecurity>
  <Lines>40</Lines>
  <Paragraphs>11</Paragraphs>
  <ScaleCrop>false</ScaleCrop>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Havan, Ambrosia</dc:creator>
  <cp:keywords/>
  <dc:description/>
  <cp:lastModifiedBy>Havan, Ambrosia</cp:lastModifiedBy>
  <cp:revision>14</cp:revision>
  <dcterms:created xsi:type="dcterms:W3CDTF">2025-09-18T19:14:00Z</dcterms:created>
  <dcterms:modified xsi:type="dcterms:W3CDTF">2025-09-18T19:32:00Z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0x010100C5603D2B2B548E4081B05B8773B60C1E</vt:lpwstr>
  </property>
</Properties>
</file>