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11FD39E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E65D9">
            <w:rPr>
              <w:rFonts w:ascii="Buckeye Serif 2" w:hAnsi="Buckeye Serif 2"/>
              <w:b/>
              <w:bCs/>
              <w:noProof/>
              <w:sz w:val="32"/>
              <w:szCs w:val="32"/>
            </w:rPr>
            <w:t>Pi Alpha Xi</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EF86DF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65D9">
            <w:rPr>
              <w:rFonts w:ascii="Buckeye Serif 2" w:hAnsi="Buckeye Serif 2"/>
              <w:noProof/>
            </w:rPr>
            <w:t>Pi Alpha Xi</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60E20372" w14:textId="77777777" w:rsidR="00DE65D9" w:rsidRDefault="005F5356" w:rsidP="0006656A">
          <w:pPr>
            <w:rPr>
              <w:rFonts w:ascii="Buckeye Serif 2" w:hAnsi="Buckeye Serif 2"/>
              <w:noProo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E65D9" w:rsidRPr="00DE65D9">
            <w:rPr>
              <w:rFonts w:ascii="Buckeye Serif 2" w:hAnsi="Buckeye Serif 2"/>
              <w:noProof/>
            </w:rPr>
            <w:t xml:space="preserve">Section I. The full, legal name of this organization shall be Pi Alpha Xi, The Honor Society for Horticulture, abbreviated as P.A.X. P.A.X. was founded in 1923 as an honor society for floriculture. Over time, it expanded to include landscape horticulture and ornamental horticulture. The meaning of the Honor Society for Horticulture is to be interpreted as a professional Honor Society for those engaged in horticulture. Chapters may choose to continue the tradition of honoring only those students with an interest in Floriculture, Landscape Horticulture and Ornamental Horticulture. </w:t>
          </w:r>
        </w:p>
        <w:p w14:paraId="1B946611" w14:textId="5BE0F9F5" w:rsidR="0006656A" w:rsidRPr="00D559E8" w:rsidRDefault="00DE65D9" w:rsidP="0006656A">
          <w:pPr>
            <w:rPr>
              <w:rFonts w:ascii="Buckeye Serif 2" w:hAnsi="Buckeye Serif 2"/>
            </w:rPr>
          </w:pPr>
          <w:r w:rsidRPr="00DE65D9">
            <w:rPr>
              <w:rFonts w:ascii="Buckeye Serif 2" w:hAnsi="Buckeye Serif 2"/>
              <w:noProof/>
            </w:rPr>
            <w:t xml:space="preserve">Section II. The purposes of this Honor Society are to recognize high scholarship, to foster good relationships among its members, to promote or to facilitate the exchange of ideas among members of the professions, and to establish cordial relations among students, educators, and industry members.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8D5313C"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E65D9">
            <w:rPr>
              <w:rFonts w:ascii="Buckeye Serif 2" w:hAnsi="Buckeye Serif 2"/>
              <w:noProof/>
            </w:rPr>
            <w:t>Pi Alpha Xi</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F52C73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E65D9">
            <w:rPr>
              <w:rFonts w:ascii="Buckeye Serif 2" w:hAnsi="Buckeye Serif 2"/>
            </w:rPr>
            <w:t>Pi Alpha Xi</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E1CD0D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E65D9">
            <w:rPr>
              <w:rFonts w:ascii="Buckeye Serif 2" w:hAnsi="Buckeye Serif 2"/>
              <w:noProof/>
            </w:rPr>
            <w:t>Pi Alpha Xi</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w:t>
      </w:r>
      <w:r w:rsidR="00EB7F83" w:rsidRPr="006662A4">
        <w:rPr>
          <w:rFonts w:ascii="Buckeye Serif 2" w:hAnsi="Buckeye Serif 2"/>
          <w:i/>
          <w:iCs/>
        </w:rPr>
        <w:lastRenderedPageBreak/>
        <w:t xml:space="preserve">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CA281B3" w14:textId="77777777" w:rsidR="00DE65D9"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65D9" w:rsidRPr="00DE65D9">
            <w:rPr>
              <w:rFonts w:ascii="Buckeye Serif 2" w:hAnsi="Buckeye Serif 2"/>
              <w:noProof/>
            </w:rPr>
            <w:t xml:space="preserve">Section II. The membership of Pi Alpha Xi shall be open to all persons engaged in horticulture provided they meet the eligibility requirements and shall consist of four categories: Active, Associate, Alumni, and Honorary. (a) Active Membership: Active membership shall be restricted to the institution at which there is a chapter of Pi Alpha Xi and shall consist of the following three groups: </w:t>
          </w:r>
        </w:p>
        <w:p w14:paraId="2D6A388D" w14:textId="77777777" w:rsidR="00DE65D9" w:rsidRDefault="00DE65D9" w:rsidP="0006656A">
          <w:pPr>
            <w:rPr>
              <w:rFonts w:ascii="Buckeye Serif 2" w:hAnsi="Buckeye Serif 2"/>
              <w:noProof/>
            </w:rPr>
          </w:pPr>
          <w:r w:rsidRPr="00DE65D9">
            <w:rPr>
              <w:rFonts w:ascii="Buckeye Serif 2" w:hAnsi="Buckeye Serif 2"/>
              <w:noProof/>
            </w:rPr>
            <w:t xml:space="preserve">1. Regularly enrolled students studying horticulture and having attained at least junior standing are eligible for membership. The student must have an overall grade point average of 3.00/4.00 (or equivalent). </w:t>
          </w:r>
        </w:p>
        <w:p w14:paraId="592E8F1C" w14:textId="77777777" w:rsidR="00DE65D9" w:rsidRDefault="00DE65D9" w:rsidP="0006656A">
          <w:pPr>
            <w:rPr>
              <w:rFonts w:ascii="Buckeye Serif 2" w:hAnsi="Buckeye Serif 2"/>
              <w:noProof/>
            </w:rPr>
          </w:pPr>
          <w:r w:rsidRPr="00DE65D9">
            <w:rPr>
              <w:rFonts w:ascii="Buckeye Serif 2" w:hAnsi="Buckeye Serif 2"/>
              <w:noProof/>
            </w:rPr>
            <w:t xml:space="preserve">2. Graduate students studying horticulture and in good academic standing after at least one academic term are eligible for membership. The student should show promise of continued activity and interest in the field. </w:t>
          </w:r>
        </w:p>
        <w:p w14:paraId="10558EAD" w14:textId="085599BA" w:rsidR="00DE65D9" w:rsidRDefault="00DE65D9" w:rsidP="0006656A">
          <w:pPr>
            <w:rPr>
              <w:rFonts w:ascii="Buckeye Serif 2" w:hAnsi="Buckeye Serif 2"/>
            </w:rPr>
          </w:pPr>
          <w:r w:rsidRPr="00DE65D9">
            <w:rPr>
              <w:rFonts w:ascii="Buckeye Serif 2" w:hAnsi="Buckeye Serif 2"/>
              <w:noProof/>
            </w:rPr>
            <w:t xml:space="preserve">3. Members of the faculty of horticulture. </w:t>
          </w:r>
          <w:r w:rsidR="005F5356">
            <w:rPr>
              <w:rFonts w:ascii="Buckeye Serif 2" w:hAnsi="Buckeye Serif 2"/>
            </w:rPr>
            <w:fldChar w:fldCharType="end"/>
          </w:r>
          <w:bookmarkEnd w:id="6"/>
        </w:p>
        <w:p w14:paraId="48571E5B" w14:textId="77777777" w:rsidR="00DE65D9" w:rsidRDefault="00DE65D9" w:rsidP="0006656A">
          <w:pPr>
            <w:rPr>
              <w:rFonts w:ascii="Buckeye Serif 2" w:hAnsi="Buckeye Serif 2"/>
            </w:rPr>
          </w:pPr>
          <w:r w:rsidRPr="00DE65D9">
            <w:rPr>
              <w:rFonts w:ascii="Buckeye Serif 2" w:hAnsi="Buckeye Serif 2"/>
            </w:rPr>
            <w:t xml:space="preserve">(b) Associate Membership: Faculty members from disciplines other than horticulture at an institution where there is a chapter of Pi Alpha Xi, who are contributing to the advancement of horticulture, are eligible for membership. </w:t>
          </w:r>
        </w:p>
        <w:p w14:paraId="60FF6C05" w14:textId="77777777" w:rsidR="00DE65D9" w:rsidRDefault="00DE65D9" w:rsidP="0006656A">
          <w:pPr>
            <w:rPr>
              <w:rFonts w:ascii="Buckeye Serif 2" w:hAnsi="Buckeye Serif 2"/>
            </w:rPr>
          </w:pPr>
          <w:r w:rsidRPr="00DE65D9">
            <w:rPr>
              <w:rFonts w:ascii="Buckeye Serif 2" w:hAnsi="Buckeye Serif 2"/>
            </w:rPr>
            <w:t xml:space="preserve">(c) Alumni Membership: Any active member who is in good standing upon withdrawal, graduation, resignation, or retirement from his/her institution shall automatically become an alumnus/alumna. </w:t>
          </w:r>
        </w:p>
        <w:p w14:paraId="62078EB2" w14:textId="44C38C4E" w:rsidR="00DE65D9" w:rsidRPr="00D559E8" w:rsidRDefault="00DE65D9" w:rsidP="0006656A">
          <w:pPr>
            <w:rPr>
              <w:rFonts w:ascii="Buckeye Serif 2" w:hAnsi="Buckeye Serif 2"/>
            </w:rPr>
          </w:pPr>
          <w:r w:rsidRPr="00DE65D9">
            <w:rPr>
              <w:rFonts w:ascii="Buckeye Serif 2" w:hAnsi="Buckeye Serif 2"/>
            </w:rPr>
            <w:t>(d) Honorary Membership: In the initiation of commercial persons to honorary membership, every effort should be made to limit this group to individuals of high educational attainments as well as commercial prominence. Honorary membership shall consist of Chapter Honorary and National Honorary memberships and shall meet one of the following three criteria: Persons who have rendered marked service in the advancement of horticulture.</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7D34AAB9" w14:textId="77777777" w:rsidR="003F2157" w:rsidRDefault="005F5356" w:rsidP="0006656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2157" w:rsidRPr="003F2157">
            <w:rPr>
              <w:rFonts w:ascii="Buckeye Serif 2" w:hAnsi="Buckeye Serif 2"/>
              <w:noProof/>
            </w:rPr>
            <w:t xml:space="preserve">Section I. Active Members: Nomination to membership shall be submitted to the President of the local chapter and approved by the chapter’s active members. </w:t>
          </w:r>
        </w:p>
        <w:p w14:paraId="094AA78E" w14:textId="77777777" w:rsidR="003F2157" w:rsidRDefault="003F2157" w:rsidP="0006656A">
          <w:pPr>
            <w:rPr>
              <w:rFonts w:ascii="Buckeye Serif 2" w:hAnsi="Buckeye Serif 2"/>
              <w:noProof/>
            </w:rPr>
          </w:pPr>
          <w:r w:rsidRPr="003F2157">
            <w:rPr>
              <w:rFonts w:ascii="Buckeye Serif 2" w:hAnsi="Buckeye Serif 2"/>
              <w:noProof/>
            </w:rPr>
            <w:t xml:space="preserve">Section II. Associate Members: Associate members shall be approved and inducted by the local chapter at their institution. Section III. Honorary Members: </w:t>
          </w:r>
        </w:p>
        <w:p w14:paraId="27A38060" w14:textId="68867530" w:rsidR="00D53151" w:rsidRDefault="003F2157" w:rsidP="0006656A">
          <w:pPr>
            <w:rPr>
              <w:rFonts w:ascii="Buckeye Serif 2" w:hAnsi="Buckeye Serif 2"/>
            </w:rPr>
          </w:pPr>
          <w:r w:rsidRPr="003F2157">
            <w:rPr>
              <w:rFonts w:ascii="Buckeye Serif 2" w:hAnsi="Buckeye Serif 2"/>
              <w:noProof/>
            </w:rPr>
            <w:t xml:space="preserve">(a) National Honorary Members. Nominations for National Honorary Members shall be submitted to the Board of Directors through the National Secretary-Treasurer by ten members (active, associate or alumni) who are </w:t>
          </w:r>
          <w:r w:rsidRPr="003F2157">
            <w:rPr>
              <w:rFonts w:ascii="Buckeye Serif 2" w:hAnsi="Buckeye Serif 2"/>
              <w:noProof/>
            </w:rPr>
            <w:lastRenderedPageBreak/>
            <w:t xml:space="preserve">sponsoring the candidate. Election of National Honorary Members shall be by majority vote of the Board of Directors. Those persons elected to National Honorary membership shall be initiated at the National Convention. If for some good reason the initiate cannot be present at the National Convention, the Board of Directors may arrange for his/her initiation through one of the active chapters. </w:t>
          </w:r>
          <w:r w:rsidR="005F5356">
            <w:rPr>
              <w:rFonts w:ascii="Buckeye Serif 2" w:hAnsi="Buckeye Serif 2"/>
            </w:rPr>
            <w:fldChar w:fldCharType="end"/>
          </w:r>
          <w:bookmarkEnd w:id="7"/>
        </w:p>
        <w:p w14:paraId="3D5C869F" w14:textId="77777777" w:rsidR="003F2157" w:rsidRDefault="003F2157" w:rsidP="0006656A">
          <w:pPr>
            <w:rPr>
              <w:rFonts w:ascii="Buckeye Serif 2" w:hAnsi="Buckeye Serif 2"/>
            </w:rPr>
          </w:pPr>
          <w:r w:rsidRPr="003F2157">
            <w:rPr>
              <w:rFonts w:ascii="Buckeye Serif 2" w:hAnsi="Buckeye Serif 2"/>
            </w:rPr>
            <w:t xml:space="preserve">(b) Chapter Honorary Members. Selection of Chapter Honorary Members shall be made by local chapters and will not require action by the Board of Directors of Pi Alpha Xi National. </w:t>
          </w:r>
        </w:p>
        <w:p w14:paraId="0304ABD3" w14:textId="1F91F479" w:rsidR="003F2157" w:rsidRDefault="003F2157" w:rsidP="0006656A">
          <w:pPr>
            <w:rPr>
              <w:rFonts w:ascii="Buckeye Serif 2" w:hAnsi="Buckeye Serif 2"/>
            </w:rPr>
          </w:pPr>
          <w:r w:rsidRPr="003F2157">
            <w:rPr>
              <w:rFonts w:ascii="Buckeye Serif 2" w:hAnsi="Buckeye Serif 2"/>
            </w:rPr>
            <w:t>Section IV. Active and Associate: Members and alumni shall be accepted for active and associate membership by payment of national and local initiation fees and dues. A member of one chapter may become affiliated with another chapter as an active or associate member by paying local dues without obligations to another chapter.</w:t>
          </w:r>
        </w:p>
        <w:p w14:paraId="486CD60E" w14:textId="77777777" w:rsidR="003F2157" w:rsidRDefault="003F2157" w:rsidP="0006656A">
          <w:pPr>
            <w:rPr>
              <w:rFonts w:ascii="Buckeye Serif 2" w:hAnsi="Buckeye Serif 2"/>
            </w:rPr>
          </w:pPr>
          <w:r w:rsidRPr="003F2157">
            <w:rPr>
              <w:rFonts w:ascii="Buckeye Serif 2" w:hAnsi="Buckeye Serif 2"/>
            </w:rPr>
            <w:t xml:space="preserve">Section I. Election of members having been carried out as prescribed in Article IV, the members-elect shall be duly initiated according to the by-laws of each chapter and Section II of this article before they exercise the privileges of this Honor Society. </w:t>
          </w:r>
        </w:p>
        <w:p w14:paraId="09977ECA" w14:textId="77777777" w:rsidR="003F2157" w:rsidRDefault="003F2157" w:rsidP="0006656A">
          <w:pPr>
            <w:rPr>
              <w:rFonts w:ascii="Buckeye Serif 2" w:hAnsi="Buckeye Serif 2"/>
            </w:rPr>
          </w:pPr>
          <w:r w:rsidRPr="003F2157">
            <w:rPr>
              <w:rFonts w:ascii="Buckeye Serif 2" w:hAnsi="Buckeye Serif 2"/>
            </w:rPr>
            <w:t xml:space="preserve">Section II. </w:t>
          </w:r>
        </w:p>
        <w:p w14:paraId="3DA5C32E" w14:textId="77777777" w:rsidR="003F2157" w:rsidRDefault="003F2157" w:rsidP="0006656A">
          <w:pPr>
            <w:rPr>
              <w:rFonts w:ascii="Buckeye Serif 2" w:hAnsi="Buckeye Serif 2"/>
            </w:rPr>
          </w:pPr>
          <w:r w:rsidRPr="003F2157">
            <w:rPr>
              <w:rFonts w:ascii="Buckeye Serif 2" w:hAnsi="Buckeye Serif 2"/>
            </w:rPr>
            <w:t xml:space="preserve">(a) The ceremony of initiation shall </w:t>
          </w:r>
          <w:proofErr w:type="gramStart"/>
          <w:r w:rsidRPr="003F2157">
            <w:rPr>
              <w:rFonts w:ascii="Buckeye Serif 2" w:hAnsi="Buckeye Serif 2"/>
            </w:rPr>
            <w:t>be that</w:t>
          </w:r>
          <w:proofErr w:type="gramEnd"/>
          <w:r w:rsidRPr="003F2157">
            <w:rPr>
              <w:rFonts w:ascii="Buckeye Serif 2" w:hAnsi="Buckeye Serif 2"/>
            </w:rPr>
            <w:t xml:space="preserve"> prescribed in the ritual as authorized by the Board of Directors. </w:t>
          </w:r>
        </w:p>
        <w:p w14:paraId="22C1E95D" w14:textId="758A1C42" w:rsidR="003F2157" w:rsidRDefault="003F2157" w:rsidP="0006656A">
          <w:pPr>
            <w:rPr>
              <w:rFonts w:ascii="Buckeye Serif 2" w:hAnsi="Buckeye Serif 2"/>
            </w:rPr>
          </w:pPr>
          <w:r w:rsidRPr="003F2157">
            <w:rPr>
              <w:rFonts w:ascii="Buckeye Serif 2" w:hAnsi="Buckeye Serif 2"/>
            </w:rPr>
            <w:t xml:space="preserve">(b) The members-elect shall be inducted into the presence of the </w:t>
          </w:r>
          <w:proofErr w:type="gramStart"/>
          <w:r w:rsidRPr="003F2157">
            <w:rPr>
              <w:rFonts w:ascii="Buckeye Serif 2" w:hAnsi="Buckeye Serif 2"/>
            </w:rPr>
            <w:t>chapter</w:t>
          </w:r>
          <w:proofErr w:type="gramEnd"/>
          <w:r w:rsidRPr="003F2157">
            <w:rPr>
              <w:rFonts w:ascii="Buckeye Serif 2" w:hAnsi="Buckeye Serif 2"/>
            </w:rPr>
            <w:t xml:space="preserve"> and the President shall then explain the aims and purposes of the Honor Society as set forth in Article I. </w:t>
          </w:r>
          <w:r w:rsidR="00195FE5">
            <w:rPr>
              <w:rFonts w:ascii="Buckeye Serif 2" w:hAnsi="Buckeye Serif 2"/>
            </w:rPr>
            <w:t xml:space="preserve"> </w:t>
          </w:r>
        </w:p>
        <w:p w14:paraId="36F24DB2" w14:textId="77777777" w:rsidR="003F2157" w:rsidRDefault="003F2157" w:rsidP="0006656A">
          <w:pPr>
            <w:rPr>
              <w:rFonts w:ascii="Buckeye Serif 2" w:hAnsi="Buckeye Serif 2"/>
            </w:rPr>
          </w:pPr>
          <w:r w:rsidRPr="003F2157">
            <w:rPr>
              <w:rFonts w:ascii="Buckeye Serif 2" w:hAnsi="Buckeye Serif 2"/>
            </w:rPr>
            <w:t xml:space="preserve">(c) The pledge, as provided in the ritual, shall be administered by the President. </w:t>
          </w:r>
        </w:p>
        <w:p w14:paraId="4FB99212" w14:textId="705A2800" w:rsidR="003F2157" w:rsidRDefault="003F2157" w:rsidP="0006656A">
          <w:pPr>
            <w:rPr>
              <w:rFonts w:ascii="Buckeye Serif 2" w:hAnsi="Buckeye Serif 2"/>
            </w:rPr>
          </w:pPr>
          <w:r w:rsidRPr="003F2157">
            <w:rPr>
              <w:rFonts w:ascii="Buckeye Serif 2" w:hAnsi="Buckeye Serif 2"/>
            </w:rPr>
            <w:t xml:space="preserve">(d) The President shall then address those who have taken the pledge by pronouncing them members of Pi Alpha Xi Honor Society and shall direct them to sign the chapter’s official membership roster. </w:t>
          </w:r>
        </w:p>
        <w:p w14:paraId="11E674BA" w14:textId="089B7A90" w:rsidR="003F2157" w:rsidRPr="00D559E8" w:rsidRDefault="003F2157" w:rsidP="0006656A">
          <w:pPr>
            <w:rPr>
              <w:rFonts w:ascii="Buckeye Serif 2" w:hAnsi="Buckeye Serif 2"/>
            </w:rPr>
          </w:pPr>
          <w:r w:rsidRPr="003F2157">
            <w:rPr>
              <w:rFonts w:ascii="Buckeye Serif 2" w:hAnsi="Buckeye Serif 2"/>
            </w:rPr>
            <w:t>(e) The President shall then award the newly initiated members certificates of membership and present them to the chapter.</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74A034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2157">
            <w:rPr>
              <w:rFonts w:ascii="Buckeye Serif 2" w:hAnsi="Buckeye Serif 2"/>
            </w:rPr>
            <w:t>General/honorary members join during the academic school year. Eligible members are nominated in December-January for initiation, and initiated in the spring.</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0F3812A" w:rsidR="00ED05FF"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2157" w:rsidRPr="003F2157">
            <w:rPr>
              <w:rFonts w:ascii="Buckeye Serif 2" w:hAnsi="Buckeye Serif 2"/>
              <w:noProof/>
            </w:rPr>
            <w:t xml:space="preserve">(a) Active and Associate Members. The privileges of the Honor Society may be denied to any active or associate member by the action of the chapter granting the membership. When such action is contemplated, the member in question must be given an opportunity to make a defense either in person or in writing. The member shall be notified in writing (registered mail, return receipt required) of such proceedings ten days before any action may be taken. Following such defense, or if no defense is offered, proceedings may continue. A vote of two thirds of a chapter’s active and associate members is required to legalize an action for expulsion. The action of the chapter is final. Following such action, the chapter must notify the National Secretary-Treasurer, who shall strike the name of such expelled member from the National Records. Expelled members </w:t>
          </w:r>
          <w:r w:rsidR="003F2157" w:rsidRPr="003F2157">
            <w:rPr>
              <w:rFonts w:ascii="Buckeye Serif 2" w:hAnsi="Buckeye Serif 2"/>
              <w:noProof/>
            </w:rPr>
            <w:lastRenderedPageBreak/>
            <w:t xml:space="preserve">shall be required to return both their lapel pin and certificate to the chapter. In return, the Honor Society shall pay to such former member a sum of money equal to the entire cost of the lapel pin. </w:t>
          </w:r>
          <w:r>
            <w:rPr>
              <w:rFonts w:ascii="Buckeye Serif 2" w:hAnsi="Buckeye Serif 2"/>
            </w:rPr>
            <w:fldChar w:fldCharType="end"/>
          </w:r>
          <w:bookmarkEnd w:id="9"/>
        </w:p>
        <w:p w14:paraId="1492284E" w14:textId="1EB92934" w:rsidR="003F2157" w:rsidRPr="00D559E8" w:rsidRDefault="003F2157" w:rsidP="0006656A">
          <w:pPr>
            <w:rPr>
              <w:rFonts w:ascii="Buckeye Serif 2" w:hAnsi="Buckeye Serif 2"/>
            </w:rPr>
          </w:pPr>
          <w:r w:rsidRPr="003F2157">
            <w:rPr>
              <w:rFonts w:ascii="Buckeye Serif 2" w:hAnsi="Buckeye Serif 2"/>
            </w:rPr>
            <w:t xml:space="preserve">(b) Alumni and Honorary Members. The privileges of the Honor Society may be denied to any alumnus/alumna or honorary member by the following procedure: Preliminary action shall be instigated by the chapter or body responsible for such membership. The unanimous vote of the official body is necessary to continue the action. The results of such action, together with all evidence, shall then be transmitted to the National Secretary-Treasurer, who in turn shall notify the Board of Directors. The Board of Directors shall then proceed to evaluate the </w:t>
          </w:r>
          <w:proofErr w:type="gramStart"/>
          <w:r w:rsidRPr="003F2157">
            <w:rPr>
              <w:rFonts w:ascii="Buckeye Serif 2" w:hAnsi="Buckeye Serif 2"/>
            </w:rPr>
            <w:t>case</w:t>
          </w:r>
          <w:proofErr w:type="gramEnd"/>
          <w:r w:rsidRPr="003F2157">
            <w:rPr>
              <w:rFonts w:ascii="Buckeye Serif 2" w:hAnsi="Buckeye Serif 2"/>
            </w:rPr>
            <w:t xml:space="preserve"> and their decisions </w:t>
          </w:r>
          <w:proofErr w:type="gramStart"/>
          <w:r w:rsidRPr="003F2157">
            <w:rPr>
              <w:rFonts w:ascii="Buckeye Serif 2" w:hAnsi="Buckeye Serif 2"/>
            </w:rPr>
            <w:t>shall</w:t>
          </w:r>
          <w:proofErr w:type="gramEnd"/>
          <w:r w:rsidRPr="003F2157">
            <w:rPr>
              <w:rFonts w:ascii="Buckeye Serif 2" w:hAnsi="Buckeye Serif 2"/>
            </w:rPr>
            <w:t xml:space="preserve"> be final. Expelled alumni and honorary members shall be required to return both their lapel pin and certificate to the National Honor Society. In return, the National Secretary-Treasurer shall pay to such former member a sum of money equal to the entire cost of the lapel pin.</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3146759A" w14:textId="28B72638" w:rsidR="00195FE5" w:rsidRPr="00195FE5" w:rsidRDefault="005F5356" w:rsidP="00195FE5">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5FE5" w:rsidRPr="00195FE5">
            <w:rPr>
              <w:rFonts w:ascii="Buckeye Serif 2" w:hAnsi="Buckeye Serif 2"/>
              <w:noProof/>
            </w:rPr>
            <w:t>The Advisor shall serve as the official faculty or staff representative and primary liaison between the organization and the institution. The</w:t>
          </w:r>
          <w:r w:rsidR="00195FE5">
            <w:rPr>
              <w:rFonts w:ascii="Buckeye Serif 2" w:hAnsi="Buckeye Serif 2"/>
              <w:noProof/>
            </w:rPr>
            <w:t xml:space="preserve">y </w:t>
          </w:r>
          <w:r w:rsidR="00195FE5" w:rsidRPr="00195FE5">
            <w:rPr>
              <w:rFonts w:ascii="Buckeye Serif 2" w:hAnsi="Buckeye Serif 2"/>
              <w:noProof/>
            </w:rPr>
            <w:t>ensure that all chapter operations and activities comply with the society’s governing documents, institutional policies, and applicable regulations. Responsibilities include providing guidance to officers, overseeing meetings and events, maintaining accurate records and financial accountability, and reviewing official communications. The</w:t>
          </w:r>
          <w:r w:rsidR="00195FE5">
            <w:rPr>
              <w:rFonts w:ascii="Buckeye Serif 2" w:hAnsi="Buckeye Serif 2"/>
              <w:noProof/>
            </w:rPr>
            <w:t>y</w:t>
          </w:r>
          <w:r w:rsidR="00195FE5" w:rsidRPr="00195FE5">
            <w:rPr>
              <w:rFonts w:ascii="Buckeye Serif 2" w:hAnsi="Buckeye Serif 2"/>
              <w:noProof/>
            </w:rPr>
            <w:t xml:space="preserve"> promote academic excellence, ethical conduct, and alignment with </w:t>
          </w:r>
          <w:r w:rsidR="00195FE5">
            <w:rPr>
              <w:rFonts w:ascii="Buckeye Serif 2" w:hAnsi="Buckeye Serif 2"/>
              <w:noProof/>
            </w:rPr>
            <w:t>Pi Alpha Xi</w:t>
          </w:r>
          <w:r w:rsidR="00195FE5" w:rsidRPr="00195FE5">
            <w:rPr>
              <w:rFonts w:ascii="Buckeye Serif 2" w:hAnsi="Buckeye Serif 2"/>
              <w:noProof/>
            </w:rPr>
            <w:t>’s mission.</w:t>
          </w:r>
        </w:p>
        <w:p w14:paraId="771A5229" w14:textId="3D86C040" w:rsidR="00195FE5" w:rsidRPr="00195FE5" w:rsidRDefault="00195FE5" w:rsidP="00195FE5">
          <w:pPr>
            <w:rPr>
              <w:rFonts w:ascii="Buckeye Serif 2" w:hAnsi="Buckeye Serif 2"/>
              <w:noProof/>
            </w:rPr>
          </w:pPr>
          <w:r>
            <w:rPr>
              <w:rFonts w:ascii="Buckeye Serif 2" w:hAnsi="Buckeye Serif 2"/>
              <w:noProof/>
            </w:rPr>
            <w:t xml:space="preserve">Advisors </w:t>
          </w:r>
          <w:r w:rsidRPr="00195FE5">
            <w:rPr>
              <w:rFonts w:ascii="Buckeye Serif 2" w:hAnsi="Buckeye Serif 2"/>
              <w:noProof/>
            </w:rPr>
            <w:t>also act as a mentor and advocate for members, ensuring fair leadership transitions and compliance with eligibility requirements. Th</w:t>
          </w:r>
          <w:r>
            <w:rPr>
              <w:rFonts w:ascii="Buckeye Serif 2" w:hAnsi="Buckeye Serif 2"/>
              <w:noProof/>
            </w:rPr>
            <w:t xml:space="preserve">ey </w:t>
          </w:r>
          <w:r w:rsidRPr="00195FE5">
            <w:rPr>
              <w:rFonts w:ascii="Buckeye Serif 2" w:hAnsi="Buckeye Serif 2"/>
              <w:noProof/>
            </w:rPr>
            <w:t>uphold standards of conduct, report material violations as necessary, and represent the organization to faculty, administration, and external entities. Through these duties, the</w:t>
          </w:r>
          <w:r>
            <w:rPr>
              <w:rFonts w:ascii="Buckeye Serif 2" w:hAnsi="Buckeye Serif 2"/>
              <w:noProof/>
            </w:rPr>
            <w:t>y</w:t>
          </w:r>
          <w:r w:rsidRPr="00195FE5">
            <w:rPr>
              <w:rFonts w:ascii="Buckeye Serif 2" w:hAnsi="Buckeye Serif 2"/>
              <w:noProof/>
            </w:rPr>
            <w:t xml:space="preserve"> ensures that </w:t>
          </w:r>
          <w:r>
            <w:rPr>
              <w:rFonts w:ascii="Buckeye Serif 2" w:hAnsi="Buckeye Serif 2"/>
              <w:noProof/>
            </w:rPr>
            <w:t>Pi Alpha Xi</w:t>
          </w:r>
          <w:r w:rsidRPr="00195FE5">
            <w:rPr>
              <w:rFonts w:ascii="Buckeye Serif 2" w:hAnsi="Buckeye Serif 2"/>
              <w:noProof/>
            </w:rPr>
            <w:t xml:space="preserve"> operates with integrity, accountability, and adherence to institutional and organizational standards.</w:t>
          </w:r>
          <w:r>
            <w:rPr>
              <w:rFonts w:ascii="Buckeye Serif 2" w:hAnsi="Buckeye Serif 2"/>
              <w:noProof/>
            </w:rPr>
            <w:t xml:space="preserve">     </w:t>
          </w:r>
        </w:p>
        <w:p w14:paraId="6E2B9167" w14:textId="47CED818"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4ABFBCB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5FE5">
            <w:rPr>
              <w:rFonts w:ascii="Buckeye Serif 2" w:hAnsi="Buckeye Serif 2"/>
              <w:noProof/>
            </w:rPr>
            <w:t>Advisors serve until explusion or until relinquished role.</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51CDA06E" w14:textId="2881409A" w:rsidR="00C96356" w:rsidRPr="00C96356" w:rsidRDefault="005F5356" w:rsidP="00C96356">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2"/>
          <w:r w:rsidR="00C96356" w:rsidRPr="00C96356">
            <w:rPr>
              <w:rFonts w:ascii="Buckeye Serif 2" w:hAnsi="Buckeye Serif 2"/>
            </w:rPr>
            <w:t xml:space="preserve">The organization shall identify potential Advisors at the beginning of each academic year or when a vacancy occurs. Any active member may nominate a full-time </w:t>
          </w:r>
          <w:proofErr w:type="gramStart"/>
          <w:r w:rsidR="00C96356" w:rsidRPr="00C96356">
            <w:rPr>
              <w:rFonts w:ascii="Buckeye Serif 2" w:hAnsi="Buckeye Serif 2"/>
            </w:rPr>
            <w:t>faculty</w:t>
          </w:r>
          <w:proofErr w:type="gramEnd"/>
          <w:r w:rsidR="00C96356" w:rsidRPr="00C96356">
            <w:rPr>
              <w:rFonts w:ascii="Buckeye Serif 2" w:hAnsi="Buckeye Serif 2"/>
            </w:rPr>
            <w:t xml:space="preserve"> or staff member who meets institutional eligibility requirements. </w:t>
          </w:r>
          <w:r w:rsidR="00C96356">
            <w:rPr>
              <w:rFonts w:ascii="Buckeye Serif 2" w:hAnsi="Buckeye Serif 2"/>
              <w:noProof/>
            </w:rPr>
            <w:t>Advisors must be full-time faculty with knowledge of horticulture, and will be approached by Pi Alpha Xi officers with a letter of invitation.</w:t>
          </w:r>
          <w:r w:rsidR="00C96356">
            <w:rPr>
              <w:rFonts w:ascii="Buckeye Serif 2" w:hAnsi="Buckeye Serif 2"/>
              <w:noProof/>
            </w:rPr>
            <w:t xml:space="preserve"> </w:t>
          </w:r>
          <w:r w:rsidR="00C96356" w:rsidRPr="00C96356">
            <w:rPr>
              <w:rFonts w:ascii="Buckeye Serif 2" w:hAnsi="Buckeye Serif 2"/>
            </w:rPr>
            <w:t>The Executive Board shall review all nominations, consult with the nominated individuals to confirm their willingness to serve, and present a final candidate to the general membership for consideration.</w:t>
          </w:r>
        </w:p>
        <w:p w14:paraId="58907294" w14:textId="3CAE18CB" w:rsidR="00C96356" w:rsidRPr="00C96356" w:rsidRDefault="00C96356" w:rsidP="00C96356">
          <w:pPr>
            <w:rPr>
              <w:rFonts w:ascii="Buckeye Serif 2" w:hAnsi="Buckeye Serif 2"/>
            </w:rPr>
          </w:pPr>
          <w:r w:rsidRPr="00C96356">
            <w:rPr>
              <w:rFonts w:ascii="Buckeye Serif 2" w:hAnsi="Buckeye Serif 2"/>
            </w:rPr>
            <w:t xml:space="preserve">The Advisor shall be selected through a vote of </w:t>
          </w:r>
          <w:proofErr w:type="gramStart"/>
          <w:r w:rsidRPr="00C96356">
            <w:rPr>
              <w:rFonts w:ascii="Buckeye Serif 2" w:hAnsi="Buckeye Serif 2"/>
            </w:rPr>
            <w:t>the active</w:t>
          </w:r>
          <w:proofErr w:type="gramEnd"/>
          <w:r w:rsidRPr="00C96356">
            <w:rPr>
              <w:rFonts w:ascii="Buckeye Serif 2" w:hAnsi="Buckeye Serif 2"/>
            </w:rPr>
            <w:t xml:space="preserve"> membership. Approval requires a simple majority (50% + 1) of votes cast. If the proposed candidate</w:t>
          </w:r>
          <w:r>
            <w:rPr>
              <w:rFonts w:ascii="Buckeye Serif 2" w:hAnsi="Buckeye Serif 2"/>
            </w:rPr>
            <w:t xml:space="preserve"> </w:t>
          </w:r>
          <w:r w:rsidRPr="00C96356">
            <w:rPr>
              <w:rFonts w:ascii="Buckeye Serif 2" w:hAnsi="Buckeye Serif 2"/>
            </w:rPr>
            <w:t xml:space="preserve">does not receive the required majority, the </w:t>
          </w:r>
          <w:r w:rsidRPr="00C96356">
            <w:rPr>
              <w:rFonts w:ascii="Buckeye Serif 2" w:hAnsi="Buckeye Serif 2"/>
            </w:rPr>
            <w:lastRenderedPageBreak/>
            <w:t>Executive Board shall reopen nominations and repeat the selection process until a qualified Advisor receives the necessary approval</w:t>
          </w:r>
          <w:r>
            <w:rPr>
              <w:rFonts w:ascii="Buckeye Serif 2" w:hAnsi="Buckeye Serif 2"/>
            </w:rPr>
            <w:t>. If no consensus is reached through general membership voting, the Executive Board shall vote among themselves via a simple majority vote listed previously.</w:t>
          </w:r>
        </w:p>
        <w:p w14:paraId="6B43C275" w14:textId="43A052EA" w:rsidR="00D559E8" w:rsidRDefault="00C96356" w:rsidP="0006656A">
          <w:pPr>
            <w:rPr>
              <w:rFonts w:ascii="Buckeye Serif 2" w:hAnsi="Buckeye Serif 2"/>
            </w:rPr>
          </w:pPr>
          <w:r w:rsidRPr="00C96356">
            <w:rPr>
              <w:rFonts w:ascii="Buckeye Serif 2" w:hAnsi="Buckeye Serif 2"/>
            </w:rPr>
            <w:t xml:space="preserve">Upon selection, </w:t>
          </w:r>
          <w:r>
            <w:rPr>
              <w:rFonts w:ascii="Buckeye Serif 2" w:hAnsi="Buckeye Serif 2"/>
            </w:rPr>
            <w:t>a Pi Alpha Xi officer</w:t>
          </w:r>
          <w:r w:rsidRPr="00C96356">
            <w:rPr>
              <w:rFonts w:ascii="Buckeye Serif 2" w:hAnsi="Buckeye Serif 2"/>
            </w:rPr>
            <w:t xml:space="preserve"> shall formally invite the approved candidate to serve as Advisor, and the Advisor shall assume responsibilities upon acceptance. The Executive Board shall ensure a smooth transition by providing the Advisor with relevant organizational documents and expectations.</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225C3A79" w14:textId="52A50DDB" w:rsidR="00C96356" w:rsidRPr="00C96356" w:rsidRDefault="005F5356" w:rsidP="00C96356">
          <w:pPr>
            <w:rPr>
              <w:rFonts w:ascii="Buckeye Serif 2" w:hAnsi="Buckeye Serif 2"/>
              <w:noProof/>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96356" w:rsidRPr="00C96356">
            <w:rPr>
              <w:rFonts w:ascii="Times New Roman" w:eastAsia="Times New Roman" w:hAnsi="Times New Roman" w:cs="Times New Roman"/>
              <w:kern w:val="0"/>
              <w14:ligatures w14:val="none"/>
            </w:rPr>
            <w:t xml:space="preserve"> </w:t>
          </w:r>
          <w:r w:rsidR="00C96356" w:rsidRPr="00C96356">
            <w:rPr>
              <w:rFonts w:ascii="Buckeye Serif 2" w:hAnsi="Buckeye Serif 2"/>
              <w:noProof/>
            </w:rPr>
            <w:t>In the event that the Advisor becomes unable to fulfill their duties, resigns, or is deemed no longer suitable by the organization, the Executive Board shall initiate the Advisor replacement process. The Executive Board will notify the general membership, solicit nominations for a new Advisor from active members, and confirm eligibility and willingness to serve with each nominated faculty or staff member.</w:t>
          </w:r>
        </w:p>
        <w:p w14:paraId="473BEF3A" w14:textId="3A343DC6" w:rsidR="00C96356" w:rsidRPr="00C96356" w:rsidRDefault="00C96356" w:rsidP="00C96356">
          <w:pPr>
            <w:rPr>
              <w:rFonts w:ascii="Buckeye Serif 2" w:hAnsi="Buckeye Serif 2"/>
              <w:noProof/>
            </w:rPr>
          </w:pPr>
          <w:r w:rsidRPr="00C96356">
            <w:rPr>
              <w:rFonts w:ascii="Buckeye Serif 2" w:hAnsi="Buckeye Serif 2"/>
              <w:noProof/>
            </w:rPr>
            <w:t>The Executive Board shall present qualified nominees to the active membership for a vote. Replacement of the Advisor requires a two-thirds (2/3) majority of votes cast to ensure broad organizational support. If no nominee receives the required approval, the nomination process shall reopen until an eligible candidate secures the necessary vote margin.</w:t>
          </w:r>
        </w:p>
        <w:p w14:paraId="6155518B" w14:textId="0D28D29E" w:rsidR="00C96356" w:rsidRPr="00C96356" w:rsidRDefault="00C96356" w:rsidP="00C96356">
          <w:pPr>
            <w:rPr>
              <w:rFonts w:ascii="Buckeye Serif 2" w:hAnsi="Buckeye Serif 2"/>
              <w:noProof/>
            </w:rPr>
          </w:pPr>
          <w:r w:rsidRPr="00C96356">
            <w:rPr>
              <w:rFonts w:ascii="Buckeye Serif 2" w:hAnsi="Buckeye Serif 2"/>
              <w:noProof/>
            </w:rPr>
            <w:t>Once approved, the President shall formally invite the selected individual to serve as Advisor. Upon acceptance, the Executive Board shall facilitate the transition by providing the incoming Advisor with all relevant organizational materials and responsibilities.</w:t>
          </w:r>
        </w:p>
        <w:p w14:paraId="7572FE3F" w14:textId="21263AA8" w:rsidR="00D559E8" w:rsidRDefault="005F5356" w:rsidP="0006656A">
          <w:pPr>
            <w:rPr>
              <w:rFonts w:ascii="Buckeye Serif 2" w:hAnsi="Buckeye Serif 2"/>
            </w:rPr>
          </w:pP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74FF45F" w14:textId="77777777" w:rsidR="005B39C9"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39C9" w:rsidRPr="005B39C9">
            <w:rPr>
              <w:rFonts w:ascii="Buckeye Serif 2" w:hAnsi="Buckeye Serif 2"/>
              <w:noProof/>
            </w:rPr>
            <w:t xml:space="preserve">(a) Duties of Officers </w:t>
          </w:r>
        </w:p>
        <w:p w14:paraId="775140B2" w14:textId="77777777" w:rsidR="005B39C9" w:rsidRDefault="005B39C9" w:rsidP="0006656A">
          <w:pPr>
            <w:rPr>
              <w:rFonts w:ascii="Buckeye Serif 2" w:hAnsi="Buckeye Serif 2"/>
              <w:noProof/>
            </w:rPr>
          </w:pPr>
          <w:r w:rsidRPr="005B39C9">
            <w:rPr>
              <w:rFonts w:ascii="Buckeye Serif 2" w:hAnsi="Buckeye Serif 2"/>
              <w:noProof/>
            </w:rPr>
            <w:t xml:space="preserve">(1) President. The President shall conduct the convention, supervise the actions of the Board of Directors, and perform other duties that normally come under the office of President. </w:t>
          </w:r>
        </w:p>
        <w:p w14:paraId="4644DCBE" w14:textId="77777777" w:rsidR="005B39C9" w:rsidRDefault="005B39C9" w:rsidP="0006656A">
          <w:pPr>
            <w:rPr>
              <w:rFonts w:ascii="Buckeye Serif 2" w:hAnsi="Buckeye Serif 2"/>
              <w:noProof/>
            </w:rPr>
          </w:pPr>
          <w:r w:rsidRPr="005B39C9">
            <w:rPr>
              <w:rFonts w:ascii="Buckeye Serif 2" w:hAnsi="Buckeye Serif 2"/>
              <w:noProof/>
            </w:rPr>
            <w:t xml:space="preserve">(2) Vice President. The Vice President shall assume the duties of President in the absence of the President. The Vice President shall serve as editor and publisher of the Lotus Leaflet and shall coordinate the Pi Alpha Xi web site. </w:t>
          </w:r>
        </w:p>
        <w:p w14:paraId="407DBC9C" w14:textId="77777777" w:rsidR="005B39C9" w:rsidRDefault="005B39C9" w:rsidP="0006656A">
          <w:pPr>
            <w:rPr>
              <w:rFonts w:ascii="Buckeye Serif 2" w:hAnsi="Buckeye Serif 2"/>
              <w:noProof/>
            </w:rPr>
          </w:pPr>
          <w:r w:rsidRPr="005B39C9">
            <w:rPr>
              <w:rFonts w:ascii="Buckeye Serif 2" w:hAnsi="Buckeye Serif 2"/>
              <w:noProof/>
            </w:rPr>
            <w:t xml:space="preserve">(3) Secretary-Treasurer. The Secretary-Treasurer shall keep a record of all the members of the Honor Society, furnish lapel pins and certificates upon the order of the President of any chapter, keep a record of the minutes of the convention, take charge of the funds of the Honor Society, keep the financial accounts in a complete and orderly way, and perform such other duties that normally come under the office. The accounts shall be submitted to the Convention, at which time they shall be audited by a public accountant or by at least two members in good standing. The books may be inspected at any time by any member in good standing, in the presence of the SecretaryTreasurer. </w:t>
          </w:r>
        </w:p>
        <w:p w14:paraId="10FA31D2" w14:textId="77777777" w:rsidR="005B39C9" w:rsidRDefault="005B39C9" w:rsidP="0006656A">
          <w:pPr>
            <w:rPr>
              <w:rFonts w:ascii="Buckeye Serif 2" w:hAnsi="Buckeye Serif 2"/>
              <w:noProof/>
            </w:rPr>
          </w:pPr>
          <w:r w:rsidRPr="005B39C9">
            <w:rPr>
              <w:rFonts w:ascii="Buckeye Serif 2" w:hAnsi="Buckeye Serif 2"/>
              <w:noProof/>
            </w:rPr>
            <w:lastRenderedPageBreak/>
            <w:t xml:space="preserve">(b) Duties of Standing Committees </w:t>
          </w:r>
        </w:p>
        <w:p w14:paraId="714CAC56" w14:textId="32B97CEC" w:rsidR="00D559E8" w:rsidRDefault="005B39C9" w:rsidP="0006656A">
          <w:pPr>
            <w:rPr>
              <w:rFonts w:ascii="Buckeye Serif 2" w:hAnsi="Buckeye Serif 2"/>
            </w:rPr>
          </w:pPr>
          <w:r w:rsidRPr="005B39C9">
            <w:rPr>
              <w:rFonts w:ascii="Buckeye Serif 2" w:hAnsi="Buckeye Serif 2"/>
              <w:noProof/>
            </w:rPr>
            <w:t xml:space="preserve">(1) Rules Committee. The Rules Committee shall review the Constitution and By-Laws of the Honor Society and suggest changes or additions to the membership. </w:t>
          </w:r>
          <w:r w:rsidR="00DC52EA">
            <w:rPr>
              <w:rFonts w:ascii="Buckeye Serif 2" w:hAnsi="Buckeye Serif 2"/>
            </w:rPr>
            <w:fldChar w:fldCharType="end"/>
          </w:r>
          <w:bookmarkEnd w:id="14"/>
        </w:p>
        <w:p w14:paraId="2C14D90A" w14:textId="77777777" w:rsidR="005B39C9" w:rsidRDefault="005B39C9" w:rsidP="0006656A">
          <w:pPr>
            <w:rPr>
              <w:rFonts w:ascii="Buckeye Serif 2" w:hAnsi="Buckeye Serif 2"/>
            </w:rPr>
          </w:pPr>
          <w:r w:rsidRPr="005B39C9">
            <w:rPr>
              <w:rFonts w:ascii="Buckeye Serif 2" w:hAnsi="Buckeye Serif 2"/>
            </w:rPr>
            <w:t xml:space="preserve">(2) Publications and Membership Services Committee. The Publications and Membership Services Committee shall coordinate the publication of the Recruitment Brochure, Flower Judging Manual, Flower Judging Participation and Awards Certificates, and other publications of the Honor Society. </w:t>
          </w:r>
        </w:p>
        <w:p w14:paraId="75A36635" w14:textId="77777777" w:rsidR="005B39C9" w:rsidRDefault="005B39C9" w:rsidP="0006656A">
          <w:pPr>
            <w:rPr>
              <w:rFonts w:ascii="Buckeye Serif 2" w:hAnsi="Buckeye Serif 2"/>
            </w:rPr>
          </w:pPr>
          <w:r w:rsidRPr="005B39C9">
            <w:rPr>
              <w:rFonts w:ascii="Buckeye Serif 2" w:hAnsi="Buckeye Serif 2"/>
            </w:rPr>
            <w:t xml:space="preserve">(3) Nominations Committee. The Nominations Committee shall develop a slate of candidates for National Offices and present the slate at the National Meeting. </w:t>
          </w:r>
        </w:p>
        <w:p w14:paraId="25896F27" w14:textId="77777777" w:rsidR="005B39C9" w:rsidRDefault="005B39C9" w:rsidP="0006656A">
          <w:pPr>
            <w:rPr>
              <w:rFonts w:ascii="Buckeye Serif 2" w:hAnsi="Buckeye Serif 2"/>
            </w:rPr>
          </w:pPr>
          <w:r w:rsidRPr="005B39C9">
            <w:rPr>
              <w:rFonts w:ascii="Buckeye Serif 2" w:hAnsi="Buckeye Serif 2"/>
            </w:rPr>
            <w:t xml:space="preserve">(4) Contest Committee. The Contest Committee shall oversee the activities of the National Intercollegiate Floral Crop Quality Evaluation and Floral Design Contest. </w:t>
          </w:r>
        </w:p>
        <w:p w14:paraId="20B41A35" w14:textId="1894F50B" w:rsidR="005B39C9" w:rsidRDefault="005B39C9" w:rsidP="0006656A">
          <w:pPr>
            <w:rPr>
              <w:rFonts w:ascii="Buckeye Serif 2" w:hAnsi="Buckeye Serif 2"/>
            </w:rPr>
          </w:pPr>
          <w:r w:rsidRPr="005B39C9">
            <w:rPr>
              <w:rFonts w:ascii="Buckeye Serif 2" w:hAnsi="Buckeye Serif 2"/>
            </w:rPr>
            <w:t>(5) Fellows Selection Committee. The Fellows Selection Committee shall solicit nominations for Fellows of the Society and be responsible for assembling support documentation for selection.</w:t>
          </w: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B507A01" w14:textId="59AD0314" w:rsidR="005B39C9" w:rsidRDefault="00DC52EA" w:rsidP="0006656A">
          <w:pPr>
            <w:rPr>
              <w:rFonts w:ascii="Buckeye Serif 2" w:hAnsi="Buckeye Serif 2"/>
              <w:noProof/>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39C9" w:rsidRPr="005B39C9">
            <w:rPr>
              <w:rFonts w:ascii="Buckeye Serif 2" w:hAnsi="Buckeye Serif 2"/>
              <w:noProof/>
            </w:rPr>
            <w:t>Primary Leader and Treasurer must be enrolled as full time students; Secondary Leader(s) must be student(s) in good standing o Student Officers must be selected in accordance with the officer selection process specified in the organization’s constitution. Student Officers must also meet minimum GPA requirements, based on minimum requirements for good standing as set by the Office of Academic Affairs, Graduate School, and individual professional colleges</w:t>
          </w:r>
          <w:r w:rsidR="005B39C9">
            <w:rPr>
              <w:rFonts w:ascii="Buckeye Serif 2" w:hAnsi="Buckeye Serif 2"/>
              <w:noProof/>
            </w:rPr>
            <w:t>.</w:t>
          </w:r>
        </w:p>
        <w:p w14:paraId="4C776470" w14:textId="77777777" w:rsidR="005B39C9" w:rsidRDefault="005B39C9" w:rsidP="0006656A">
          <w:pPr>
            <w:rPr>
              <w:rFonts w:ascii="Buckeye Serif 2" w:hAnsi="Buckeye Serif 2"/>
              <w:noProof/>
            </w:rPr>
          </w:pPr>
          <w:r w:rsidRPr="005B39C9">
            <w:rPr>
              <w:rFonts w:ascii="Buckeye Serif 2" w:hAnsi="Buckeye Serif 2"/>
              <w:noProof/>
            </w:rPr>
            <w:t xml:space="preserve">• 2.0 Term GPA for Undergraduates </w:t>
          </w:r>
        </w:p>
        <w:p w14:paraId="246017C7" w14:textId="77777777" w:rsidR="005B39C9" w:rsidRDefault="005B39C9" w:rsidP="0006656A">
          <w:pPr>
            <w:rPr>
              <w:rFonts w:ascii="Buckeye Serif 2" w:hAnsi="Buckeye Serif 2"/>
              <w:noProof/>
            </w:rPr>
          </w:pPr>
          <w:r w:rsidRPr="005B39C9">
            <w:rPr>
              <w:rFonts w:ascii="Buckeye Serif 2" w:hAnsi="Buckeye Serif 2"/>
              <w:noProof/>
            </w:rPr>
            <w:t xml:space="preserve">• 3.0 Term GPA for Graduate Students </w:t>
          </w:r>
        </w:p>
        <w:p w14:paraId="2F5DCA7A" w14:textId="1B54EEF6" w:rsidR="00D559E8" w:rsidRDefault="005B39C9" w:rsidP="0006656A">
          <w:pPr>
            <w:rPr>
              <w:rFonts w:ascii="Buckeye Serif 2" w:hAnsi="Buckeye Serif 2"/>
            </w:rPr>
          </w:pPr>
          <w:r w:rsidRPr="005B39C9">
            <w:rPr>
              <w:rFonts w:ascii="Buckeye Serif 2" w:hAnsi="Buckeye Serif 2"/>
              <w:noProof/>
            </w:rPr>
            <w:t>• 2.0 Term GPA for Professional Students</w:t>
          </w:r>
          <w:r w:rsidR="00DC52EA">
            <w:rPr>
              <w:rFonts w:ascii="Buckeye Serif 2" w:hAnsi="Buckeye Serif 2"/>
            </w:rPr>
            <w:fldChar w:fldCharType="end"/>
          </w:r>
          <w:bookmarkEnd w:id="15"/>
        </w:p>
        <w:p w14:paraId="51442BCB" w14:textId="2A63DDB8" w:rsidR="005B39C9" w:rsidRDefault="005B39C9" w:rsidP="0006656A">
          <w:pPr>
            <w:rPr>
              <w:rFonts w:ascii="Buckeye Serif 2" w:hAnsi="Buckeye Serif 2"/>
            </w:rPr>
          </w:pPr>
          <w:r w:rsidRPr="005B39C9">
            <w:rPr>
              <w:rFonts w:ascii="Buckeye Serif 2" w:hAnsi="Buckeye Serif 2"/>
            </w:rPr>
            <w:t>Students not enrolled in summer classes (but who will be enrolled the following fall) are eligible to hold office; if enrolled in summer classes the GPA requirement is enforced as above</w:t>
          </w:r>
          <w:r>
            <w:rPr>
              <w:rFonts w:ascii="Buckeye Serif 2" w:hAnsi="Buckeye Serif 2"/>
            </w:rPr>
            <w:t>.</w:t>
          </w:r>
        </w:p>
        <w:p w14:paraId="7798DFC1" w14:textId="3F50E88F" w:rsidR="005B39C9" w:rsidRDefault="005B39C9" w:rsidP="0006656A">
          <w:pPr>
            <w:rPr>
              <w:rFonts w:ascii="Buckeye Serif 2" w:hAnsi="Buckeye Serif 2"/>
            </w:rPr>
          </w:pPr>
          <w:r w:rsidRPr="005B39C9">
            <w:rPr>
              <w:rFonts w:ascii="Buckeye Serif 2" w:hAnsi="Buckeye Serif 2"/>
            </w:rPr>
            <w:t>Students may not be registered officers (Primary Leader, Secondary Leader, or Treasurer) in more than three student organizations at any given time</w:t>
          </w:r>
          <w:r>
            <w:rPr>
              <w:rFonts w:ascii="Buckeye Serif 2" w:hAnsi="Buckeye Serif 2"/>
            </w:rPr>
            <w:t>.</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977CB5B" w14:textId="77777777" w:rsidR="005B39C9"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39C9" w:rsidRPr="005B39C9">
            <w:rPr>
              <w:rFonts w:ascii="Buckeye Serif 2" w:hAnsi="Buckeye Serif 2"/>
              <w:noProof/>
            </w:rPr>
            <w:t xml:space="preserve">(a) Nominations and Election of Officers. Election of officers shall be held every two years at the National Convention. The President shall appoint a Nominations Committee to select nominees for President, Vice President and Secretary-Treasurer at least thirty days before the National Convention. These officers shall be elected during the course of the convention. The term of office shall be from the close of the convention in which elected to the close of the convention held two years later. </w:t>
          </w:r>
        </w:p>
        <w:p w14:paraId="43178971" w14:textId="5540EEB6" w:rsidR="00C96356" w:rsidRPr="00C96356" w:rsidRDefault="00C96356" w:rsidP="00C96356">
          <w:pPr>
            <w:rPr>
              <w:rFonts w:ascii="Buckeye Serif 2" w:hAnsi="Buckeye Serif 2"/>
              <w:noProof/>
            </w:rPr>
          </w:pPr>
          <w:r>
            <w:rPr>
              <w:rFonts w:ascii="Buckeye Serif 2" w:hAnsi="Buckeye Serif 2"/>
              <w:noProof/>
            </w:rPr>
            <w:t xml:space="preserve">(b) Officer elections will be held under a simple majority vote (50% +1), voted by active members of the club. </w:t>
          </w:r>
          <w:r w:rsidRPr="00C96356">
            <w:rPr>
              <w:rFonts w:ascii="Buckeye Serif 2" w:hAnsi="Buckeye Serif 2"/>
              <w:noProof/>
            </w:rPr>
            <w:t xml:space="preserve">Officers shall be elected by a simple majority (50% + 1) of votes cast. If no candidate achieves a majority, a run-off election shall be held between the top two candidates. In the event of a tie in the run-off, the outgoing </w:t>
          </w:r>
          <w:r>
            <w:rPr>
              <w:rFonts w:ascii="Buckeye Serif 2" w:hAnsi="Buckeye Serif 2"/>
              <w:noProof/>
            </w:rPr>
            <w:t xml:space="preserve">PAX officers </w:t>
          </w:r>
          <w:r w:rsidRPr="00C96356">
            <w:rPr>
              <w:rFonts w:ascii="Buckeye Serif 2" w:hAnsi="Buckeye Serif 2"/>
              <w:noProof/>
            </w:rPr>
            <w:t>shall determine the winner by simple majority vote.</w:t>
          </w:r>
        </w:p>
        <w:p w14:paraId="79009A2D" w14:textId="62C71EDE" w:rsidR="00C96356" w:rsidRPr="00C96356" w:rsidRDefault="00C96356" w:rsidP="00C96356">
          <w:pPr>
            <w:rPr>
              <w:rFonts w:ascii="Buckeye Serif 2" w:hAnsi="Buckeye Serif 2"/>
              <w:noProof/>
            </w:rPr>
          </w:pPr>
          <w:r w:rsidRPr="00C96356">
            <w:rPr>
              <w:rFonts w:ascii="Buckeye Serif 2" w:hAnsi="Buckeye Serif 2"/>
              <w:noProof/>
            </w:rPr>
            <w:lastRenderedPageBreak/>
            <w:t>All active members of the organization constitute the voting body. Outgoing officers and the Advisor shall supervise the election process but may vote only if they are active members.</w:t>
          </w:r>
        </w:p>
        <w:p w14:paraId="2727A04B" w14:textId="77777777" w:rsidR="00C96356" w:rsidRPr="00C96356" w:rsidRDefault="00C96356" w:rsidP="00C96356">
          <w:pPr>
            <w:rPr>
              <w:rFonts w:ascii="Buckeye Serif 2" w:hAnsi="Buckeye Serif 2"/>
              <w:noProof/>
            </w:rPr>
          </w:pPr>
          <w:r w:rsidRPr="00C96356">
            <w:rPr>
              <w:rFonts w:ascii="Buckeye Serif 2" w:hAnsi="Buckeye Serif 2"/>
              <w:noProof/>
            </w:rPr>
            <w:t>Elections shall be held annually during the final month of the spring semester and conducted by secret ballot, either in person or through a secure digital system approved by the Advisor. Each officer position shall be voted on individually.</w:t>
          </w:r>
        </w:p>
        <w:p w14:paraId="03ED0E5B" w14:textId="6E98304B" w:rsidR="00C96356" w:rsidRDefault="00C96356" w:rsidP="0006656A">
          <w:pPr>
            <w:rPr>
              <w:rFonts w:ascii="Buckeye Serif 2" w:hAnsi="Buckeye Serif 2"/>
              <w:noProof/>
            </w:rPr>
          </w:pPr>
          <w:r>
            <w:rPr>
              <w:rFonts w:ascii="Buckeye Serif 2" w:hAnsi="Buckeye Serif 2"/>
              <w:noProof/>
            </w:rPr>
            <w:t xml:space="preserve"> </w:t>
          </w:r>
          <w:r w:rsidRPr="00C96356">
            <w:rPr>
              <w:rFonts w:ascii="Buckeye Serif 2" w:hAnsi="Buckeye Serif 2"/>
              <w:noProof/>
            </w:rPr>
            <w:t>Election results shall be announced immediately upon tabulation. Officers-elect shall assume office at the beginning of the next academic term, and outgoing officers shall conduct a transition meeting within two (2) weeks of the election.</w:t>
          </w:r>
          <w:r>
            <w:rPr>
              <w:rFonts w:ascii="Buckeye Serif 2" w:hAnsi="Buckeye Serif 2"/>
              <w:noProof/>
            </w:rPr>
            <w:t xml:space="preserve"> </w:t>
          </w:r>
        </w:p>
        <w:p w14:paraId="353D3838" w14:textId="47D7CDCB" w:rsidR="00D559E8" w:rsidRDefault="005B39C9" w:rsidP="0006656A">
          <w:pPr>
            <w:rPr>
              <w:rFonts w:ascii="Buckeye Serif 2" w:hAnsi="Buckeye Serif 2"/>
            </w:rPr>
          </w:pPr>
          <w:r w:rsidRPr="005B39C9">
            <w:rPr>
              <w:rFonts w:ascii="Buckeye Serif 2" w:hAnsi="Buckeye Serif 2"/>
              <w:noProof/>
            </w:rPr>
            <w:t>(</w:t>
          </w:r>
          <w:r w:rsidR="00C96356">
            <w:rPr>
              <w:rFonts w:ascii="Buckeye Serif 2" w:hAnsi="Buckeye Serif 2"/>
              <w:noProof/>
            </w:rPr>
            <w:t>c</w:t>
          </w:r>
          <w:r w:rsidRPr="005B39C9">
            <w:rPr>
              <w:rFonts w:ascii="Buckeye Serif 2" w:hAnsi="Buckeye Serif 2"/>
              <w:noProof/>
            </w:rPr>
            <w:t xml:space="preserve">) Appointment to Standing Committees. The President shall appoint members to the standing committees. A member of the Board of Directors or his/her appointed representative shall serve on each standing committee.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32E0422"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B39C9" w:rsidRPr="005B39C9">
            <w:rPr>
              <w:rFonts w:ascii="Buckeye Serif 2" w:hAnsi="Buckeye Serif 2"/>
              <w:noProof/>
            </w:rPr>
            <w:t>The removal of a club officer shall require a two-thirds majority vote of the active membership following a formal review by the executive board. Grounds for removal may include failure to perform assigned duties, misconduct, or actions that violate the club’s constitution, bylaws, or institutional policies. The officer in question shall receive written notice of the proposed removal and be granted an opportunity to respond before a final vote is taken. If removal is approved, the executive board shall initiate procedures to appoint or elect a qualified replacement in accordance with club guidelines.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A0247B8"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FAD" w:rsidRPr="00D91FAD">
            <w:rPr>
              <w:rFonts w:ascii="Buckeye Serif 2" w:hAnsi="Buckeye Serif 2"/>
              <w:noProof/>
            </w:rPr>
            <w:t xml:space="preserve">Section IV. An active chapter of Pi Alpha Xi may be declared inactive by the National President or by the Board of Directors upon the request of the chapter concerned or recognized staff advisor of the chapter, or after lapse of dues payment for a period of more than three years. Such an inactive chapter may become active again with the approval of the National President or the Board of Directors upon payment of chapter dues for the current year and one year in arrears. Inactive chapters may not initiate members, propose honorary members, or have a vote at a National Convention. Nothing, however, shall prevent duly initiated Pi Alpha Xi members at an institution with an inactive chapter, or any member duly initiated by that chapter, from holding a national office or committee appointment, or otherwise exerting membership rights in Pi Alpha Xi.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14175C7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FAD" w:rsidRPr="00D91FAD">
            <w:rPr>
              <w:rFonts w:ascii="Buckeye Serif 2" w:hAnsi="Buckeye Serif 2"/>
              <w:noProof/>
            </w:rPr>
            <w:t>In the event of the club’s dissolution, all outstanding debts and obligations shall be identified and satisfied in accordance with institutional and legal requirements. The executive board, in consultation with the club’s advisor and the institution’s finance office, shall oversee the settlement of all financial liabilities. Any remaining assets, funds, or property shall be transferred to the institution or a designated charitable or educational organization approved by the institution. Under no circumstances shall individual members benefit personally from the distribution of assets. A final report documenting the resolution of debts and disposition of assets shall be submitted to the institution’s student affairs or governance office for recordkeeping.</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2B752B28"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91FAD" w:rsidRPr="00D91FAD">
            <w:rPr>
              <w:rFonts w:ascii="Buckeye Serif 2" w:hAnsi="Buckeye Serif 2"/>
              <w:noProof/>
            </w:rPr>
            <w:t xml:space="preserve">A proposed amendment to the National Constitution must be presented to the National Secretary-Treasurer in writing or via email with an electronic signature by the sponsoring member or members. The National Secretary-Treasurer shall forward the proposed amendment to the National President. The Constitution may be amended by proposal at the National Convention, by proposal through the Board of Directors sixty days before the National Convention, or by proposal through the Board of Directors via electronic communication. Ratification shall require an affirmative vote by two thirds of the active chapters before the succeeding Convention. Any chapter failing to notify the Secretary-Treasurer of its action by the end of two months during the academic year (August through June, depending upon the chapters’ individual academic calendars) shall be recorded as voting for the amendment.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95FE5"/>
    <w:rsid w:val="001E2445"/>
    <w:rsid w:val="002B3A87"/>
    <w:rsid w:val="002C2FEA"/>
    <w:rsid w:val="00304E3C"/>
    <w:rsid w:val="003052D0"/>
    <w:rsid w:val="0034117E"/>
    <w:rsid w:val="003F2157"/>
    <w:rsid w:val="00480F9F"/>
    <w:rsid w:val="00484D79"/>
    <w:rsid w:val="0054035A"/>
    <w:rsid w:val="0055346C"/>
    <w:rsid w:val="0056280A"/>
    <w:rsid w:val="0056390F"/>
    <w:rsid w:val="0056621D"/>
    <w:rsid w:val="00571659"/>
    <w:rsid w:val="005B39C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96356"/>
    <w:rsid w:val="00CD39E3"/>
    <w:rsid w:val="00CE4BA9"/>
    <w:rsid w:val="00D52DAF"/>
    <w:rsid w:val="00D53151"/>
    <w:rsid w:val="00D559E8"/>
    <w:rsid w:val="00D72815"/>
    <w:rsid w:val="00D72CDA"/>
    <w:rsid w:val="00D91FAD"/>
    <w:rsid w:val="00DC52EA"/>
    <w:rsid w:val="00DE65D9"/>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56"/>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195F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4586">
      <w:bodyDiv w:val="1"/>
      <w:marLeft w:val="0"/>
      <w:marRight w:val="0"/>
      <w:marTop w:val="0"/>
      <w:marBottom w:val="0"/>
      <w:divBdr>
        <w:top w:val="none" w:sz="0" w:space="0" w:color="auto"/>
        <w:left w:val="none" w:sz="0" w:space="0" w:color="auto"/>
        <w:bottom w:val="none" w:sz="0" w:space="0" w:color="auto"/>
        <w:right w:val="none" w:sz="0" w:space="0" w:color="auto"/>
      </w:divBdr>
    </w:div>
    <w:div w:id="12012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E5640"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D6E89"/>
    <w:rsid w:val="001E5640"/>
    <w:rsid w:val="002B3A87"/>
    <w:rsid w:val="0034117E"/>
    <w:rsid w:val="00472AE9"/>
    <w:rsid w:val="00480F9F"/>
    <w:rsid w:val="007A0E05"/>
    <w:rsid w:val="007D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3254</Words>
  <Characters>18288</Characters>
  <Application>Microsoft Office Word</Application>
  <DocSecurity>0</DocSecurity>
  <PresentationFormat>15|.DOCX</PresentationFormat>
  <Lines>265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Vincent, Panda</cp:lastModifiedBy>
  <cp:revision>3</cp:revision>
  <dcterms:created xsi:type="dcterms:W3CDTF">2025-11-22T21:24:00Z</dcterms:created>
  <dcterms:modified xsi:type="dcterms:W3CDTF">2025-11-22T21:24:00Z</dcterms:modified>
</cp:coreProperties>
</file>