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21AFF2A1"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AD212B">
            <w:rPr>
              <w:rFonts w:ascii="Buckeye Serif 2" w:hAnsi="Buckeye Serif 2"/>
              <w:b/>
              <w:bCs/>
              <w:noProof/>
              <w:sz w:val="32"/>
              <w:szCs w:val="32"/>
            </w:rPr>
            <w:t>Tau Beta Pi Engineering Honor Society — Ohio Gamma Chapter</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4C0954CF"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2599A">
            <w:rPr>
              <w:rFonts w:ascii="Buckeye Serif 2" w:hAnsi="Buckeye Serif 2"/>
              <w:noProof/>
            </w:rPr>
            <w:t>Tau Beta Pi Engineering Honor Society — Ohio Gamma Chapter (TBP)</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680F1563"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72599A" w:rsidRPr="0072599A">
            <w:t xml:space="preserve"> </w:t>
          </w:r>
          <w:r w:rsidR="0072599A" w:rsidRPr="0072599A">
            <w:rPr>
              <w:rFonts w:ascii="Buckeye Serif 2" w:hAnsi="Buckeye Serif 2"/>
              <w:noProof/>
            </w:rPr>
            <w:t>The Tau Beta Pi Ohio Gamma Chapter seeks to mark in a fitting manner students, alumni, and eminent engineers affiliated with The Ohio State University who have conferred honor upon their alma mater by distinguished scholarship and exemplary character as undergraduates in the field of engineering, or by their attainments as alumni in the field of engineering.  The organization also aims to foster a spirit of liberal culture in the engineering colleges.</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380D943D"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72599A">
            <w:rPr>
              <w:rFonts w:ascii="Buckeye Serif 2" w:hAnsi="Buckeye Serif 2"/>
              <w:noProof/>
            </w:rPr>
            <w:t>Tau Beta Pi Ohio Gamma Chapter</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72AF6BE1"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2599A">
            <w:rPr>
              <w:rFonts w:ascii="Buckeye Serif 2" w:hAnsi="Buckeye Serif 2"/>
              <w:noProof/>
            </w:rPr>
            <w:t>Tau Beta Pi Ohio Gamma Chapter</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14FD71A"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2599A">
            <w:rPr>
              <w:rFonts w:ascii="Buckeye Serif 2" w:hAnsi="Buckeye Serif 2"/>
              <w:noProof/>
            </w:rPr>
            <w:t>Tau Beta Pi Engineering Honor Society</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74A9A856" w14:textId="77777777" w:rsidR="0072599A"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2599A" w:rsidRPr="0072599A">
            <w:t xml:space="preserve"> </w:t>
          </w:r>
          <w:r w:rsidR="0072599A" w:rsidRPr="0072599A">
            <w:rPr>
              <w:rFonts w:ascii="Buckeye Serif 2" w:hAnsi="Buckeye Serif 2"/>
            </w:rPr>
            <w:t>As required by the Guidelines for Student Organizations, 90% of the membership of a student organization must include current Ohio State University students. Active members and Executive Committee are able to make decisions regarding the membership of community and other non-student members of an organization. Community or other non-student members may be temporarily suspended with a majority vote of the Executive Committee.</w:t>
          </w:r>
        </w:p>
        <w:p w14:paraId="4A629F7A" w14:textId="77777777" w:rsidR="004E65D0" w:rsidRDefault="0072599A" w:rsidP="0006656A">
          <w:pPr>
            <w:rPr>
              <w:rFonts w:ascii="Buckeye Serif 2" w:hAnsi="Buckeye Serif 2"/>
            </w:rPr>
          </w:pPr>
          <w:r w:rsidRPr="0072599A">
            <w:rPr>
              <w:rFonts w:ascii="Buckeye Serif 2" w:hAnsi="Buckeye Serif 2"/>
            </w:rPr>
            <w:t>The Chapter shall be composed of members chosen from among eligible students and alumni on the basis of distinguished scholarship or professional attainment and exemplary character, as enunciated in C-VII and in the Eligibility Code of the Association</w:t>
          </w:r>
          <w:r>
            <w:rPr>
              <w:rFonts w:ascii="Buckeye Serif 2" w:hAnsi="Buckeye Serif 2"/>
            </w:rPr>
            <w:t xml:space="preserve"> (</w:t>
          </w:r>
          <w:r w:rsidRPr="0072599A">
            <w:rPr>
              <w:rFonts w:ascii="Buckeye Serif 2" w:hAnsi="Buckeye Serif 2"/>
            </w:rPr>
            <w:t>C--VI, 1--National Constitution Article VI, Section 1</w:t>
          </w:r>
          <w:r>
            <w:rPr>
              <w:rFonts w:ascii="Buckeye Serif 2" w:hAnsi="Buckeye Serif 2"/>
            </w:rPr>
            <w:t>)</w:t>
          </w:r>
        </w:p>
        <w:p w14:paraId="14141964" w14:textId="77777777" w:rsidR="004E65D0" w:rsidRDefault="004E65D0" w:rsidP="0006656A">
          <w:pPr>
            <w:rPr>
              <w:rFonts w:ascii="Buckeye Serif 2" w:hAnsi="Buckeye Serif 2"/>
            </w:rPr>
          </w:pPr>
          <w:r w:rsidRPr="004E65D0">
            <w:rPr>
              <w:rFonts w:ascii="Buckeye Serif 2" w:hAnsi="Buckeye Serif 2"/>
            </w:rPr>
            <w:t>All scholastically eligible students within the College of Engineering majoring in the following shall be considered for membership</w:t>
          </w:r>
          <w:r>
            <w:rPr>
              <w:rFonts w:ascii="Buckeye Serif 2" w:hAnsi="Buckeye Serif 2"/>
            </w:rPr>
            <w:t xml:space="preserve">: </w:t>
          </w:r>
          <w:r w:rsidRPr="004E65D0">
            <w:rPr>
              <w:rFonts w:ascii="Buckeye Serif 2" w:hAnsi="Buckeye Serif 2"/>
            </w:rPr>
            <w:t>Aeronautical and Astronautical Engineering</w:t>
          </w:r>
          <w:r>
            <w:rPr>
              <w:rFonts w:ascii="Buckeye Serif 2" w:hAnsi="Buckeye Serif 2"/>
            </w:rPr>
            <w:t xml:space="preserve">, </w:t>
          </w:r>
          <w:r w:rsidRPr="004E65D0">
            <w:rPr>
              <w:rFonts w:ascii="Buckeye Serif 2" w:hAnsi="Buckeye Serif 2"/>
            </w:rPr>
            <w:t>Aviation</w:t>
          </w:r>
          <w:r>
            <w:rPr>
              <w:rFonts w:ascii="Buckeye Serif 2" w:hAnsi="Buckeye Serif 2"/>
            </w:rPr>
            <w:t xml:space="preserve">, </w:t>
          </w:r>
          <w:r w:rsidRPr="004E65D0">
            <w:rPr>
              <w:rFonts w:ascii="Buckeye Serif 2" w:hAnsi="Buckeye Serif 2"/>
            </w:rPr>
            <w:t>Biomedical Engineering</w:t>
          </w:r>
          <w:r>
            <w:rPr>
              <w:rFonts w:ascii="Buckeye Serif 2" w:hAnsi="Buckeye Serif 2"/>
            </w:rPr>
            <w:t xml:space="preserve">, </w:t>
          </w:r>
          <w:r w:rsidRPr="004E65D0">
            <w:rPr>
              <w:rFonts w:ascii="Buckeye Serif 2" w:hAnsi="Buckeye Serif 2"/>
            </w:rPr>
            <w:t>Chemical Engineering</w:t>
          </w:r>
          <w:r>
            <w:rPr>
              <w:rFonts w:ascii="Buckeye Serif 2" w:hAnsi="Buckeye Serif 2"/>
            </w:rPr>
            <w:t xml:space="preserve">, </w:t>
          </w:r>
          <w:r w:rsidRPr="004E65D0">
            <w:rPr>
              <w:rFonts w:ascii="Buckeye Serif 2" w:hAnsi="Buckeye Serif 2"/>
            </w:rPr>
            <w:t>Civil Engineering</w:t>
          </w:r>
          <w:r>
            <w:rPr>
              <w:rFonts w:ascii="Buckeye Serif 2" w:hAnsi="Buckeye Serif 2"/>
            </w:rPr>
            <w:t xml:space="preserve">, </w:t>
          </w:r>
          <w:r w:rsidRPr="004E65D0">
            <w:rPr>
              <w:rFonts w:ascii="Buckeye Serif 2" w:hAnsi="Buckeye Serif 2"/>
            </w:rPr>
            <w:t>Computer Science and Engineering</w:t>
          </w:r>
          <w:r>
            <w:rPr>
              <w:rFonts w:ascii="Buckeye Serif 2" w:hAnsi="Buckeye Serif 2"/>
            </w:rPr>
            <w:t xml:space="preserve">, </w:t>
          </w:r>
          <w:r w:rsidRPr="004E65D0">
            <w:rPr>
              <w:rFonts w:ascii="Buckeye Serif 2" w:hAnsi="Buckeye Serif 2"/>
            </w:rPr>
            <w:t>Electrical and Computer Engineering</w:t>
          </w:r>
          <w:r>
            <w:rPr>
              <w:rFonts w:ascii="Buckeye Serif 2" w:hAnsi="Buckeye Serif 2"/>
            </w:rPr>
            <w:t xml:space="preserve">, </w:t>
          </w:r>
          <w:r w:rsidRPr="004E65D0">
            <w:rPr>
              <w:rFonts w:ascii="Buckeye Serif 2" w:hAnsi="Buckeye Serif 2"/>
            </w:rPr>
            <w:t>Environmental Engineering</w:t>
          </w:r>
          <w:r>
            <w:rPr>
              <w:rFonts w:ascii="Buckeye Serif 2" w:hAnsi="Buckeye Serif 2"/>
            </w:rPr>
            <w:t xml:space="preserve">, </w:t>
          </w:r>
          <w:r w:rsidRPr="004E65D0">
            <w:rPr>
              <w:rFonts w:ascii="Buckeye Serif 2" w:hAnsi="Buckeye Serif 2"/>
            </w:rPr>
            <w:t>Engineering Physics</w:t>
          </w:r>
          <w:r>
            <w:rPr>
              <w:rFonts w:ascii="Buckeye Serif 2" w:hAnsi="Buckeye Serif 2"/>
            </w:rPr>
            <w:t xml:space="preserve">, </w:t>
          </w:r>
          <w:r w:rsidRPr="004E65D0">
            <w:rPr>
              <w:rFonts w:ascii="Buckeye Serif 2" w:hAnsi="Buckeye Serif 2"/>
            </w:rPr>
            <w:t>Food, Agricultural and Biological Engineering</w:t>
          </w:r>
          <w:r>
            <w:rPr>
              <w:rFonts w:ascii="Buckeye Serif 2" w:hAnsi="Buckeye Serif 2"/>
            </w:rPr>
            <w:t xml:space="preserve">, </w:t>
          </w:r>
          <w:r w:rsidRPr="004E65D0">
            <w:rPr>
              <w:rFonts w:ascii="Buckeye Serif 2" w:hAnsi="Buckeye Serif 2"/>
            </w:rPr>
            <w:t>Geomatics Engineering</w:t>
          </w:r>
          <w:r>
            <w:rPr>
              <w:rFonts w:ascii="Buckeye Serif 2" w:hAnsi="Buckeye Serif 2"/>
            </w:rPr>
            <w:t xml:space="preserve">, </w:t>
          </w:r>
          <w:r w:rsidRPr="004E65D0">
            <w:rPr>
              <w:rFonts w:ascii="Buckeye Serif 2" w:hAnsi="Buckeye Serif 2"/>
            </w:rPr>
            <w:t>Industrial and Systems Engineering</w:t>
          </w:r>
          <w:r>
            <w:rPr>
              <w:rFonts w:ascii="Buckeye Serif 2" w:hAnsi="Buckeye Serif 2"/>
            </w:rPr>
            <w:t xml:space="preserve">, </w:t>
          </w:r>
          <w:r w:rsidRPr="004E65D0">
            <w:rPr>
              <w:rFonts w:ascii="Buckeye Serif 2" w:hAnsi="Buckeye Serif 2"/>
            </w:rPr>
            <w:t>Materials Science and Engineering</w:t>
          </w:r>
          <w:r>
            <w:rPr>
              <w:rFonts w:ascii="Buckeye Serif 2" w:hAnsi="Buckeye Serif 2"/>
            </w:rPr>
            <w:t xml:space="preserve">, </w:t>
          </w:r>
          <w:r w:rsidRPr="004E65D0">
            <w:rPr>
              <w:rFonts w:ascii="Buckeye Serif 2" w:hAnsi="Buckeye Serif 2"/>
            </w:rPr>
            <w:t>Mechanical Engineering</w:t>
          </w:r>
          <w:r>
            <w:rPr>
              <w:rFonts w:ascii="Buckeye Serif 2" w:hAnsi="Buckeye Serif 2"/>
            </w:rPr>
            <w:t xml:space="preserve">, </w:t>
          </w:r>
          <w:r w:rsidRPr="004E65D0">
            <w:rPr>
              <w:rFonts w:ascii="Buckeye Serif 2" w:hAnsi="Buckeye Serif 2"/>
            </w:rPr>
            <w:t>Nuclear Engineering</w:t>
          </w:r>
          <w:r>
            <w:rPr>
              <w:rFonts w:ascii="Buckeye Serif 2" w:hAnsi="Buckeye Serif 2"/>
            </w:rPr>
            <w:t xml:space="preserve">, or </w:t>
          </w:r>
          <w:r w:rsidRPr="004E65D0">
            <w:rPr>
              <w:rFonts w:ascii="Buckeye Serif 2" w:hAnsi="Buckeye Serif 2"/>
            </w:rPr>
            <w:t>Welding Engineering</w:t>
          </w:r>
          <w:r>
            <w:rPr>
              <w:rFonts w:ascii="Buckeye Serif 2" w:hAnsi="Buckeye Serif 2"/>
            </w:rPr>
            <w:t>.</w:t>
          </w:r>
        </w:p>
        <w:p w14:paraId="545F22C1" w14:textId="77777777" w:rsidR="004E65D0" w:rsidRDefault="004E65D0" w:rsidP="0006656A">
          <w:pPr>
            <w:rPr>
              <w:rFonts w:ascii="Buckeye Serif 2" w:hAnsi="Buckeye Serif 2"/>
            </w:rPr>
          </w:pPr>
          <w:r w:rsidRPr="004E65D0">
            <w:rPr>
              <w:rFonts w:ascii="Buckeye Serif 2" w:hAnsi="Buckeye Serif 2"/>
            </w:rPr>
            <w:t>Transfer students shall be eligible for consideration at the third regular election after their registration.  Such students may be eligible at the second regular election after their registration, provided the consent of five-sevenths of the Advisory Board is obtained</w:t>
          </w:r>
          <w:r>
            <w:rPr>
              <w:rFonts w:ascii="Buckeye Serif 2" w:hAnsi="Buckeye Serif 2"/>
            </w:rPr>
            <w:t>.</w:t>
          </w:r>
        </w:p>
        <w:p w14:paraId="0D60826C" w14:textId="77777777" w:rsidR="004E65D0" w:rsidRDefault="004E65D0" w:rsidP="0006656A">
          <w:pPr>
            <w:rPr>
              <w:rFonts w:ascii="Buckeye Serif 2" w:hAnsi="Buckeye Serif 2"/>
            </w:rPr>
          </w:pPr>
          <w:r w:rsidRPr="004E65D0">
            <w:rPr>
              <w:rFonts w:ascii="Buckeye Serif 2" w:hAnsi="Buckeye Serif 2"/>
            </w:rPr>
            <w:t>The cases of students whose scholastic eligibility is in doubt because of irregularities in standing or curriculum shall be determined by the Advisory Board of the Chapter.</w:t>
          </w:r>
        </w:p>
        <w:p w14:paraId="67840D48" w14:textId="77777777" w:rsidR="004E65D0" w:rsidRDefault="004E65D0" w:rsidP="0006656A">
          <w:pPr>
            <w:rPr>
              <w:rFonts w:ascii="Buckeye Serif 2" w:hAnsi="Buckeye Serif 2"/>
            </w:rPr>
          </w:pPr>
          <w:r w:rsidRPr="004E65D0">
            <w:rPr>
              <w:rFonts w:ascii="Buckeye Serif 2" w:hAnsi="Buckeye Serif 2"/>
            </w:rPr>
            <w:t>The Chapter may elect to specify scholastic requirements higher than those stated in C-VIII.</w:t>
          </w:r>
        </w:p>
        <w:p w14:paraId="79F644EB" w14:textId="03461364" w:rsidR="004E65D0" w:rsidRPr="00D559E8" w:rsidRDefault="004E65D0" w:rsidP="0006656A">
          <w:pPr>
            <w:rPr>
              <w:rFonts w:ascii="Buckeye Serif 2" w:hAnsi="Buckeye Serif 2"/>
            </w:rPr>
          </w:pPr>
          <w:r w:rsidRPr="004E65D0">
            <w:rPr>
              <w:rFonts w:ascii="Buckeye Serif 2" w:hAnsi="Buckeye Serif 2"/>
            </w:rPr>
            <w:t>The membership committee shall periodically consult with the chairs of the various engineering departments to determine the names of graduate students, alumni, faculty members, and others who may be eligible for membership under the provisions of C-VIII, 3-6.</w:t>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5AC3B3C8" w14:textId="02E0F3AB" w:rsidR="004E65D0"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65D0" w:rsidRPr="004E65D0">
            <w:rPr>
              <w:rFonts w:ascii="Buckeye Serif 2" w:hAnsi="Buckeye Serif 2"/>
            </w:rPr>
            <w:t>Election of new members shall be held 2 semesters each year as soon as possible after grades for the previous semester become available.</w:t>
          </w:r>
        </w:p>
        <w:p w14:paraId="3F3C3FDF" w14:textId="77777777" w:rsidR="004E65D0" w:rsidRDefault="004E65D0" w:rsidP="0006656A">
          <w:pPr>
            <w:rPr>
              <w:rFonts w:ascii="Buckeye Serif 2" w:hAnsi="Buckeye Serif 2"/>
            </w:rPr>
          </w:pPr>
          <w:r w:rsidRPr="004E65D0">
            <w:rPr>
              <w:rFonts w:ascii="Buckeye Serif 2" w:hAnsi="Buckeye Serif 2"/>
            </w:rPr>
            <w:t>All provisions of C-VIII and V-VI shall be strictly followed</w:t>
          </w:r>
          <w:r>
            <w:rPr>
              <w:rFonts w:ascii="Buckeye Serif 2" w:hAnsi="Buckeye Serif 2"/>
            </w:rPr>
            <w:t>.</w:t>
          </w:r>
        </w:p>
        <w:p w14:paraId="488D921B" w14:textId="75FBCAD9" w:rsidR="00916643" w:rsidRDefault="00916643" w:rsidP="0006656A">
          <w:pPr>
            <w:rPr>
              <w:rFonts w:ascii="Buckeye Serif 2" w:hAnsi="Buckeye Serif 2"/>
            </w:rPr>
          </w:pPr>
          <w:r>
            <w:rPr>
              <w:rFonts w:ascii="Buckeye Serif 2" w:hAnsi="Buckeye Serif 2"/>
            </w:rPr>
            <w:t>Candidates for membership, based upon the above eligibility, will receive an email from both the organization advisor and the Dean of the College of Engineering specifying their offer to join Tau Beta Pi. Once this email has been received, candidates will be asked to attend one of two information sessions, at which point they will receive all necessary information concerning the next steps of their application.</w:t>
          </w:r>
        </w:p>
        <w:p w14:paraId="79D5145B" w14:textId="4F6F088D" w:rsidR="00916643" w:rsidRDefault="00916643" w:rsidP="0006656A">
          <w:pPr>
            <w:rPr>
              <w:rFonts w:ascii="Buckeye Serif 2" w:hAnsi="Buckeye Serif 2"/>
            </w:rPr>
          </w:pPr>
          <w:r>
            <w:rPr>
              <w:rFonts w:ascii="Buckeye Serif 2" w:hAnsi="Buckeye Serif 2"/>
            </w:rPr>
            <w:lastRenderedPageBreak/>
            <w:t>Candidates will be asked to complete a post-session quiz over the information provided during the session, submit a resume, and a one-slide poster with information about themselves, including but not limited to professional experiences, hobbies/interests, or other relevant notes. Once this has been received from all candidates desiring membership, elections will be held among the chapter.</w:t>
          </w:r>
        </w:p>
        <w:p w14:paraId="76398719" w14:textId="62A688F1" w:rsidR="000704BC" w:rsidRDefault="004E65D0" w:rsidP="004E65D0">
          <w:pPr>
            <w:rPr>
              <w:rFonts w:ascii="Buckeye Serif 2" w:hAnsi="Buckeye Serif 2"/>
            </w:rPr>
          </w:pPr>
          <w:r w:rsidRPr="004E65D0">
            <w:rPr>
              <w:rFonts w:ascii="Buckeye Serif 2" w:hAnsi="Buckeye Serif 2"/>
            </w:rPr>
            <w:t>Voting Procedures:</w:t>
          </w:r>
          <w:r>
            <w:rPr>
              <w:rFonts w:ascii="Buckeye Serif 2" w:hAnsi="Buckeye Serif 2"/>
            </w:rPr>
            <w:t xml:space="preserve"> (a) </w:t>
          </w:r>
          <w:r w:rsidRPr="004E65D0">
            <w:rPr>
              <w:rFonts w:ascii="Buckeye Serif 2" w:hAnsi="Buckeye Serif 2"/>
            </w:rPr>
            <w:t>At the election meeting: the eligibility code shall first be read</w:t>
          </w:r>
          <w:r>
            <w:rPr>
              <w:rFonts w:ascii="Buckeye Serif 2" w:hAnsi="Buckeye Serif 2"/>
            </w:rPr>
            <w:t xml:space="preserve">. (b) </w:t>
          </w:r>
          <w:r w:rsidRPr="004E65D0">
            <w:rPr>
              <w:rFonts w:ascii="Buckeye Serif 2" w:hAnsi="Buckeye Serif 2"/>
            </w:rPr>
            <w:t xml:space="preserve">The names of eligible candidates will be submitted to the Chapter membership in groups by the membership committee along with the committee's favorable recommendation for each candidate in the group. </w:t>
          </w:r>
          <w:r>
            <w:rPr>
              <w:rFonts w:ascii="Buckeye Serif 2" w:hAnsi="Buckeye Serif 2"/>
            </w:rPr>
            <w:t xml:space="preserve">(c) </w:t>
          </w:r>
          <w:r w:rsidRPr="004E65D0">
            <w:rPr>
              <w:rFonts w:ascii="Buckeye Serif 2" w:hAnsi="Buckeye Serif 2"/>
            </w:rPr>
            <w:t>The size of the groups shall be determined by the membership committee.</w:t>
          </w:r>
          <w:r>
            <w:rPr>
              <w:rFonts w:ascii="Buckeye Serif 2" w:hAnsi="Buckeye Serif 2"/>
            </w:rPr>
            <w:t xml:space="preserve"> (d) </w:t>
          </w:r>
          <w:r w:rsidRPr="004E65D0">
            <w:rPr>
              <w:rFonts w:ascii="Buckeye Serif 2" w:hAnsi="Buckeye Serif 2"/>
            </w:rPr>
            <w:t>A chapter vote by secret written ballot, on the remainder of the group shall be taken/or by show of hands if desired.</w:t>
          </w:r>
          <w:r>
            <w:rPr>
              <w:rFonts w:ascii="Buckeye Serif 2" w:hAnsi="Buckeye Serif 2"/>
            </w:rPr>
            <w:t xml:space="preserve"> (e) </w:t>
          </w:r>
          <w:r w:rsidRPr="004E65D0">
            <w:rPr>
              <w:rFonts w:ascii="Buckeye Serif 2" w:hAnsi="Buckeye Serif 2"/>
            </w:rPr>
            <w:t>Each candidate removed from a group and candidates who did not receive a favorable recommendation from the membership committee shall be considered separately after all groups have been voted on before the following name is considered.</w:t>
          </w:r>
          <w:r>
            <w:rPr>
              <w:rFonts w:ascii="Buckeye Serif 2" w:hAnsi="Buckeye Serif 2"/>
            </w:rPr>
            <w:t xml:space="preserve"> (f) </w:t>
          </w:r>
          <w:r w:rsidRPr="004E65D0">
            <w:rPr>
              <w:rFonts w:ascii="Buckeye Serif 2" w:hAnsi="Buckeye Serif 2"/>
            </w:rPr>
            <w:t>After all names have been considered and voted on, there shall be a second individual ballot for each candidate who failed election on the first ballot.</w:t>
          </w:r>
          <w:r>
            <w:rPr>
              <w:rFonts w:ascii="Buckeye Serif 2" w:hAnsi="Buckeye Serif 2"/>
            </w:rPr>
            <w:t xml:space="preserve"> (g) </w:t>
          </w:r>
          <w:r w:rsidRPr="004E65D0">
            <w:rPr>
              <w:rFonts w:ascii="Buckeye Serif 2" w:hAnsi="Buckeye Serif 2"/>
            </w:rPr>
            <w:t>No candidate who fails election on the second ballot shall be considered further unless 25% of the members present so request.</w:t>
          </w:r>
          <w:r>
            <w:rPr>
              <w:rFonts w:ascii="Buckeye Serif 2" w:hAnsi="Buckeye Serif 2"/>
            </w:rPr>
            <w:t xml:space="preserve"> (h) </w:t>
          </w:r>
          <w:r w:rsidRPr="004E65D0">
            <w:rPr>
              <w:rFonts w:ascii="Buckeye Serif 2" w:hAnsi="Buckeye Serif 2"/>
            </w:rPr>
            <w:t>No candidate who fails election on the third ballot shall be considered again at this election.  He or she may be considered again at the next election if he or she is then eligible</w:t>
          </w:r>
          <w:r w:rsidR="000704BC">
            <w:rPr>
              <w:rFonts w:ascii="Buckeye Serif 2" w:hAnsi="Buckeye Serif 2"/>
            </w:rPr>
            <w:t>.</w:t>
          </w:r>
        </w:p>
        <w:p w14:paraId="63338876" w14:textId="77777777" w:rsidR="000704BC" w:rsidRDefault="000704BC" w:rsidP="004E65D0">
          <w:pPr>
            <w:rPr>
              <w:rFonts w:ascii="Buckeye Serif 2" w:hAnsi="Buckeye Serif 2"/>
            </w:rPr>
          </w:pPr>
          <w:r w:rsidRPr="000704BC">
            <w:rPr>
              <w:rFonts w:ascii="Buckeye Serif 2" w:hAnsi="Buckeye Serif 2"/>
            </w:rPr>
            <w:t>All members shall keep the election results in absolute confidence so that no candidate shall learn of his or her election except by means of the official letter; likewise, no candidate shall be informed of the details of the vote, especially concerning the personal matters discussed at the time of voting.</w:t>
          </w:r>
        </w:p>
        <w:p w14:paraId="1CB27EED" w14:textId="13907046" w:rsidR="000704BC" w:rsidRPr="00D559E8" w:rsidRDefault="000704BC" w:rsidP="004E65D0">
          <w:pPr>
            <w:rPr>
              <w:rFonts w:ascii="Buckeye Serif 2" w:hAnsi="Buckeye Serif 2"/>
            </w:rPr>
          </w:pPr>
          <w:r w:rsidRPr="000704BC">
            <w:rPr>
              <w:rFonts w:ascii="Buckeye Serif 2" w:hAnsi="Buckeye Serif 2"/>
            </w:rPr>
            <w:t>Each electee who refuses initiation for financial reasons shall be interviewed by the Advisory Board, as required by C-VIII, 10(a).</w:t>
          </w:r>
          <w:r>
            <w:rPr>
              <w:rFonts w:ascii="Buckeye Serif 2" w:hAnsi="Buckeye Serif 2"/>
            </w:rPr>
            <w:t xml:space="preserve"> </w:t>
          </w:r>
          <w:r w:rsidR="005F5356">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5CDD4F9D"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16643">
            <w:rPr>
              <w:rFonts w:ascii="Buckeye Serif 2" w:hAnsi="Buckeye Serif 2"/>
              <w:noProof/>
            </w:rPr>
            <w:t>Eligible candidates should expect to receive notice of eligibility within two weeks of official grades having been posted, which is typically within the first month of each semester. The information sessions will take place within the two weeks following the emailed offer, at which point students will receive full access to the formal application</w:t>
          </w:r>
          <w:r w:rsidR="00F44622">
            <w:rPr>
              <w:rFonts w:ascii="Buckeye Serif 2" w:hAnsi="Buckeye Serif 2"/>
              <w:noProof/>
            </w:rPr>
            <w:t xml:space="preserve"> with the resume and one-slide submission. This application will be due approximately two weeks following the last information session, and elections will occur in the following week. One week </w:t>
          </w:r>
          <w:r w:rsidR="000704BC">
            <w:rPr>
              <w:rFonts w:ascii="Buckeye Serif 2" w:hAnsi="Buckeye Serif 2"/>
              <w:noProof/>
            </w:rPr>
            <w:t>following</w:t>
          </w:r>
          <w:r w:rsidR="00F44622">
            <w:rPr>
              <w:rFonts w:ascii="Buckeye Serif 2" w:hAnsi="Buckeye Serif 2"/>
              <w:noProof/>
            </w:rPr>
            <w:t xml:space="preserve"> elections, </w:t>
          </w:r>
          <w:r w:rsidR="000704BC">
            <w:rPr>
              <w:rFonts w:ascii="Buckeye Serif 2" w:hAnsi="Buckeye Serif 2"/>
              <w:noProof/>
            </w:rPr>
            <w:t>selected candidates will be notified of their election and will be asked to attend a formal initiation event approximately one month prior to the end of the semester. Following this event, initiated members will officially be considered full members of the society for life.</w:t>
          </w:r>
          <w:r>
            <w:rPr>
              <w:rFonts w:ascii="Buckeye Serif 2" w:hAnsi="Buckeye Serif 2"/>
            </w:rPr>
            <w:fldChar w:fldCharType="end"/>
          </w:r>
          <w:bookmarkEnd w:id="8"/>
          <w:r w:rsidR="000704BC">
            <w:rPr>
              <w:rFonts w:ascii="Buckeye Serif 2" w:hAnsi="Buckeye Serif 2"/>
            </w:rPr>
            <w:t xml:space="preserve"> </w:t>
          </w:r>
        </w:p>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5EE912F6" w14:textId="77777777" w:rsidR="000704BC" w:rsidRDefault="005F5356" w:rsidP="0006656A">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704BC" w:rsidRPr="000704BC">
            <w:t xml:space="preserve"> </w:t>
          </w:r>
          <w:r w:rsidR="000704BC" w:rsidRPr="000704BC">
            <w:rPr>
              <w:rFonts w:ascii="Buckeye Serif 2" w:hAnsi="Buckeye Serif 2"/>
              <w:noProof/>
            </w:rPr>
            <w:t xml:space="preserve">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 </w:t>
          </w:r>
        </w:p>
        <w:p w14:paraId="216316EC" w14:textId="77777777" w:rsidR="000704BC" w:rsidRPr="000704BC" w:rsidRDefault="000704BC" w:rsidP="000704BC">
          <w:pPr>
            <w:rPr>
              <w:rFonts w:ascii="Buckeye Serif 2" w:hAnsi="Buckeye Serif 2"/>
              <w:noProof/>
            </w:rPr>
          </w:pPr>
          <w:r w:rsidRPr="000704BC">
            <w:rPr>
              <w:rFonts w:ascii="Buckeye Serif 2" w:hAnsi="Buckeye Serif 2"/>
              <w:noProof/>
            </w:rPr>
            <w:t xml:space="preserve">In the event that the reason for member removal is protected by the Family Educational Rights and </w:t>
          </w:r>
        </w:p>
        <w:p w14:paraId="3732698D" w14:textId="0B9859AA" w:rsidR="00ED05FF" w:rsidRPr="00D559E8" w:rsidRDefault="000704BC" w:rsidP="000704BC">
          <w:pPr>
            <w:rPr>
              <w:rFonts w:ascii="Buckeye Serif 2" w:hAnsi="Buckeye Serif 2"/>
            </w:rPr>
          </w:pPr>
          <w:r w:rsidRPr="000704BC">
            <w:rPr>
              <w:rFonts w:ascii="Buckeye Serif 2" w:hAnsi="Buckeye Serif 2"/>
              <w:noProof/>
            </w:rPr>
            <w:lastRenderedPageBreak/>
            <w:t xml:space="preserve">Privacy Act (FERPA) or cannot otherwise be shared with members (e.g., while an investigation is pending), the executive board, in consultation with the organization’s advisor, may vote to temporarily suspend a member or executive officer. </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1CF5405A" w14:textId="77777777" w:rsidR="00D11210" w:rsidRDefault="005F5356" w:rsidP="00352318">
          <w:pPr>
            <w:rPr>
              <w:rFonts w:ascii="Buckeye Sans 2" w:hAnsi="Buckeye Sans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2318" w:rsidRPr="00352318">
            <w:rPr>
              <w:rFonts w:ascii="Buckeye Sans 2" w:hAnsi="Buckeye Sans 2"/>
            </w:rPr>
            <w:t xml:space="preserve"> </w:t>
          </w:r>
          <w:r w:rsidR="00352318" w:rsidRPr="0044712F">
            <w:rPr>
              <w:rFonts w:ascii="Buckeye Sans 2" w:hAnsi="Buckeye Sans 2"/>
            </w:rPr>
            <w:t xml:space="preserve">The student organization advisor shall serve as a resource person providing advisory support to officers and members and may not vote or hold office in the organization. </w:t>
          </w:r>
        </w:p>
        <w:p w14:paraId="49FB4BAA" w14:textId="0EA2F748" w:rsidR="00352318" w:rsidRDefault="00352318" w:rsidP="00352318">
          <w:pPr>
            <w:rPr>
              <w:rFonts w:ascii="Buckeye Sans 2" w:hAnsi="Buckeye Sans 2"/>
            </w:rPr>
          </w:pPr>
          <w:r w:rsidRPr="00E95056">
            <w:rPr>
              <w:rFonts w:ascii="Buckeye Sans 2" w:hAnsi="Buckeye Sans 2"/>
            </w:rPr>
            <w:t>Primary Advisors must be able to satisfy the following requirements:</w:t>
          </w:r>
          <w:r>
            <w:rPr>
              <w:rFonts w:ascii="Buckeye Sans 2" w:hAnsi="Buckeye Sans 2"/>
            </w:rPr>
            <w:t xml:space="preserve"> (a) </w:t>
          </w:r>
          <w:r w:rsidRPr="00E95056">
            <w:rPr>
              <w:rFonts w:ascii="Buckeye Sans 2" w:hAnsi="Buckeye Sans 2"/>
            </w:rPr>
            <w:t>Complete advisor training every two years</w:t>
          </w:r>
          <w:r>
            <w:rPr>
              <w:rFonts w:ascii="Buckeye Sans 2" w:hAnsi="Buckeye Sans 2"/>
            </w:rPr>
            <w:t xml:space="preserve">. (b) </w:t>
          </w:r>
          <w:r w:rsidRPr="00E95056">
            <w:rPr>
              <w:rFonts w:ascii="Buckeye Sans 2" w:hAnsi="Buckeye Sans 2"/>
            </w:rPr>
            <w:t>Complete the anti-hazing training module available on BuckeyeLearn or through stophazing.osu.edu</w:t>
          </w:r>
          <w:r>
            <w:rPr>
              <w:rFonts w:ascii="Buckeye Sans 2" w:hAnsi="Buckeye Sans 2"/>
            </w:rPr>
            <w:t xml:space="preserve">. (c) </w:t>
          </w:r>
          <w:r w:rsidRPr="00E95056">
            <w:rPr>
              <w:rFonts w:ascii="Buckeye Sans 2" w:hAnsi="Buckeye Sans 2"/>
            </w:rPr>
            <w:t>Submit online approval of the organization's registration every year</w:t>
          </w:r>
          <w:r>
            <w:rPr>
              <w:rFonts w:ascii="Buckeye Sans 2" w:hAnsi="Buckeye Sans 2"/>
            </w:rPr>
            <w:t xml:space="preserve">. (d) </w:t>
          </w:r>
          <w:r w:rsidRPr="00E95056">
            <w:rPr>
              <w:rFonts w:ascii="Buckeye Sans 2" w:hAnsi="Buckeye Sans 2"/>
            </w:rPr>
            <w:t>Submit online approval of the organization's goals every year</w:t>
          </w:r>
          <w:r>
            <w:rPr>
              <w:rFonts w:ascii="Buckeye Sans 2" w:hAnsi="Buckeye Sans 2"/>
            </w:rPr>
            <w:t xml:space="preserve">. (e) </w:t>
          </w:r>
          <w:r w:rsidRPr="00E95056">
            <w:rPr>
              <w:rFonts w:ascii="Buckeye Sans 2" w:hAnsi="Buckeye Sans 2"/>
            </w:rPr>
            <w:t>Submit online approval of any Council on Student Affairs (CSA) Operating or Programming funds requests initiated by the organization’s treasurer</w:t>
          </w:r>
          <w:r>
            <w:rPr>
              <w:rFonts w:ascii="Buckeye Sans 2" w:hAnsi="Buckeye Sans 2"/>
            </w:rPr>
            <w:t xml:space="preserve">. (f) </w:t>
          </w:r>
          <w:r w:rsidRPr="00E95056">
            <w:rPr>
              <w:rFonts w:ascii="Buckeye Sans 2" w:hAnsi="Buckeye Sans 2"/>
            </w:rPr>
            <w:t>Follow applicable laws, regulations, university rules, policies and guidelines</w:t>
          </w:r>
          <w:r>
            <w:rPr>
              <w:rFonts w:ascii="Buckeye Sans 2" w:hAnsi="Buckeye Sans 2"/>
            </w:rPr>
            <w:t xml:space="preserve">. (g) </w:t>
          </w:r>
          <w:r w:rsidRPr="00E95056">
            <w:rPr>
              <w:rFonts w:ascii="Buckeye Sans 2" w:hAnsi="Buckeye Sans 2"/>
            </w:rPr>
            <w:t>Complete relevant reporting obligations</w:t>
          </w:r>
          <w:r>
            <w:rPr>
              <w:rFonts w:ascii="Buckeye Sans 2" w:hAnsi="Buckeye Sans 2"/>
            </w:rPr>
            <w:t>. (h) Be in good standing with the national Tau Beta Pi organization. (i) Submit tax documents to the IRS annually. (j) Perform duties prescribed by the Constitution and bylaws of the Association.</w:t>
          </w:r>
        </w:p>
        <w:p w14:paraId="38A14DFF" w14:textId="66873A5E" w:rsidR="00352318" w:rsidRDefault="00352318" w:rsidP="00352318">
          <w:pPr>
            <w:rPr>
              <w:rFonts w:ascii="Buckeye Sans 2" w:hAnsi="Buckeye Sans 2"/>
            </w:rPr>
          </w:pPr>
          <w:r w:rsidRPr="00E95056">
            <w:rPr>
              <w:rFonts w:ascii="Buckeye Sans 2" w:hAnsi="Buckeye Sans 2"/>
            </w:rPr>
            <w:t>Advisors should ensure that the student organization remains controlled and directed by its student leaders in accordance with the organization’s constitution</w:t>
          </w:r>
          <w:r>
            <w:rPr>
              <w:rFonts w:ascii="Buckeye Sans 2" w:hAnsi="Buckeye Sans 2"/>
            </w:rPr>
            <w:t>.</w:t>
          </w:r>
        </w:p>
        <w:p w14:paraId="1327F25E" w14:textId="77777777" w:rsidR="00352318" w:rsidRDefault="00352318" w:rsidP="00352318">
          <w:pPr>
            <w:rPr>
              <w:rFonts w:ascii="Buckeye Sans 2" w:hAnsi="Buckeye Sans 2"/>
            </w:rPr>
          </w:pPr>
          <w:r w:rsidRPr="00E95056">
            <w:rPr>
              <w:rFonts w:ascii="Buckeye Sans 2" w:hAnsi="Buckeye Sans 2"/>
            </w:rPr>
            <w:t>Advisors should provide organizational continuity support such as</w:t>
          </w:r>
          <w:r>
            <w:rPr>
              <w:rFonts w:ascii="Buckeye Sans 2" w:hAnsi="Buckeye Sans 2"/>
            </w:rPr>
            <w:t xml:space="preserve"> f</w:t>
          </w:r>
          <w:r w:rsidRPr="00E95056">
            <w:rPr>
              <w:rFonts w:ascii="Buckeye Sans 2" w:hAnsi="Buckeye Sans 2"/>
            </w:rPr>
            <w:t>acilitating officer transition activities</w:t>
          </w:r>
          <w:r>
            <w:rPr>
              <w:rFonts w:ascii="Buckeye Sans 2" w:hAnsi="Buckeye Sans 2"/>
            </w:rPr>
            <w:t xml:space="preserve"> and p</w:t>
          </w:r>
          <w:r w:rsidRPr="00E95056">
            <w:rPr>
              <w:rFonts w:ascii="Buckeye Sans 2" w:hAnsi="Buckeye Sans 2"/>
            </w:rPr>
            <w:t>roviding historical context for the organization</w:t>
          </w:r>
          <w:r>
            <w:rPr>
              <w:rFonts w:ascii="Buckeye Sans 2" w:hAnsi="Buckeye Sans 2"/>
            </w:rPr>
            <w:t>.</w:t>
          </w:r>
        </w:p>
        <w:p w14:paraId="040FF6A5" w14:textId="77777777" w:rsidR="00352318" w:rsidRDefault="00352318" w:rsidP="00352318">
          <w:pPr>
            <w:rPr>
              <w:rFonts w:ascii="Buckeye Sans 2" w:hAnsi="Buckeye Sans 2"/>
            </w:rPr>
          </w:pPr>
          <w:r w:rsidRPr="00E95056">
            <w:rPr>
              <w:rFonts w:ascii="Buckeye Sans 2" w:hAnsi="Buckeye Sans 2"/>
            </w:rPr>
            <w:t>Advisors should support the organization’s holistic organization development by</w:t>
          </w:r>
          <w:r>
            <w:rPr>
              <w:rFonts w:ascii="Buckeye Sans 2" w:hAnsi="Buckeye Sans 2"/>
            </w:rPr>
            <w:t xml:space="preserve"> me</w:t>
          </w:r>
          <w:r w:rsidRPr="00E95056">
            <w:rPr>
              <w:rFonts w:ascii="Buckeye Sans 2" w:hAnsi="Buckeye Sans 2"/>
            </w:rPr>
            <w:t>eting individually with and mentoring organization leaders and members</w:t>
          </w:r>
          <w:r>
            <w:rPr>
              <w:rFonts w:ascii="Buckeye Sans 2" w:hAnsi="Buckeye Sans 2"/>
            </w:rPr>
            <w:t>, and m</w:t>
          </w:r>
          <w:r w:rsidRPr="00E95056">
            <w:rPr>
              <w:rFonts w:ascii="Buckeye Sans 2" w:hAnsi="Buckeye Sans 2"/>
            </w:rPr>
            <w:t>ediating inter-personal conflict</w:t>
          </w:r>
          <w:r>
            <w:rPr>
              <w:rFonts w:ascii="Buckeye Sans 2" w:hAnsi="Buckeye Sans 2"/>
            </w:rPr>
            <w:t>.</w:t>
          </w:r>
        </w:p>
        <w:p w14:paraId="0333EAC9" w14:textId="77777777" w:rsidR="00352318" w:rsidRDefault="00352318" w:rsidP="00352318">
          <w:pPr>
            <w:rPr>
              <w:rFonts w:ascii="Buckeye Sans 2" w:hAnsi="Buckeye Sans 2"/>
            </w:rPr>
          </w:pPr>
          <w:r w:rsidRPr="00E95056">
            <w:rPr>
              <w:rFonts w:ascii="Buckeye Sans 2" w:hAnsi="Buckeye Sans 2"/>
            </w:rPr>
            <w:t>Advisors should provide guidance and support on the organization’s operational needs by:</w:t>
          </w:r>
          <w:r>
            <w:rPr>
              <w:rFonts w:ascii="Buckeye Sans 2" w:hAnsi="Buckeye Sans 2"/>
            </w:rPr>
            <w:t xml:space="preserve"> (a) </w:t>
          </w:r>
          <w:r w:rsidRPr="00E95056">
            <w:rPr>
              <w:rFonts w:ascii="Buckeye Sans 2" w:hAnsi="Buckeye Sans 2"/>
            </w:rPr>
            <w:t>Attending organization meetings and events</w:t>
          </w:r>
          <w:r>
            <w:rPr>
              <w:rFonts w:ascii="Buckeye Sans 2" w:hAnsi="Buckeye Sans 2"/>
            </w:rPr>
            <w:t xml:space="preserve">, when available. (b) </w:t>
          </w:r>
          <w:r w:rsidRPr="00E95056">
            <w:rPr>
              <w:rFonts w:ascii="Buckeye Sans 2" w:hAnsi="Buckeye Sans 2"/>
            </w:rPr>
            <w:t>Submitting requests for university email services and other technology</w:t>
          </w:r>
          <w:r>
            <w:rPr>
              <w:rFonts w:ascii="Buckeye Sans 2" w:hAnsi="Buckeye Sans 2"/>
            </w:rPr>
            <w:t xml:space="preserve">. (c) </w:t>
          </w:r>
          <w:r w:rsidRPr="00E95056">
            <w:rPr>
              <w:rFonts w:ascii="Buckeye Sans 2" w:hAnsi="Buckeye Sans 2"/>
            </w:rPr>
            <w:t>Consulting on the organization's budget</w:t>
          </w:r>
          <w:r>
            <w:rPr>
              <w:rFonts w:ascii="Buckeye Sans 2" w:hAnsi="Buckeye Sans 2"/>
            </w:rPr>
            <w:t xml:space="preserve">. (d) </w:t>
          </w:r>
          <w:r w:rsidRPr="00E95056">
            <w:rPr>
              <w:rFonts w:ascii="Buckeye Sans 2" w:hAnsi="Buckeye Sans 2"/>
            </w:rPr>
            <w:t>Assisting with interpreting university policies and processes for student organizations</w:t>
          </w:r>
          <w:r>
            <w:rPr>
              <w:rFonts w:ascii="Buckeye Sans 2" w:hAnsi="Buckeye Sans 2"/>
            </w:rPr>
            <w:t xml:space="preserve">. (e) </w:t>
          </w:r>
          <w:r w:rsidRPr="00E95056">
            <w:rPr>
              <w:rFonts w:ascii="Buckeye Sans 2" w:hAnsi="Buckeye Sans 2"/>
            </w:rPr>
            <w:t>Sharing university information with members</w:t>
          </w:r>
          <w:r>
            <w:rPr>
              <w:rFonts w:ascii="Buckeye Sans 2" w:hAnsi="Buckeye Sans 2"/>
            </w:rPr>
            <w:t xml:space="preserve">. (f) </w:t>
          </w:r>
          <w:r w:rsidRPr="00E95056">
            <w:rPr>
              <w:rFonts w:ascii="Buckeye Sans 2" w:hAnsi="Buckeye Sans 2"/>
            </w:rPr>
            <w:t>Reviewing organizational communications for professionalism</w:t>
          </w:r>
          <w:r>
            <w:rPr>
              <w:rFonts w:ascii="Buckeye Sans 2" w:hAnsi="Buckeye Sans 2"/>
            </w:rPr>
            <w:t xml:space="preserve">. (g) </w:t>
          </w:r>
          <w:r w:rsidRPr="00E95056">
            <w:rPr>
              <w:rFonts w:ascii="Buckeye Sans 2" w:hAnsi="Buckeye Sans 2"/>
            </w:rPr>
            <w:t>Assisting with the regular review of the student organization’s purpose statement and governing documents to ensure they are current and appropriately reflect the organization’s purpose goals and relationship with the department / unit where applicable</w:t>
          </w:r>
          <w:r>
            <w:rPr>
              <w:rFonts w:ascii="Buckeye Sans 2" w:hAnsi="Buckeye Sans 2"/>
            </w:rPr>
            <w:t>.</w:t>
          </w:r>
        </w:p>
        <w:p w14:paraId="6E2B9167" w14:textId="3EE71984" w:rsidR="005F5356" w:rsidRDefault="00352318" w:rsidP="0006656A">
          <w:pPr>
            <w:rPr>
              <w:rFonts w:ascii="Buckeye Serif 2" w:hAnsi="Buckeye Serif 2"/>
            </w:rPr>
          </w:pPr>
          <w:r w:rsidRPr="00E95056">
            <w:rPr>
              <w:rFonts w:ascii="Buckeye Sans 2" w:hAnsi="Buckeye Sans 2"/>
            </w:rPr>
            <w:t>Advisors are not authorized to</w:t>
          </w:r>
          <w:r>
            <w:rPr>
              <w:rFonts w:ascii="Buckeye Sans 2" w:hAnsi="Buckeye Sans 2"/>
            </w:rPr>
            <w:t xml:space="preserve"> m</w:t>
          </w:r>
          <w:r w:rsidRPr="00E95056">
            <w:rPr>
              <w:rFonts w:ascii="Buckeye Sans 2" w:hAnsi="Buckeye Sans 2"/>
            </w:rPr>
            <w:t>ake statements on behalf of The Ohio State University</w:t>
          </w:r>
          <w:r>
            <w:rPr>
              <w:rFonts w:ascii="Buckeye Sans 2" w:hAnsi="Buckeye Sans 2"/>
            </w:rPr>
            <w:t>, or m</w:t>
          </w:r>
          <w:r w:rsidRPr="00E95056">
            <w:rPr>
              <w:rFonts w:ascii="Buckeye Sans 2" w:hAnsi="Buckeye Sans 2"/>
            </w:rPr>
            <w:t>ake decisions on behalf of the student organization</w:t>
          </w:r>
          <w:r>
            <w:rPr>
              <w:rFonts w:ascii="Buckeye Sans 2" w:hAnsi="Buckeye Sans 2"/>
            </w:rPr>
            <w:t>.</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590E4017" w14:textId="79D40634" w:rsidR="003D16FB" w:rsidRDefault="005F5356" w:rsidP="003D16FB">
          <w:pPr>
            <w:rPr>
              <w:rFonts w:ascii="Buckeye Sans 2" w:hAnsi="Buckeye Sans 2"/>
              <w:b/>
              <w:bCs/>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D16FB" w:rsidRPr="003D16FB">
            <w:rPr>
              <w:rFonts w:ascii="Buckeye Sans 2" w:hAnsi="Buckeye Sans 2"/>
            </w:rPr>
            <w:t xml:space="preserve"> </w:t>
          </w:r>
          <w:r w:rsidR="003D16FB" w:rsidRPr="0013387E">
            <w:rPr>
              <w:rFonts w:ascii="Buckeye Sans 2" w:hAnsi="Buckeye Sans 2"/>
            </w:rPr>
            <w:t xml:space="preserve">The Advisor term shall be </w:t>
          </w:r>
          <w:r w:rsidR="003D16FB">
            <w:rPr>
              <w:rFonts w:ascii="Buckeye Sans 2" w:hAnsi="Buckeye Sans 2"/>
            </w:rPr>
            <w:t xml:space="preserve">four years, as specified in C-VI,7. </w:t>
          </w:r>
        </w:p>
        <w:p w14:paraId="05A517FB" w14:textId="34DC130F" w:rsidR="00D559E8" w:rsidRPr="00D559E8" w:rsidRDefault="003D16FB" w:rsidP="0006656A">
          <w:pPr>
            <w:rPr>
              <w:rFonts w:ascii="Buckeye Serif 2" w:hAnsi="Buckeye Serif 2"/>
            </w:rPr>
          </w:pPr>
          <w:r w:rsidRPr="0013387E">
            <w:rPr>
              <w:rFonts w:ascii="Buckeye Sans 2" w:hAnsi="Buckeye Sans 2"/>
            </w:rPr>
            <w:t>Advisors should not be on extended leave without mutually agreed upon contingency plans to provide for the organization’s needs during their absence. This can come in the form of regular communication during the leave or bringing on a co-advisor.</w:t>
          </w:r>
          <w:r w:rsidR="005F5356">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05E58AC1" w14:textId="77777777" w:rsidR="003D16FB" w:rsidRDefault="005F5356" w:rsidP="003D16FB">
          <w:pPr>
            <w:rPr>
              <w:rFonts w:ascii="Buckeye Sans 2" w:hAnsi="Buckeye Sans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D16FB" w:rsidRPr="003D16FB">
            <w:rPr>
              <w:rFonts w:ascii="Buckeye Sans 2" w:hAnsi="Buckeye Sans 2"/>
            </w:rPr>
            <w:t xml:space="preserve"> </w:t>
          </w:r>
          <w:r w:rsidR="003D16FB" w:rsidRPr="00B45D8B">
            <w:rPr>
              <w:rFonts w:ascii="Buckeye Sans 2" w:hAnsi="Buckeye Sans 2"/>
            </w:rPr>
            <w:t xml:space="preserve">Advisor </w:t>
          </w:r>
          <w:r w:rsidR="003D16FB">
            <w:rPr>
              <w:rFonts w:ascii="Buckeye Sans 2" w:hAnsi="Buckeye Sans 2"/>
            </w:rPr>
            <w:t>E</w:t>
          </w:r>
          <w:r w:rsidR="003D16FB" w:rsidRPr="00B45D8B">
            <w:rPr>
              <w:rFonts w:ascii="Buckeye Sans 2" w:hAnsi="Buckeye Sans 2"/>
            </w:rPr>
            <w:t xml:space="preserve">ligibility: </w:t>
          </w:r>
        </w:p>
        <w:p w14:paraId="5CBA8D82" w14:textId="7BD39EFF" w:rsidR="003D16FB" w:rsidRDefault="003D16FB" w:rsidP="003D16FB">
          <w:pPr>
            <w:rPr>
              <w:rFonts w:ascii="Buckeye Sans 2" w:hAnsi="Buckeye Sans 2"/>
            </w:rPr>
          </w:pPr>
          <w:r>
            <w:rPr>
              <w:rFonts w:ascii="Buckeye Sans 2" w:hAnsi="Buckeye Sans 2"/>
            </w:rPr>
            <w:t xml:space="preserve">All </w:t>
          </w:r>
          <w:r w:rsidRPr="00B45D8B">
            <w:rPr>
              <w:rFonts w:ascii="Buckeye Sans 2" w:hAnsi="Buckeye Sans 2"/>
            </w:rPr>
            <w:t xml:space="preserve">Advisors must be </w:t>
          </w:r>
          <w:r>
            <w:rPr>
              <w:rFonts w:ascii="Buckeye Sans 2" w:hAnsi="Buckeye Sans 2"/>
            </w:rPr>
            <w:t>alumni</w:t>
          </w:r>
          <w:r w:rsidRPr="00B45D8B">
            <w:rPr>
              <w:rFonts w:ascii="Buckeye Sans 2" w:hAnsi="Buckeye Sans 2"/>
            </w:rPr>
            <w:t xml:space="preserve"> of Tau Beta Pi </w:t>
          </w:r>
          <w:r>
            <w:rPr>
              <w:rFonts w:ascii="Buckeye Sans 2" w:hAnsi="Buckeye Sans 2"/>
            </w:rPr>
            <w:t>Association.</w:t>
          </w:r>
        </w:p>
        <w:p w14:paraId="55AE17C2" w14:textId="77777777" w:rsidR="003D16FB" w:rsidRDefault="003D16FB" w:rsidP="003D16FB">
          <w:pPr>
            <w:rPr>
              <w:rFonts w:ascii="Buckeye Sans 2" w:hAnsi="Buckeye Sans 2"/>
            </w:rPr>
          </w:pPr>
          <w:r w:rsidRPr="00E95056">
            <w:rPr>
              <w:rFonts w:ascii="Buckeye Sans 2" w:hAnsi="Buckeye Sans 2"/>
            </w:rPr>
            <w:t xml:space="preserve">The Primary Advisor must be a </w:t>
          </w:r>
          <w:r>
            <w:rPr>
              <w:rFonts w:ascii="Buckeye Sans 2" w:hAnsi="Buckeye Sans 2"/>
            </w:rPr>
            <w:t xml:space="preserve">full-time </w:t>
          </w:r>
          <w:r w:rsidRPr="00E95056">
            <w:rPr>
              <w:rFonts w:ascii="Buckeye Sans 2" w:hAnsi="Buckeye Sans 2"/>
            </w:rPr>
            <w:t>member of the faculty or administrative and professional staff selected by the student organization.</w:t>
          </w:r>
        </w:p>
        <w:p w14:paraId="25DE2B08" w14:textId="12D24E83" w:rsidR="003D16FB" w:rsidRDefault="003D16FB" w:rsidP="003D16FB">
          <w:pPr>
            <w:rPr>
              <w:rFonts w:ascii="Buckeye Sans 2" w:hAnsi="Buckeye Sans 2"/>
            </w:rPr>
          </w:pPr>
          <w:r w:rsidRPr="00E95056">
            <w:rPr>
              <w:rFonts w:ascii="Buckeye Sans 2" w:hAnsi="Buckeye Sans 2"/>
            </w:rPr>
            <w:t>Classified civil service employees, graduate administrative associates, and emeritus and retired faculty/staff may serve as co-advisors, but the primary faculty/staff advisor must complete the certification process for the organization to be registered.</w:t>
          </w:r>
        </w:p>
        <w:p w14:paraId="38064375" w14:textId="77777777" w:rsidR="003D16FB" w:rsidRDefault="003D16FB" w:rsidP="003D16FB">
          <w:pPr>
            <w:rPr>
              <w:rFonts w:ascii="Buckeye Sans 2" w:hAnsi="Buckeye Sans 2"/>
            </w:rPr>
          </w:pPr>
        </w:p>
        <w:p w14:paraId="4C60FBA6" w14:textId="77777777" w:rsidR="003D16FB" w:rsidRDefault="003D16FB" w:rsidP="003D16FB">
          <w:pPr>
            <w:rPr>
              <w:rFonts w:ascii="Buckeye Sans 2" w:hAnsi="Buckeye Sans 2"/>
            </w:rPr>
          </w:pPr>
          <w:r>
            <w:rPr>
              <w:rFonts w:ascii="Buckeye Sans 2" w:hAnsi="Buckeye Sans 2"/>
            </w:rPr>
            <w:t>Advisor Selection:</w:t>
          </w:r>
        </w:p>
        <w:p w14:paraId="4D212F97" w14:textId="77777777" w:rsidR="003D16FB" w:rsidRDefault="003D16FB" w:rsidP="003D16FB">
          <w:pPr>
            <w:rPr>
              <w:rFonts w:ascii="Buckeye Sans 2" w:hAnsi="Buckeye Sans 2"/>
            </w:rPr>
          </w:pPr>
          <w:r>
            <w:rPr>
              <w:rFonts w:ascii="Buckeye Sans 2" w:hAnsi="Buckeye Sans 2"/>
            </w:rPr>
            <w:t xml:space="preserve">Advisor candidates must email the Primary Advisor and President expressing their interest and eligibility. </w:t>
          </w:r>
        </w:p>
        <w:p w14:paraId="6B43C275" w14:textId="0D2B9365" w:rsidR="00D559E8" w:rsidRDefault="003D16FB" w:rsidP="0006656A">
          <w:pPr>
            <w:rPr>
              <w:rFonts w:ascii="Buckeye Serif 2" w:hAnsi="Buckeye Serif 2"/>
            </w:rPr>
          </w:pPr>
          <w:r>
            <w:rPr>
              <w:rFonts w:ascii="Buckeye Sans 2" w:hAnsi="Buckeye Sans 2"/>
            </w:rPr>
            <w:t>At the next Officer Meeting, the advisor candidate will be voted on with a quorum majority vote by the officers.</w:t>
          </w:r>
          <w:r w:rsidR="005F5356">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1CC68096" w14:textId="419CEA29" w:rsidR="003D16FB" w:rsidRDefault="005F5356" w:rsidP="003D16FB">
          <w:pPr>
            <w:rPr>
              <w:rFonts w:ascii="Buckeye Sans 2" w:hAnsi="Buckeye Sans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D16FB" w:rsidRPr="003D16FB">
            <w:rPr>
              <w:rFonts w:ascii="Buckeye Sans 2" w:hAnsi="Buckeye Sans 2"/>
            </w:rPr>
            <w:t xml:space="preserve"> </w:t>
          </w:r>
          <w:r w:rsidR="003D16FB" w:rsidRPr="0013387E">
            <w:rPr>
              <w:rFonts w:ascii="Buckeye Sans 2" w:hAnsi="Buckeye Sans 2"/>
            </w:rPr>
            <w:t xml:space="preserve">If an </w:t>
          </w:r>
          <w:r w:rsidR="003D16FB">
            <w:rPr>
              <w:rFonts w:ascii="Buckeye Sans 2" w:hAnsi="Buckeye Sans 2"/>
            </w:rPr>
            <w:t>A</w:t>
          </w:r>
          <w:r w:rsidR="003D16FB" w:rsidRPr="0013387E">
            <w:rPr>
              <w:rFonts w:ascii="Buckeye Sans 2" w:hAnsi="Buckeye Sans 2"/>
            </w:rPr>
            <w:t xml:space="preserve">dvisor will </w:t>
          </w:r>
          <w:r w:rsidR="003D16FB">
            <w:rPr>
              <w:rFonts w:ascii="Buckeye Sans 2" w:hAnsi="Buckeye Sans 2"/>
            </w:rPr>
            <w:t>resign</w:t>
          </w:r>
          <w:r w:rsidR="003D16FB" w:rsidRPr="0013387E">
            <w:rPr>
              <w:rFonts w:ascii="Buckeye Sans 2" w:hAnsi="Buckeye Sans 2"/>
            </w:rPr>
            <w:t xml:space="preserve"> from their role, the Advisor must notify the President and Treasurer. If the Advisor is the Primary Advisor, one of the co-advisors must fill the role. </w:t>
          </w:r>
        </w:p>
        <w:p w14:paraId="7572FE3F" w14:textId="5579ED99" w:rsidR="00D559E8" w:rsidRDefault="003D16FB" w:rsidP="0006656A">
          <w:pPr>
            <w:rPr>
              <w:rFonts w:ascii="Buckeye Serif 2" w:hAnsi="Buckeye Serif 2"/>
            </w:rPr>
          </w:pPr>
          <w:r>
            <w:rPr>
              <w:rFonts w:ascii="Buckeye Sans 2" w:hAnsi="Buckeye Sans 2"/>
            </w:rPr>
            <w:t xml:space="preserve">An Advisor may be removed by a majority vote of the officers at any Officer Meeting. </w:t>
          </w:r>
          <w:r w:rsidR="005F5356">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181B3264" w14:textId="38A6A39B" w:rsidR="0066195F"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6195F" w:rsidRPr="0066195F">
            <w:t xml:space="preserve"> </w:t>
          </w:r>
          <w:r w:rsidR="0066195F" w:rsidRPr="0066195F">
            <w:rPr>
              <w:rFonts w:ascii="Buckeye Serif 2" w:hAnsi="Buckeye Serif 2"/>
              <w:noProof/>
            </w:rPr>
            <w:t>The officers of this Chapter shall be a President</w:t>
          </w:r>
          <w:r w:rsidR="00AD212B">
            <w:rPr>
              <w:rFonts w:ascii="Buckeye Serif 2" w:hAnsi="Buckeye Serif 2"/>
              <w:noProof/>
            </w:rPr>
            <w:t>;</w:t>
          </w:r>
          <w:r w:rsidR="0066195F" w:rsidRPr="0066195F">
            <w:rPr>
              <w:rFonts w:ascii="Buckeye Serif 2" w:hAnsi="Buckeye Serif 2"/>
              <w:noProof/>
            </w:rPr>
            <w:t xml:space="preserve"> Vice President</w:t>
          </w:r>
          <w:r w:rsidR="00AD212B">
            <w:rPr>
              <w:rFonts w:ascii="Buckeye Serif 2" w:hAnsi="Buckeye Serif 2"/>
              <w:noProof/>
            </w:rPr>
            <w:t>;</w:t>
          </w:r>
          <w:r w:rsidR="0066195F" w:rsidRPr="0066195F">
            <w:rPr>
              <w:rFonts w:ascii="Buckeye Serif 2" w:hAnsi="Buckeye Serif 2"/>
              <w:noProof/>
            </w:rPr>
            <w:t xml:space="preserve"> Assistant Treasurer</w:t>
          </w:r>
          <w:r w:rsidR="00AD212B">
            <w:rPr>
              <w:rFonts w:ascii="Buckeye Serif 2" w:hAnsi="Buckeye Serif 2"/>
              <w:noProof/>
            </w:rPr>
            <w:t>;</w:t>
          </w:r>
          <w:r w:rsidR="0066195F" w:rsidRPr="0066195F">
            <w:rPr>
              <w:rFonts w:ascii="Buckeye Serif 2" w:hAnsi="Buckeye Serif 2"/>
              <w:noProof/>
            </w:rPr>
            <w:t xml:space="preserve"> Recording Secretary</w:t>
          </w:r>
          <w:r w:rsidR="00AD212B">
            <w:rPr>
              <w:rFonts w:ascii="Buckeye Serif 2" w:hAnsi="Buckeye Serif 2"/>
              <w:noProof/>
            </w:rPr>
            <w:t>;</w:t>
          </w:r>
          <w:r w:rsidR="0066195F" w:rsidRPr="0066195F">
            <w:rPr>
              <w:rFonts w:ascii="Buckeye Serif 2" w:hAnsi="Buckeye Serif 2"/>
              <w:noProof/>
            </w:rPr>
            <w:t xml:space="preserve"> at least one Corresponding Secretary</w:t>
          </w:r>
          <w:r w:rsidR="00AD212B">
            <w:rPr>
              <w:rFonts w:ascii="Buckeye Serif 2" w:hAnsi="Buckeye Serif 2"/>
              <w:noProof/>
            </w:rPr>
            <w:t>;</w:t>
          </w:r>
          <w:r w:rsidR="0066195F" w:rsidRPr="0066195F">
            <w:rPr>
              <w:rFonts w:ascii="Buckeye Serif 2" w:hAnsi="Buckeye Serif 2"/>
              <w:noProof/>
            </w:rPr>
            <w:t xml:space="preserve"> two Engineer's Council Representatives, who shall be active members of the Chapter;</w:t>
          </w:r>
          <w:r w:rsidR="00AD212B">
            <w:rPr>
              <w:rFonts w:ascii="Buckeye Serif 2" w:hAnsi="Buckeye Serif 2"/>
              <w:noProof/>
            </w:rPr>
            <w:t xml:space="preserve"> and</w:t>
          </w:r>
          <w:r w:rsidR="0066195F" w:rsidRPr="0066195F">
            <w:rPr>
              <w:rFonts w:ascii="Buckeye Serif 2" w:hAnsi="Buckeye Serif 2"/>
              <w:noProof/>
            </w:rPr>
            <w:t xml:space="preserve"> a Treasurer, who may be an active member of the Chapter or a member of the faculty.</w:t>
          </w:r>
        </w:p>
        <w:p w14:paraId="5FA9697F" w14:textId="77777777" w:rsidR="0066195F" w:rsidRDefault="0066195F" w:rsidP="0006656A">
          <w:pPr>
            <w:rPr>
              <w:rFonts w:ascii="Buckeye Serif 2" w:hAnsi="Buckeye Serif 2"/>
            </w:rPr>
          </w:pPr>
          <w:r w:rsidRPr="0066195F">
            <w:rPr>
              <w:rFonts w:ascii="Buckeye Serif 2" w:hAnsi="Buckeye Serif 2"/>
            </w:rPr>
            <w:t>All officers shall serve for one year or until their successors are duly elected and installed.</w:t>
          </w:r>
        </w:p>
        <w:p w14:paraId="3421770F" w14:textId="77777777" w:rsidR="0066195F" w:rsidRDefault="0066195F" w:rsidP="0006656A">
          <w:pPr>
            <w:rPr>
              <w:rFonts w:ascii="Buckeye Serif 2" w:hAnsi="Buckeye Serif 2"/>
            </w:rPr>
          </w:pPr>
          <w:r w:rsidRPr="0066195F">
            <w:rPr>
              <w:rFonts w:ascii="Buckeye Serif 2" w:hAnsi="Buckeye Serif 2"/>
            </w:rPr>
            <w:t>The duties of the officers shall be those usually performed by persons holding such offices, those prescribed by the Constitution and bylaws of the Association, and those prescribed in this constitution or by Chapter action.</w:t>
          </w:r>
        </w:p>
        <w:p w14:paraId="67FAD27C" w14:textId="77777777" w:rsidR="0066195F" w:rsidRDefault="0066195F" w:rsidP="0006656A">
          <w:pPr>
            <w:rPr>
              <w:rFonts w:ascii="Buckeye Serif 2" w:hAnsi="Buckeye Serif 2"/>
            </w:rPr>
          </w:pPr>
          <w:r w:rsidRPr="0066195F">
            <w:rPr>
              <w:rFonts w:ascii="Buckeye Serif 2" w:hAnsi="Buckeye Serif 2"/>
            </w:rPr>
            <w:t>The President shall be this chapter's delegate to the convention of the Association.  The other officers shall be alternate delegates, in the order given in OGB-II, 3.</w:t>
          </w:r>
        </w:p>
        <w:p w14:paraId="714CAC56" w14:textId="4D08BA3D" w:rsidR="00D559E8" w:rsidRDefault="002F3F51" w:rsidP="0006656A">
          <w:pPr>
            <w:rPr>
              <w:rFonts w:ascii="Buckeye Serif 2" w:hAnsi="Buckeye Serif 2"/>
            </w:rPr>
          </w:pPr>
          <w:r>
            <w:rPr>
              <w:rFonts w:ascii="Buckeye Serif 2" w:hAnsi="Buckeye Serif 2"/>
            </w:rPr>
            <w:t>Additional duties of each officer are to be listed in the organization bylaws.</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669D716" w14:textId="3ADC49E0" w:rsidR="002F3F51" w:rsidRDefault="00DC52EA" w:rsidP="0006656A">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F3F51">
            <w:rPr>
              <w:rFonts w:ascii="Buckeye Serif 2" w:hAnsi="Buckeye Serif 2"/>
            </w:rPr>
            <w:t>Any official Tau Beta Pi member is eligible for nomination to fill any given officer position, with no additional requirements.</w:t>
          </w:r>
          <w:r w:rsidR="002F3F51" w:rsidRPr="002F3F51">
            <w:t xml:space="preserve"> </w:t>
          </w:r>
        </w:p>
        <w:p w14:paraId="2F5DCA7A" w14:textId="0BF7399C" w:rsidR="00D559E8" w:rsidRDefault="002F3F51" w:rsidP="0006656A">
          <w:pPr>
            <w:rPr>
              <w:rFonts w:ascii="Buckeye Serif 2" w:hAnsi="Buckeye Serif 2"/>
            </w:rPr>
          </w:pPr>
          <w:r w:rsidRPr="002F3F51">
            <w:rPr>
              <w:rFonts w:ascii="Buckeye Serif 2" w:hAnsi="Buckeye Serif 2"/>
              <w:noProof/>
            </w:rPr>
            <w:lastRenderedPageBreak/>
            <w:t>Nominations may be made from the floor at the Election of Officers Meeting.  Reports of the nominating committees shall be made at a scheduled Chapter meeting, or by mail to the active members, at least one week prior to the Election of Officers Meeting.</w:t>
          </w:r>
          <w:r w:rsidR="00DC52EA">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2EB6DF44" w14:textId="6BF8F378" w:rsidR="002F3F51" w:rsidRDefault="00DC52EA" w:rsidP="0006656A">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F3F51" w:rsidRPr="002F3F51">
            <w:t xml:space="preserve"> </w:t>
          </w:r>
          <w:r w:rsidR="002F3F51" w:rsidRPr="002F3F51">
            <w:rPr>
              <w:rFonts w:ascii="Buckeye Serif 2" w:hAnsi="Buckeye Serif 2"/>
              <w:noProof/>
            </w:rPr>
            <w:t xml:space="preserve">The </w:t>
          </w:r>
          <w:r w:rsidR="00641BCB">
            <w:rPr>
              <w:rFonts w:ascii="Buckeye Serif 2" w:hAnsi="Buckeye Serif 2"/>
              <w:noProof/>
            </w:rPr>
            <w:t xml:space="preserve">President, </w:t>
          </w:r>
          <w:r w:rsidR="002F3F51" w:rsidRPr="002F3F51">
            <w:rPr>
              <w:rFonts w:ascii="Buckeye Serif 2" w:hAnsi="Buckeye Serif 2"/>
              <w:noProof/>
            </w:rPr>
            <w:t xml:space="preserve">Vice President, Recording Secretary, Corresponding Secretaries, Assistant Treasurer, Cataloger, and an alumnus member of the Advisory Board shall be elected in the spring semester. </w:t>
          </w:r>
        </w:p>
        <w:p w14:paraId="47ECD3D6" w14:textId="77777777" w:rsidR="002F3F51" w:rsidRDefault="002F3F51" w:rsidP="0006656A">
          <w:pPr>
            <w:rPr>
              <w:rFonts w:ascii="Buckeye Serif 2" w:hAnsi="Buckeye Serif 2"/>
            </w:rPr>
          </w:pPr>
          <w:r w:rsidRPr="002F3F51">
            <w:rPr>
              <w:rFonts w:ascii="Buckeye Serif 2" w:hAnsi="Buckeye Serif 2"/>
            </w:rPr>
            <w:t>The Election of Officers Meeting shall be held at least six weeks prior to the end of the spring semester.  Officers-elect shall be formally installed at the last meeting of the year.  The Chapter Officer Installation procedure given in the President's book shall be employed to install the new officers.  During the period following the election until the installation, each officer-elect shall work closely with his or her officer counterpart to learn the duties and responsibilities of the office.  Transfer of financial records between the past and newly elected Treasurer is contingent upon an audit as required by OGB-VII, 8.</w:t>
          </w:r>
        </w:p>
        <w:p w14:paraId="353D3838" w14:textId="18A9589D" w:rsidR="00D559E8" w:rsidRDefault="002F3F51" w:rsidP="0006656A">
          <w:pPr>
            <w:rPr>
              <w:rFonts w:ascii="Buckeye Serif 2" w:hAnsi="Buckeye Serif 2"/>
            </w:rPr>
          </w:pPr>
          <w:r w:rsidRPr="002F3F51">
            <w:rPr>
              <w:rFonts w:ascii="Buckeye Serif 2" w:hAnsi="Buckeye Serif 2"/>
            </w:rPr>
            <w:t>The election of officers shall first be by majority vote and in case of ties by ballot.  Two-thirds of the active membership shall constitute a quorum for the Election of Officers Meeting, and a majority of the quorum shall be required for election.  A vote by the members present will cause the nominee receiving the least number of ballots to be dropped from further consideration until one receives a majority vote.</w:t>
          </w:r>
          <w:r w:rsidR="001B2010">
            <w:rPr>
              <w:rFonts w:ascii="Buckeye Serif 2" w:hAnsi="Buckeye Serif 2"/>
            </w:rPr>
            <w:t xml:space="preserve"> In the event of a tie, the voting party may select to either continue voting until the tie is broken, or to elect to allow for both nominees to fill the office as co-officers.</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16BB7E90" w14:textId="77777777" w:rsidR="002F3F51" w:rsidRDefault="00DC52EA" w:rsidP="0006656A">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6195F" w:rsidRPr="0066195F">
            <w:t xml:space="preserve"> </w:t>
          </w:r>
          <w:r w:rsidR="0066195F" w:rsidRPr="0066195F">
            <w:rPr>
              <w:rFonts w:ascii="Buckeye Serif 2" w:hAnsi="Buckeye Serif 2"/>
              <w:noProof/>
            </w:rPr>
            <w:t>Any elected officer of the chapter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w:t>
          </w:r>
        </w:p>
        <w:p w14:paraId="5FE140D3" w14:textId="31F32551" w:rsidR="00676310" w:rsidRDefault="002F3F51" w:rsidP="0006656A">
          <w:pPr>
            <w:rPr>
              <w:rFonts w:ascii="Buckeye Serif 2" w:hAnsi="Buckeye Serif 2"/>
            </w:rPr>
          </w:pPr>
          <w:r w:rsidRPr="002F3F51">
            <w:rPr>
              <w:rFonts w:ascii="Buckeye Serif 2" w:hAnsi="Buckeye Serif 2"/>
            </w:rPr>
            <w:t>If any office becomes vacant between regular elections, a special election shall be held at the next Chapter meeting to fill the vacancy.  The officer elected shall serve until the next regular election.</w:t>
          </w:r>
          <w:r w:rsidR="0066195F" w:rsidRPr="0066195F">
            <w:rPr>
              <w:rFonts w:ascii="Buckeye Serif 2" w:hAnsi="Buckeye Serif 2"/>
              <w:noProof/>
            </w:rPr>
            <w:t xml:space="preserve"> </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1203BB69"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F3F51">
            <w:rPr>
              <w:rFonts w:ascii="Buckeye Serif 2" w:hAnsi="Buckeye Serif 2"/>
            </w:rPr>
            <w:t xml:space="preserve">The organization is to be dissolved if either of the following two conditions are satisfied: (a) All officer positions cannot be filled, leaving permanently vacant offices, or (b) fewer than ten (10) total members are initiated in a single year.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0A56F9A2" w14:textId="77777777" w:rsidR="009E4580" w:rsidRDefault="00DC52EA" w:rsidP="0006656A">
          <w:pPr>
            <w:rPr>
              <w:rFonts w:ascii="Buckeye Serif 2" w:hAnsi="Buckeye Serif 2"/>
              <w:noProof/>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F3F51" w:rsidRPr="002F3F51">
            <w:t xml:space="preserve"> </w:t>
          </w:r>
          <w:r w:rsidR="002F3F51" w:rsidRPr="002F3F51">
            <w:rPr>
              <w:rFonts w:ascii="Buckeye Serif 2" w:hAnsi="Buckeye Serif 2"/>
              <w:noProof/>
            </w:rPr>
            <w:t xml:space="preserve">In the event of dissolution of the Chapter, all residual assets shall be distributed to the Tau Beta Pi Association, Inc., a corporation organized and operated exclusively for educational and scientific purposes and exempt from </w:t>
          </w:r>
          <w:r w:rsidR="002F3F51" w:rsidRPr="002F3F51">
            <w:rPr>
              <w:rFonts w:ascii="Buckeye Serif 2" w:hAnsi="Buckeye Serif 2"/>
              <w:noProof/>
            </w:rPr>
            <w:lastRenderedPageBreak/>
            <w:t>federal income tax under section 501(c) (3) of the US Internal Revenue Code of 1954.  Any of such assets not so disposed of shall be distributed to a federal, state, or local government for public purposes.</w:t>
          </w:r>
        </w:p>
        <w:p w14:paraId="123E40E1" w14:textId="2F11BA48" w:rsidR="00676310" w:rsidRDefault="009E4580" w:rsidP="0006656A">
          <w:pPr>
            <w:rPr>
              <w:rFonts w:ascii="Buckeye Serif 2" w:hAnsi="Buckeye Serif 2"/>
            </w:rPr>
          </w:pPr>
          <w:r>
            <w:rPr>
              <w:rFonts w:ascii="Buckeye Serif 2" w:hAnsi="Buckeye Serif 2"/>
              <w:noProof/>
            </w:rPr>
            <w:t>Prior to dissolution, all debts must be paid to both The Ohio State University and to the Tau Beta Pi Association.</w:t>
          </w:r>
          <w:r w:rsidR="002F3F51" w:rsidRPr="002F3F51">
            <w:rPr>
              <w:rFonts w:ascii="Buckeye Serif 2" w:hAnsi="Buckeye Serif 2"/>
              <w:noProof/>
            </w:rPr>
            <w:t xml:space="preserve"> </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544DD0FF" w14:textId="77777777" w:rsidR="002F3F51" w:rsidRDefault="00DC52EA" w:rsidP="0006656A">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F3F51" w:rsidRPr="002F3F51">
            <w:t xml:space="preserve"> </w:t>
          </w:r>
          <w:r w:rsidR="002F3F51" w:rsidRPr="002F3F51">
            <w:rPr>
              <w:rFonts w:ascii="Buckeye Serif 2" w:hAnsi="Buckeye Serif 2"/>
              <w:noProof/>
            </w:rPr>
            <w:t>Amendments to this constitution may be proposed by any three active members of the Chapter.  A proposed amendment shall be submitted in writing to the President and signed by the members proposing it.</w:t>
          </w:r>
        </w:p>
        <w:p w14:paraId="39299A85" w14:textId="77777777" w:rsidR="002F3F51" w:rsidRDefault="002F3F51" w:rsidP="0006656A">
          <w:pPr>
            <w:rPr>
              <w:rFonts w:ascii="Buckeye Serif 2" w:hAnsi="Buckeye Serif 2"/>
            </w:rPr>
          </w:pPr>
          <w:r w:rsidRPr="002F3F51">
            <w:rPr>
              <w:rFonts w:ascii="Buckeye Serif 2" w:hAnsi="Buckeye Serif 2"/>
            </w:rPr>
            <w:t>This constitution may be amended by a three-fourths affirmative vote of the active membership of the Chapter, subject to the approval of the Advisory Board as provided in C-VI, 7(b).</w:t>
          </w:r>
        </w:p>
        <w:p w14:paraId="4409B76F" w14:textId="66793834" w:rsidR="006662A4" w:rsidRPr="00D53151" w:rsidRDefault="002F3F51" w:rsidP="0006656A">
          <w:pPr>
            <w:rPr>
              <w:rFonts w:ascii="Buckeye Serif 2" w:hAnsi="Buckeye Serif 2"/>
            </w:rPr>
          </w:pPr>
          <w:r w:rsidRPr="002F3F51">
            <w:rPr>
              <w:rFonts w:ascii="Buckeye Serif 2" w:hAnsi="Buckeye Serif 2"/>
            </w:rPr>
            <w:t>The Corresponding Secretaries shall send a copy of the Constutution as amended to the Secretary-Treasurer of the Association within two weeks after an amendment is adopted.</w:t>
          </w:r>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uckeye Sans 2">
    <w:altName w:val="Calibri"/>
    <w:panose1 w:val="020B0604020202020204"/>
    <w:charset w:val="00"/>
    <w:family w:val="auto"/>
    <w:pitch w:val="variable"/>
    <w:sig w:usb0="A00000FF" w:usb1="4000204B"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678B"/>
    <w:multiLevelType w:val="hybridMultilevel"/>
    <w:tmpl w:val="D48696F8"/>
    <w:lvl w:ilvl="0" w:tplc="4B4C05BA">
      <w:start w:val="1"/>
      <w:numFmt w:val="bullet"/>
      <w:lvlText w:val=""/>
      <w:lvlJc w:val="left"/>
      <w:pPr>
        <w:ind w:left="720" w:hanging="360"/>
      </w:pPr>
      <w:rPr>
        <w:rFonts w:ascii="Symbol" w:hAnsi="Symbol" w:hint="default"/>
      </w:rPr>
    </w:lvl>
    <w:lvl w:ilvl="1" w:tplc="26026DD4">
      <w:start w:val="1"/>
      <w:numFmt w:val="bullet"/>
      <w:lvlText w:val="o"/>
      <w:lvlJc w:val="left"/>
      <w:pPr>
        <w:ind w:left="1440" w:hanging="360"/>
      </w:pPr>
      <w:rPr>
        <w:rFonts w:ascii="Courier New" w:hAnsi="Courier New" w:hint="default"/>
      </w:rPr>
    </w:lvl>
    <w:lvl w:ilvl="2" w:tplc="D2BE6E0E">
      <w:start w:val="1"/>
      <w:numFmt w:val="bullet"/>
      <w:lvlText w:val=""/>
      <w:lvlJc w:val="left"/>
      <w:pPr>
        <w:ind w:left="2160" w:hanging="360"/>
      </w:pPr>
      <w:rPr>
        <w:rFonts w:ascii="Wingdings" w:hAnsi="Wingdings" w:hint="default"/>
      </w:rPr>
    </w:lvl>
    <w:lvl w:ilvl="3" w:tplc="A74CB2B6">
      <w:start w:val="1"/>
      <w:numFmt w:val="bullet"/>
      <w:lvlText w:val=""/>
      <w:lvlJc w:val="left"/>
      <w:pPr>
        <w:ind w:left="2880" w:hanging="360"/>
      </w:pPr>
      <w:rPr>
        <w:rFonts w:ascii="Symbol" w:hAnsi="Symbol" w:hint="default"/>
      </w:rPr>
    </w:lvl>
    <w:lvl w:ilvl="4" w:tplc="5D0054C0">
      <w:start w:val="1"/>
      <w:numFmt w:val="bullet"/>
      <w:lvlText w:val="o"/>
      <w:lvlJc w:val="left"/>
      <w:pPr>
        <w:ind w:left="3600" w:hanging="360"/>
      </w:pPr>
      <w:rPr>
        <w:rFonts w:ascii="Courier New" w:hAnsi="Courier New" w:hint="default"/>
      </w:rPr>
    </w:lvl>
    <w:lvl w:ilvl="5" w:tplc="9D2659C8">
      <w:start w:val="1"/>
      <w:numFmt w:val="bullet"/>
      <w:lvlText w:val=""/>
      <w:lvlJc w:val="left"/>
      <w:pPr>
        <w:ind w:left="4320" w:hanging="360"/>
      </w:pPr>
      <w:rPr>
        <w:rFonts w:ascii="Wingdings" w:hAnsi="Wingdings" w:hint="default"/>
      </w:rPr>
    </w:lvl>
    <w:lvl w:ilvl="6" w:tplc="C88083EA">
      <w:start w:val="1"/>
      <w:numFmt w:val="bullet"/>
      <w:lvlText w:val=""/>
      <w:lvlJc w:val="left"/>
      <w:pPr>
        <w:ind w:left="5040" w:hanging="360"/>
      </w:pPr>
      <w:rPr>
        <w:rFonts w:ascii="Symbol" w:hAnsi="Symbol" w:hint="default"/>
      </w:rPr>
    </w:lvl>
    <w:lvl w:ilvl="7" w:tplc="194272B8">
      <w:start w:val="1"/>
      <w:numFmt w:val="bullet"/>
      <w:lvlText w:val="o"/>
      <w:lvlJc w:val="left"/>
      <w:pPr>
        <w:ind w:left="5760" w:hanging="360"/>
      </w:pPr>
      <w:rPr>
        <w:rFonts w:ascii="Courier New" w:hAnsi="Courier New" w:hint="default"/>
      </w:rPr>
    </w:lvl>
    <w:lvl w:ilvl="8" w:tplc="8F7020F2">
      <w:start w:val="1"/>
      <w:numFmt w:val="bullet"/>
      <w:lvlText w:val=""/>
      <w:lvlJc w:val="left"/>
      <w:pPr>
        <w:ind w:left="6480" w:hanging="360"/>
      </w:pPr>
      <w:rPr>
        <w:rFonts w:ascii="Wingdings" w:hAnsi="Wingdings" w:hint="default"/>
      </w:rPr>
    </w:lvl>
  </w:abstractNum>
  <w:abstractNum w:abstractNumId="1" w15:restartNumberingAfterBreak="0">
    <w:nsid w:val="3CE6787D"/>
    <w:multiLevelType w:val="hybridMultilevel"/>
    <w:tmpl w:val="7CC40768"/>
    <w:lvl w:ilvl="0" w:tplc="23B8AACA">
      <w:start w:val="3"/>
      <w:numFmt w:val="bullet"/>
      <w:lvlText w:val="-"/>
      <w:lvlJc w:val="left"/>
      <w:pPr>
        <w:ind w:left="720" w:hanging="360"/>
      </w:pPr>
      <w:rPr>
        <w:rFonts w:ascii="Buckeye Sans 2" w:eastAsia="Times New Roman" w:hAnsi="Buckeye San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num w:numId="1" w16cid:durableId="353270014">
    <w:abstractNumId w:val="0"/>
  </w:num>
  <w:num w:numId="2" w16cid:durableId="537858170">
    <w:abstractNumId w:val="2"/>
  </w:num>
  <w:num w:numId="3" w16cid:durableId="763843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704BC"/>
    <w:rsid w:val="00097F75"/>
    <w:rsid w:val="000D3EE8"/>
    <w:rsid w:val="000E2CC4"/>
    <w:rsid w:val="000F1890"/>
    <w:rsid w:val="00135420"/>
    <w:rsid w:val="00164DDB"/>
    <w:rsid w:val="001B2010"/>
    <w:rsid w:val="001E2445"/>
    <w:rsid w:val="002C2FEA"/>
    <w:rsid w:val="002F3F51"/>
    <w:rsid w:val="00304E3C"/>
    <w:rsid w:val="003052D0"/>
    <w:rsid w:val="0034117E"/>
    <w:rsid w:val="00352318"/>
    <w:rsid w:val="0037222A"/>
    <w:rsid w:val="003D16FB"/>
    <w:rsid w:val="00484D79"/>
    <w:rsid w:val="004E65D0"/>
    <w:rsid w:val="005121AD"/>
    <w:rsid w:val="00531160"/>
    <w:rsid w:val="0055346C"/>
    <w:rsid w:val="0056280A"/>
    <w:rsid w:val="0056390F"/>
    <w:rsid w:val="0056621D"/>
    <w:rsid w:val="00571659"/>
    <w:rsid w:val="005F5356"/>
    <w:rsid w:val="00641BCB"/>
    <w:rsid w:val="0066195F"/>
    <w:rsid w:val="006662A4"/>
    <w:rsid w:val="00676310"/>
    <w:rsid w:val="00676FEF"/>
    <w:rsid w:val="00702456"/>
    <w:rsid w:val="0072599A"/>
    <w:rsid w:val="007923E2"/>
    <w:rsid w:val="007D164B"/>
    <w:rsid w:val="008619CF"/>
    <w:rsid w:val="0089388B"/>
    <w:rsid w:val="008C6D79"/>
    <w:rsid w:val="00910F0E"/>
    <w:rsid w:val="00912771"/>
    <w:rsid w:val="00916643"/>
    <w:rsid w:val="009A216B"/>
    <w:rsid w:val="009B2B70"/>
    <w:rsid w:val="009E4580"/>
    <w:rsid w:val="00AD212B"/>
    <w:rsid w:val="00B73B03"/>
    <w:rsid w:val="00C35801"/>
    <w:rsid w:val="00C72AC6"/>
    <w:rsid w:val="00CD39E3"/>
    <w:rsid w:val="00CE4BA9"/>
    <w:rsid w:val="00D11210"/>
    <w:rsid w:val="00D52DAF"/>
    <w:rsid w:val="00D53151"/>
    <w:rsid w:val="00D559E8"/>
    <w:rsid w:val="00D72815"/>
    <w:rsid w:val="00D72CDA"/>
    <w:rsid w:val="00DC52EA"/>
    <w:rsid w:val="00DF7F9B"/>
    <w:rsid w:val="00EB0E62"/>
    <w:rsid w:val="00EB7F83"/>
    <w:rsid w:val="00ED05FF"/>
    <w:rsid w:val="00F44622"/>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CA358A"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uckeye Sans 2">
    <w:altName w:val="Calibri"/>
    <w:panose1 w:val="020B0604020202020204"/>
    <w:charset w:val="00"/>
    <w:family w:val="auto"/>
    <w:pitch w:val="variable"/>
    <w:sig w:usb0="A00000FF" w:usb1="4000204B"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E34E5"/>
    <w:rsid w:val="0034117E"/>
    <w:rsid w:val="005121AD"/>
    <w:rsid w:val="00702456"/>
    <w:rsid w:val="007A0E05"/>
    <w:rsid w:val="009A216B"/>
    <w:rsid w:val="00BF4774"/>
    <w:rsid w:val="00CA358A"/>
    <w:rsid w:val="00DF2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TotalTime>
  <Pages>7</Pages>
  <Words>2756</Words>
  <Characters>15713</Characters>
  <Application>Microsoft Office Word</Application>
  <DocSecurity>0</DocSecurity>
  <PresentationFormat>15|.DOCX</PresentationFormat>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Porteus, Liam</cp:lastModifiedBy>
  <cp:revision>4</cp:revision>
  <dcterms:created xsi:type="dcterms:W3CDTF">2025-10-25T01:01:00Z</dcterms:created>
  <dcterms:modified xsi:type="dcterms:W3CDTF">2025-10-25T01:02:00Z</dcterms:modified>
</cp:coreProperties>
</file>