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EC0C" w14:textId="45F3A51C" w:rsidR="0077452C" w:rsidRPr="00070BD2" w:rsidRDefault="00000000" w:rsidP="00070BD2">
      <w:pPr>
        <w:pStyle w:val="Title"/>
        <w:spacing w:before="120" w:line="276" w:lineRule="auto"/>
        <w:ind w:left="0" w:right="2"/>
        <w:rPr>
          <w:rFonts w:ascii="Arial" w:hAnsi="Arial" w:cs="Arial"/>
          <w:color w:val="000000" w:themeColor="text1"/>
          <w:sz w:val="24"/>
          <w:szCs w:val="24"/>
        </w:rPr>
      </w:pPr>
      <w:r w:rsidRPr="00070BD2">
        <w:rPr>
          <w:rFonts w:ascii="Arial" w:hAnsi="Arial" w:cs="Arial"/>
          <w:color w:val="000000" w:themeColor="text1"/>
          <w:spacing w:val="-2"/>
          <w:sz w:val="24"/>
          <w:szCs w:val="24"/>
        </w:rPr>
        <w:t>Chem</w:t>
      </w:r>
      <w:r w:rsidR="00E23700" w:rsidRPr="00070BD2">
        <w:rPr>
          <w:rFonts w:ascii="Arial" w:hAnsi="Arial" w:cs="Arial"/>
          <w:color w:val="000000" w:themeColor="text1"/>
          <w:spacing w:val="-2"/>
          <w:sz w:val="24"/>
          <w:szCs w:val="24"/>
        </w:rPr>
        <w:t>TALKS</w:t>
      </w:r>
    </w:p>
    <w:p w14:paraId="1A193B2A" w14:textId="77777777" w:rsidR="0077452C" w:rsidRPr="00070BD2" w:rsidRDefault="00000000" w:rsidP="00070BD2">
      <w:pPr>
        <w:pStyle w:val="Title"/>
        <w:spacing w:before="120" w:line="276" w:lineRule="auto"/>
        <w:ind w:left="0"/>
        <w:rPr>
          <w:rFonts w:ascii="Arial" w:hAnsi="Arial" w:cs="Arial"/>
          <w:color w:val="000000" w:themeColor="text1"/>
          <w:spacing w:val="-2"/>
          <w:sz w:val="24"/>
          <w:szCs w:val="24"/>
        </w:rPr>
      </w:pPr>
      <w:r w:rsidRPr="00070BD2">
        <w:rPr>
          <w:rFonts w:ascii="Arial" w:hAnsi="Arial" w:cs="Arial"/>
          <w:color w:val="000000" w:themeColor="text1"/>
          <w:spacing w:val="-2"/>
          <w:sz w:val="24"/>
          <w:szCs w:val="24"/>
        </w:rPr>
        <w:t>Student Organization</w:t>
      </w:r>
      <w:r w:rsidRPr="00070BD2">
        <w:rPr>
          <w:rFonts w:ascii="Arial" w:hAnsi="Arial" w:cs="Arial"/>
          <w:color w:val="000000" w:themeColor="text1"/>
          <w:sz w:val="24"/>
          <w:szCs w:val="24"/>
        </w:rPr>
        <w:t xml:space="preserve"> </w:t>
      </w:r>
      <w:r w:rsidRPr="00070BD2">
        <w:rPr>
          <w:rFonts w:ascii="Arial" w:hAnsi="Arial" w:cs="Arial"/>
          <w:color w:val="000000" w:themeColor="text1"/>
          <w:spacing w:val="-2"/>
          <w:sz w:val="24"/>
          <w:szCs w:val="24"/>
        </w:rPr>
        <w:t>Constitution</w:t>
      </w:r>
    </w:p>
    <w:p w14:paraId="2C645B96" w14:textId="77777777" w:rsidR="00070BD2" w:rsidRPr="00070BD2" w:rsidRDefault="00070BD2" w:rsidP="00070BD2">
      <w:pPr>
        <w:pStyle w:val="Title"/>
        <w:spacing w:before="120" w:line="276" w:lineRule="auto"/>
        <w:ind w:left="0"/>
        <w:rPr>
          <w:rFonts w:ascii="Arial" w:hAnsi="Arial" w:cs="Arial"/>
          <w:color w:val="000000" w:themeColor="text1"/>
          <w:spacing w:val="-2"/>
          <w:sz w:val="22"/>
          <w:szCs w:val="22"/>
        </w:rPr>
      </w:pPr>
    </w:p>
    <w:p w14:paraId="07F218A3" w14:textId="28A4104D" w:rsidR="00070BD2" w:rsidRPr="00070BD2" w:rsidRDefault="00070BD2" w:rsidP="00070BD2">
      <w:pPr>
        <w:pStyle w:val="Heading1"/>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PREAMBLE</w:t>
      </w:r>
    </w:p>
    <w:p w14:paraId="42A9B91C" w14:textId="77777777" w:rsidR="00070BD2" w:rsidRPr="00070BD2" w:rsidRDefault="00070BD2"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ChemTALKS is a student-run organization whose purpose is to promote awareness and understanding of the field of chemistry and biochemistry within the Ohio State University (OSU) community as well as to highlight the achievements of OSU’s graduate students.</w:t>
      </w:r>
    </w:p>
    <w:p w14:paraId="583CA720" w14:textId="77777777" w:rsidR="00070BD2" w:rsidRPr="00070BD2" w:rsidRDefault="00070BD2" w:rsidP="00070BD2">
      <w:pPr>
        <w:pStyle w:val="Heading1"/>
        <w:tabs>
          <w:tab w:val="left" w:pos="1540"/>
        </w:tabs>
        <w:spacing w:before="120" w:line="276" w:lineRule="auto"/>
        <w:ind w:left="0"/>
        <w:rPr>
          <w:rFonts w:ascii="Arial" w:hAnsi="Arial" w:cs="Arial"/>
          <w:color w:val="000000" w:themeColor="text1"/>
          <w:sz w:val="22"/>
          <w:szCs w:val="22"/>
        </w:rPr>
      </w:pPr>
    </w:p>
    <w:p w14:paraId="54FF7394" w14:textId="77777777" w:rsidR="0077452C" w:rsidRPr="00070BD2" w:rsidRDefault="00000000" w:rsidP="00070BD2">
      <w:pPr>
        <w:pStyle w:val="Heading1"/>
        <w:tabs>
          <w:tab w:val="left" w:pos="1540"/>
        </w:tabs>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5"/>
          <w:sz w:val="22"/>
          <w:szCs w:val="22"/>
        </w:rPr>
        <w:t>I.</w:t>
      </w:r>
      <w:r w:rsidRPr="00070BD2">
        <w:rPr>
          <w:rFonts w:ascii="Arial" w:hAnsi="Arial" w:cs="Arial"/>
          <w:color w:val="000000" w:themeColor="text1"/>
          <w:sz w:val="22"/>
          <w:szCs w:val="22"/>
        </w:rPr>
        <w:tab/>
        <w:t>NAME OF</w:t>
      </w:r>
      <w:r w:rsidRPr="00070BD2">
        <w:rPr>
          <w:rFonts w:ascii="Arial" w:hAnsi="Arial" w:cs="Arial"/>
          <w:color w:val="000000" w:themeColor="text1"/>
          <w:spacing w:val="-1"/>
          <w:sz w:val="22"/>
          <w:szCs w:val="22"/>
        </w:rPr>
        <w:t xml:space="preserve"> </w:t>
      </w:r>
      <w:r w:rsidRPr="00070BD2">
        <w:rPr>
          <w:rFonts w:ascii="Arial" w:hAnsi="Arial" w:cs="Arial"/>
          <w:color w:val="000000" w:themeColor="text1"/>
          <w:spacing w:val="-2"/>
          <w:sz w:val="22"/>
          <w:szCs w:val="22"/>
        </w:rPr>
        <w:t>ORGANIZATION</w:t>
      </w:r>
    </w:p>
    <w:p w14:paraId="6701CCE1" w14:textId="6A188A64" w:rsidR="0077452C" w:rsidRPr="00070BD2" w:rsidRDefault="00000000" w:rsidP="00070BD2">
      <w:pPr>
        <w:pStyle w:val="BodyText"/>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The</w:t>
      </w:r>
      <w:r w:rsidRPr="00070BD2">
        <w:rPr>
          <w:rFonts w:ascii="Arial" w:hAnsi="Arial" w:cs="Arial"/>
          <w:color w:val="000000" w:themeColor="text1"/>
          <w:spacing w:val="-4"/>
          <w:sz w:val="22"/>
          <w:szCs w:val="22"/>
        </w:rPr>
        <w:t xml:space="preserve"> </w:t>
      </w:r>
      <w:r w:rsidR="00E23700" w:rsidRPr="00070BD2">
        <w:rPr>
          <w:rFonts w:ascii="Arial" w:hAnsi="Arial" w:cs="Arial"/>
          <w:color w:val="000000" w:themeColor="text1"/>
          <w:sz w:val="22"/>
          <w:szCs w:val="22"/>
        </w:rPr>
        <w:t>n</w:t>
      </w:r>
      <w:r w:rsidRPr="00070BD2">
        <w:rPr>
          <w:rFonts w:ascii="Arial" w:hAnsi="Arial" w:cs="Arial"/>
          <w:color w:val="000000" w:themeColor="text1"/>
          <w:sz w:val="22"/>
          <w:szCs w:val="22"/>
        </w:rPr>
        <w:t>ame</w:t>
      </w:r>
      <w:r w:rsidRPr="00070BD2">
        <w:rPr>
          <w:rFonts w:ascii="Arial" w:hAnsi="Arial" w:cs="Arial"/>
          <w:color w:val="000000" w:themeColor="text1"/>
          <w:spacing w:val="-4"/>
          <w:sz w:val="22"/>
          <w:szCs w:val="22"/>
        </w:rPr>
        <w:t xml:space="preserve"> </w:t>
      </w:r>
      <w:r w:rsidR="00E23700" w:rsidRPr="00070BD2">
        <w:rPr>
          <w:rFonts w:ascii="Arial" w:hAnsi="Arial" w:cs="Arial"/>
          <w:color w:val="000000" w:themeColor="text1"/>
          <w:sz w:val="22"/>
          <w:szCs w:val="22"/>
        </w:rPr>
        <w:t>of</w:t>
      </w:r>
      <w:r w:rsidRPr="00070BD2">
        <w:rPr>
          <w:rFonts w:ascii="Arial" w:hAnsi="Arial" w:cs="Arial"/>
          <w:color w:val="000000" w:themeColor="text1"/>
          <w:spacing w:val="-4"/>
          <w:sz w:val="22"/>
          <w:szCs w:val="22"/>
        </w:rPr>
        <w:t xml:space="preserve"> </w:t>
      </w:r>
      <w:r w:rsidR="00E23700" w:rsidRPr="00070BD2">
        <w:rPr>
          <w:rFonts w:ascii="Arial" w:hAnsi="Arial" w:cs="Arial"/>
          <w:color w:val="000000" w:themeColor="text1"/>
          <w:sz w:val="22"/>
          <w:szCs w:val="22"/>
        </w:rPr>
        <w:t>t</w:t>
      </w:r>
      <w:r w:rsidRPr="00070BD2">
        <w:rPr>
          <w:rFonts w:ascii="Arial" w:hAnsi="Arial" w:cs="Arial"/>
          <w:color w:val="000000" w:themeColor="text1"/>
          <w:sz w:val="22"/>
          <w:szCs w:val="22"/>
        </w:rPr>
        <w:t>he</w:t>
      </w:r>
      <w:r w:rsidRPr="00070BD2">
        <w:rPr>
          <w:rFonts w:ascii="Arial" w:hAnsi="Arial" w:cs="Arial"/>
          <w:color w:val="000000" w:themeColor="text1"/>
          <w:spacing w:val="-4"/>
          <w:sz w:val="22"/>
          <w:szCs w:val="22"/>
        </w:rPr>
        <w:t xml:space="preserve"> </w:t>
      </w:r>
      <w:r w:rsidR="00E23700" w:rsidRPr="00070BD2">
        <w:rPr>
          <w:rFonts w:ascii="Arial" w:hAnsi="Arial" w:cs="Arial"/>
          <w:color w:val="000000" w:themeColor="text1"/>
          <w:sz w:val="22"/>
          <w:szCs w:val="22"/>
        </w:rPr>
        <w:t>o</w:t>
      </w:r>
      <w:r w:rsidRPr="00070BD2">
        <w:rPr>
          <w:rFonts w:ascii="Arial" w:hAnsi="Arial" w:cs="Arial"/>
          <w:color w:val="000000" w:themeColor="text1"/>
          <w:sz w:val="22"/>
          <w:szCs w:val="22"/>
        </w:rPr>
        <w:t>rganization</w:t>
      </w:r>
      <w:r w:rsidRPr="00070BD2">
        <w:rPr>
          <w:rFonts w:ascii="Arial" w:hAnsi="Arial" w:cs="Arial"/>
          <w:color w:val="000000" w:themeColor="text1"/>
          <w:spacing w:val="-4"/>
          <w:sz w:val="22"/>
          <w:szCs w:val="22"/>
        </w:rPr>
        <w:t xml:space="preserve"> </w:t>
      </w:r>
      <w:r w:rsidR="00E23700" w:rsidRPr="00070BD2">
        <w:rPr>
          <w:rFonts w:ascii="Arial" w:hAnsi="Arial" w:cs="Arial"/>
          <w:color w:val="000000" w:themeColor="text1"/>
          <w:sz w:val="22"/>
          <w:szCs w:val="22"/>
        </w:rPr>
        <w:t>s</w:t>
      </w:r>
      <w:r w:rsidRPr="00070BD2">
        <w:rPr>
          <w:rFonts w:ascii="Arial" w:hAnsi="Arial" w:cs="Arial"/>
          <w:color w:val="000000" w:themeColor="text1"/>
          <w:sz w:val="22"/>
          <w:szCs w:val="22"/>
        </w:rPr>
        <w:t>hall</w:t>
      </w:r>
      <w:r w:rsidRPr="00070BD2">
        <w:rPr>
          <w:rFonts w:ascii="Arial" w:hAnsi="Arial" w:cs="Arial"/>
          <w:color w:val="000000" w:themeColor="text1"/>
          <w:spacing w:val="-3"/>
          <w:sz w:val="22"/>
          <w:szCs w:val="22"/>
        </w:rPr>
        <w:t xml:space="preserve"> </w:t>
      </w:r>
      <w:r w:rsidR="00E23700" w:rsidRPr="00070BD2">
        <w:rPr>
          <w:rFonts w:ascii="Arial" w:hAnsi="Arial" w:cs="Arial"/>
          <w:color w:val="000000" w:themeColor="text1"/>
          <w:sz w:val="22"/>
          <w:szCs w:val="22"/>
        </w:rPr>
        <w:t>b</w:t>
      </w:r>
      <w:r w:rsidRPr="00070BD2">
        <w:rPr>
          <w:rFonts w:ascii="Arial" w:hAnsi="Arial" w:cs="Arial"/>
          <w:color w:val="000000" w:themeColor="text1"/>
          <w:sz w:val="22"/>
          <w:szCs w:val="22"/>
        </w:rPr>
        <w:t>e</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2"/>
          <w:sz w:val="22"/>
          <w:szCs w:val="22"/>
        </w:rPr>
        <w:t>"Chem</w:t>
      </w:r>
      <w:r w:rsidR="00E23700" w:rsidRPr="00070BD2">
        <w:rPr>
          <w:rFonts w:ascii="Arial" w:hAnsi="Arial" w:cs="Arial"/>
          <w:color w:val="000000" w:themeColor="text1"/>
          <w:spacing w:val="-2"/>
          <w:sz w:val="22"/>
          <w:szCs w:val="22"/>
        </w:rPr>
        <w:t>TALKS</w:t>
      </w:r>
      <w:r w:rsidRPr="00070BD2">
        <w:rPr>
          <w:rFonts w:ascii="Arial" w:hAnsi="Arial" w:cs="Arial"/>
          <w:color w:val="000000" w:themeColor="text1"/>
          <w:spacing w:val="-2"/>
          <w:sz w:val="22"/>
          <w:szCs w:val="22"/>
        </w:rPr>
        <w:t>"</w:t>
      </w:r>
      <w:r w:rsidR="00E23700" w:rsidRPr="00070BD2">
        <w:rPr>
          <w:rFonts w:ascii="Arial" w:hAnsi="Arial" w:cs="Arial"/>
          <w:color w:val="000000" w:themeColor="text1"/>
          <w:spacing w:val="-2"/>
          <w:sz w:val="22"/>
          <w:szCs w:val="22"/>
        </w:rPr>
        <w:t>.</w:t>
      </w:r>
    </w:p>
    <w:p w14:paraId="5019B016" w14:textId="77777777" w:rsidR="0077452C" w:rsidRPr="00070BD2" w:rsidRDefault="0077452C" w:rsidP="00070BD2">
      <w:pPr>
        <w:pStyle w:val="BodyText"/>
        <w:spacing w:before="120" w:line="276" w:lineRule="auto"/>
        <w:ind w:left="0"/>
        <w:rPr>
          <w:rFonts w:ascii="Arial" w:hAnsi="Arial" w:cs="Arial"/>
          <w:color w:val="000000" w:themeColor="text1"/>
          <w:sz w:val="22"/>
          <w:szCs w:val="22"/>
        </w:rPr>
      </w:pPr>
    </w:p>
    <w:p w14:paraId="048527F8" w14:textId="77777777" w:rsidR="0077452C" w:rsidRPr="00070BD2" w:rsidRDefault="00000000" w:rsidP="00070BD2">
      <w:pPr>
        <w:pStyle w:val="Heading1"/>
        <w:tabs>
          <w:tab w:val="left" w:pos="1540"/>
        </w:tabs>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5"/>
          <w:sz w:val="22"/>
          <w:szCs w:val="22"/>
        </w:rPr>
        <w:t>II.</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ORGANIZATION</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2"/>
          <w:sz w:val="22"/>
          <w:szCs w:val="22"/>
        </w:rPr>
        <w:t>PURPOSE</w:t>
      </w:r>
    </w:p>
    <w:p w14:paraId="250AD6A2" w14:textId="5275F992" w:rsidR="0077452C" w:rsidRPr="00070BD2" w:rsidRDefault="00E237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The purpose of this organization is to continue working with the well-established goals of coordinating a successful student-run lecture series. The seminar series shall be organized by chemistry graduate students, for chemistry graduates students with a four-fold mission: (1) to allow students to learn from and interact with prominent members of the scientific community, (2) for attendees to learn more about the research being conducted by their fellow graduates, (3) to facilitate and strengthen a sense of community among graduate students within the Department of Chemistry and Biochemistry, and (4) to expose graduate students to different avenues and career paths related to chemical education.</w:t>
      </w:r>
    </w:p>
    <w:p w14:paraId="3E4D8BDB" w14:textId="77777777" w:rsidR="00E23700" w:rsidRPr="00070BD2" w:rsidRDefault="00E23700" w:rsidP="00070BD2">
      <w:pPr>
        <w:spacing w:before="120" w:line="276" w:lineRule="auto"/>
        <w:jc w:val="both"/>
        <w:rPr>
          <w:rFonts w:ascii="Arial" w:hAnsi="Arial" w:cs="Arial"/>
          <w:color w:val="000000" w:themeColor="text1"/>
        </w:rPr>
      </w:pPr>
    </w:p>
    <w:p w14:paraId="2BD8BF4C" w14:textId="77777777" w:rsidR="0077452C" w:rsidRPr="00070BD2" w:rsidRDefault="00000000" w:rsidP="00070BD2">
      <w:pPr>
        <w:pStyle w:val="Heading1"/>
        <w:tabs>
          <w:tab w:val="left" w:pos="1540"/>
        </w:tabs>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pacing w:val="-4"/>
          <w:sz w:val="22"/>
          <w:szCs w:val="22"/>
        </w:rPr>
        <w:t>III.</w:t>
      </w:r>
      <w:r w:rsidRPr="00070BD2">
        <w:rPr>
          <w:rFonts w:ascii="Arial" w:hAnsi="Arial" w:cs="Arial"/>
          <w:color w:val="000000" w:themeColor="text1"/>
          <w:sz w:val="22"/>
          <w:szCs w:val="22"/>
        </w:rPr>
        <w:tab/>
        <w:t>UNIVERSITY</w:t>
      </w:r>
      <w:r w:rsidRPr="00070BD2">
        <w:rPr>
          <w:rFonts w:ascii="Arial" w:hAnsi="Arial" w:cs="Arial"/>
          <w:color w:val="000000" w:themeColor="text1"/>
          <w:spacing w:val="-6"/>
          <w:sz w:val="22"/>
          <w:szCs w:val="22"/>
        </w:rPr>
        <w:t xml:space="preserve"> </w:t>
      </w:r>
      <w:r w:rsidRPr="00070BD2">
        <w:rPr>
          <w:rFonts w:ascii="Arial" w:hAnsi="Arial" w:cs="Arial"/>
          <w:color w:val="000000" w:themeColor="text1"/>
          <w:spacing w:val="-2"/>
          <w:sz w:val="22"/>
          <w:szCs w:val="22"/>
        </w:rPr>
        <w:t>REGULATIONS</w:t>
      </w:r>
    </w:p>
    <w:p w14:paraId="352F9429" w14:textId="77777777" w:rsidR="0077452C" w:rsidRPr="00070BD2" w:rsidRDefault="00000000" w:rsidP="00070BD2">
      <w:pPr>
        <w:pStyle w:val="Heading2"/>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z w:val="22"/>
          <w:szCs w:val="22"/>
        </w:rPr>
        <w:t>A.</w:t>
      </w:r>
      <w:r w:rsidRPr="00070BD2">
        <w:rPr>
          <w:rFonts w:ascii="Arial" w:hAnsi="Arial" w:cs="Arial"/>
          <w:color w:val="000000" w:themeColor="text1"/>
          <w:spacing w:val="59"/>
          <w:w w:val="150"/>
          <w:sz w:val="22"/>
          <w:szCs w:val="22"/>
        </w:rPr>
        <w:t xml:space="preserve">   </w:t>
      </w:r>
      <w:r w:rsidRPr="00070BD2">
        <w:rPr>
          <w:rFonts w:ascii="Arial" w:hAnsi="Arial" w:cs="Arial"/>
          <w:color w:val="000000" w:themeColor="text1"/>
          <w:sz w:val="22"/>
          <w:szCs w:val="22"/>
        </w:rPr>
        <w:t>Harassment</w:t>
      </w:r>
      <w:r w:rsidRPr="00070BD2">
        <w:rPr>
          <w:rFonts w:ascii="Arial" w:hAnsi="Arial" w:cs="Arial"/>
          <w:color w:val="000000" w:themeColor="text1"/>
          <w:spacing w:val="-2"/>
          <w:sz w:val="22"/>
          <w:szCs w:val="22"/>
        </w:rPr>
        <w:t xml:space="preserve"> </w:t>
      </w:r>
      <w:r w:rsidRPr="00070BD2">
        <w:rPr>
          <w:rFonts w:ascii="Arial" w:hAnsi="Arial" w:cs="Arial"/>
          <w:color w:val="000000" w:themeColor="text1"/>
          <w:sz w:val="22"/>
          <w:szCs w:val="22"/>
        </w:rPr>
        <w:t>and</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z w:val="22"/>
          <w:szCs w:val="22"/>
        </w:rPr>
        <w:t>Discrimination,</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z w:val="22"/>
          <w:szCs w:val="22"/>
        </w:rPr>
        <w:t>including</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z w:val="22"/>
          <w:szCs w:val="22"/>
        </w:rPr>
        <w:t>Sexual</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2"/>
          <w:sz w:val="22"/>
          <w:szCs w:val="22"/>
        </w:rPr>
        <w:t>Misconduct</w:t>
      </w:r>
    </w:p>
    <w:p w14:paraId="7D53C2A8" w14:textId="45EC8EAD" w:rsidR="0077452C" w:rsidRPr="00070BD2" w:rsidRDefault="000000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Chem</w:t>
      </w:r>
      <w:r w:rsidR="007D4564" w:rsidRPr="00070BD2">
        <w:rPr>
          <w:rFonts w:ascii="Arial" w:hAnsi="Arial" w:cs="Arial"/>
          <w:color w:val="000000" w:themeColor="text1"/>
        </w:rPr>
        <w:t xml:space="preserve">TALKS </w:t>
      </w:r>
      <w:r w:rsidRPr="00070BD2">
        <w:rPr>
          <w:rFonts w:ascii="Arial" w:hAnsi="Arial" w:cs="Arial"/>
          <w:color w:val="000000" w:themeColor="text1"/>
        </w:rPr>
        <w:t>agrees that it will not engage in sexual misconduct nor any harassment or discrimination on</w:t>
      </w:r>
      <w:r w:rsidR="007D4564" w:rsidRPr="00070BD2">
        <w:rPr>
          <w:rFonts w:ascii="Arial" w:hAnsi="Arial" w:cs="Arial"/>
          <w:color w:val="000000" w:themeColor="text1"/>
        </w:rPr>
        <w:t xml:space="preserve"> </w:t>
      </w:r>
      <w:r w:rsidRPr="00070BD2">
        <w:rPr>
          <w:rFonts w:ascii="Arial" w:hAnsi="Arial" w:cs="Arial"/>
          <w:color w:val="000000" w:themeColor="text1"/>
        </w:rPr>
        <w:t>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115F981A" w14:textId="77777777" w:rsidR="0077452C" w:rsidRPr="00070BD2" w:rsidRDefault="00000000" w:rsidP="00070BD2">
      <w:pPr>
        <w:pStyle w:val="Heading2"/>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1"/>
          <w:sz w:val="22"/>
          <w:szCs w:val="22"/>
        </w:rPr>
        <w:t xml:space="preserve"> </w:t>
      </w:r>
      <w:r w:rsidRPr="00070BD2">
        <w:rPr>
          <w:rFonts w:ascii="Arial" w:hAnsi="Arial" w:cs="Arial"/>
          <w:color w:val="000000" w:themeColor="text1"/>
          <w:sz w:val="22"/>
          <w:szCs w:val="22"/>
        </w:rPr>
        <w:t>B.</w:t>
      </w:r>
      <w:r w:rsidRPr="00070BD2">
        <w:rPr>
          <w:rFonts w:ascii="Arial" w:hAnsi="Arial" w:cs="Arial"/>
          <w:color w:val="000000" w:themeColor="text1"/>
          <w:spacing w:val="67"/>
          <w:w w:val="150"/>
          <w:sz w:val="22"/>
          <w:szCs w:val="22"/>
        </w:rPr>
        <w:t xml:space="preserve">   </w:t>
      </w:r>
      <w:r w:rsidRPr="00070BD2">
        <w:rPr>
          <w:rFonts w:ascii="Arial" w:hAnsi="Arial" w:cs="Arial"/>
          <w:color w:val="000000" w:themeColor="text1"/>
          <w:spacing w:val="-2"/>
          <w:sz w:val="22"/>
          <w:szCs w:val="22"/>
        </w:rPr>
        <w:t>Hazing</w:t>
      </w:r>
    </w:p>
    <w:p w14:paraId="069D78F2" w14:textId="401D98F4" w:rsidR="0077452C" w:rsidRPr="00070BD2" w:rsidRDefault="000000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ChemTALKS</w:t>
      </w:r>
      <w:r w:rsidRPr="00070BD2">
        <w:rPr>
          <w:rFonts w:ascii="Arial" w:hAnsi="Arial" w:cs="Arial"/>
          <w:color w:val="000000" w:themeColor="text1"/>
          <w:spacing w:val="-7"/>
        </w:rPr>
        <w:t xml:space="preserve"> </w:t>
      </w:r>
      <w:r w:rsidRPr="00070BD2">
        <w:rPr>
          <w:rFonts w:ascii="Arial" w:hAnsi="Arial" w:cs="Arial"/>
          <w:color w:val="000000" w:themeColor="text1"/>
        </w:rPr>
        <w:t>agrees</w:t>
      </w:r>
      <w:r w:rsidRPr="00070BD2">
        <w:rPr>
          <w:rFonts w:ascii="Arial" w:hAnsi="Arial" w:cs="Arial"/>
          <w:color w:val="000000" w:themeColor="text1"/>
          <w:spacing w:val="-7"/>
        </w:rPr>
        <w:t xml:space="preserve"> </w:t>
      </w:r>
      <w:r w:rsidRPr="00070BD2">
        <w:rPr>
          <w:rFonts w:ascii="Arial" w:hAnsi="Arial" w:cs="Arial"/>
          <w:color w:val="000000" w:themeColor="text1"/>
        </w:rPr>
        <w:t>to</w:t>
      </w:r>
      <w:r w:rsidRPr="00070BD2">
        <w:rPr>
          <w:rFonts w:ascii="Arial" w:hAnsi="Arial" w:cs="Arial"/>
          <w:color w:val="000000" w:themeColor="text1"/>
          <w:spacing w:val="-7"/>
        </w:rPr>
        <w:t xml:space="preserve"> </w:t>
      </w:r>
      <w:r w:rsidRPr="00070BD2">
        <w:rPr>
          <w:rFonts w:ascii="Arial" w:hAnsi="Arial" w:cs="Arial"/>
          <w:color w:val="000000" w:themeColor="text1"/>
        </w:rPr>
        <w:t>maintain</w:t>
      </w:r>
      <w:r w:rsidRPr="00070BD2">
        <w:rPr>
          <w:rFonts w:ascii="Arial" w:hAnsi="Arial" w:cs="Arial"/>
          <w:color w:val="000000" w:themeColor="text1"/>
          <w:spacing w:val="-7"/>
        </w:rPr>
        <w:t xml:space="preserve"> </w:t>
      </w:r>
      <w:r w:rsidRPr="00070BD2">
        <w:rPr>
          <w:rFonts w:ascii="Arial" w:hAnsi="Arial" w:cs="Arial"/>
          <w:color w:val="000000" w:themeColor="text1"/>
        </w:rPr>
        <w:t>a</w:t>
      </w:r>
      <w:r w:rsidRPr="00070BD2">
        <w:rPr>
          <w:rFonts w:ascii="Arial" w:hAnsi="Arial" w:cs="Arial"/>
          <w:color w:val="000000" w:themeColor="text1"/>
          <w:spacing w:val="-7"/>
        </w:rPr>
        <w:t xml:space="preserve"> </w:t>
      </w:r>
      <w:r w:rsidRPr="00070BD2">
        <w:rPr>
          <w:rFonts w:ascii="Arial" w:hAnsi="Arial" w:cs="Arial"/>
          <w:color w:val="000000" w:themeColor="text1"/>
        </w:rPr>
        <w:t>zero-tolerance</w:t>
      </w:r>
      <w:r w:rsidRPr="00070BD2">
        <w:rPr>
          <w:rFonts w:ascii="Arial" w:hAnsi="Arial" w:cs="Arial"/>
          <w:color w:val="000000" w:themeColor="text1"/>
          <w:spacing w:val="-7"/>
        </w:rPr>
        <w:t xml:space="preserve"> </w:t>
      </w:r>
      <w:r w:rsidRPr="00070BD2">
        <w:rPr>
          <w:rFonts w:ascii="Arial" w:hAnsi="Arial" w:cs="Arial"/>
          <w:color w:val="000000" w:themeColor="text1"/>
        </w:rPr>
        <w:t>policy</w:t>
      </w:r>
      <w:r w:rsidRPr="00070BD2">
        <w:rPr>
          <w:rFonts w:ascii="Arial" w:hAnsi="Arial" w:cs="Arial"/>
          <w:color w:val="000000" w:themeColor="text1"/>
          <w:spacing w:val="-7"/>
        </w:rPr>
        <w:t xml:space="preserve"> </w:t>
      </w:r>
      <w:r w:rsidRPr="00070BD2">
        <w:rPr>
          <w:rFonts w:ascii="Arial" w:hAnsi="Arial" w:cs="Arial"/>
          <w:color w:val="000000" w:themeColor="text1"/>
        </w:rPr>
        <w:t>for</w:t>
      </w:r>
      <w:r w:rsidRPr="00070BD2">
        <w:rPr>
          <w:rFonts w:ascii="Arial" w:hAnsi="Arial" w:cs="Arial"/>
          <w:color w:val="000000" w:themeColor="text1"/>
          <w:spacing w:val="-6"/>
        </w:rPr>
        <w:t xml:space="preserve"> </w:t>
      </w:r>
      <w:r w:rsidRPr="00070BD2">
        <w:rPr>
          <w:rFonts w:ascii="Arial" w:hAnsi="Arial" w:cs="Arial"/>
          <w:color w:val="000000" w:themeColor="text1"/>
        </w:rPr>
        <w:t>hazing,</w:t>
      </w:r>
      <w:r w:rsidRPr="00070BD2">
        <w:rPr>
          <w:rFonts w:ascii="Arial" w:hAnsi="Arial" w:cs="Arial"/>
          <w:color w:val="000000" w:themeColor="text1"/>
          <w:spacing w:val="-6"/>
        </w:rPr>
        <w:t xml:space="preserve"> </w:t>
      </w:r>
      <w:r w:rsidRPr="00070BD2">
        <w:rPr>
          <w:rFonts w:ascii="Arial" w:hAnsi="Arial" w:cs="Arial"/>
          <w:color w:val="000000" w:themeColor="text1"/>
        </w:rPr>
        <w:t>in</w:t>
      </w:r>
      <w:r w:rsidRPr="00070BD2">
        <w:rPr>
          <w:rFonts w:ascii="Arial" w:hAnsi="Arial" w:cs="Arial"/>
          <w:color w:val="000000" w:themeColor="text1"/>
          <w:spacing w:val="-7"/>
        </w:rPr>
        <w:t xml:space="preserve"> </w:t>
      </w:r>
      <w:r w:rsidRPr="00070BD2">
        <w:rPr>
          <w:rFonts w:ascii="Arial" w:hAnsi="Arial" w:cs="Arial"/>
          <w:color w:val="000000" w:themeColor="text1"/>
        </w:rPr>
        <w:t>compliance</w:t>
      </w:r>
      <w:r w:rsidRPr="00070BD2">
        <w:rPr>
          <w:rFonts w:ascii="Arial" w:hAnsi="Arial" w:cs="Arial"/>
          <w:color w:val="000000" w:themeColor="text1"/>
          <w:spacing w:val="-6"/>
        </w:rPr>
        <w:t xml:space="preserve"> </w:t>
      </w:r>
      <w:r w:rsidRPr="00070BD2">
        <w:rPr>
          <w:rFonts w:ascii="Arial" w:hAnsi="Arial" w:cs="Arial"/>
          <w:color w:val="000000" w:themeColor="text1"/>
        </w:rPr>
        <w:t>with</w:t>
      </w:r>
      <w:r w:rsidRPr="00070BD2">
        <w:rPr>
          <w:rFonts w:ascii="Arial" w:hAnsi="Arial" w:cs="Arial"/>
          <w:color w:val="000000" w:themeColor="text1"/>
          <w:spacing w:val="-7"/>
        </w:rPr>
        <w:t xml:space="preserve"> </w:t>
      </w:r>
      <w:r w:rsidRPr="00070BD2">
        <w:rPr>
          <w:rFonts w:ascii="Arial" w:hAnsi="Arial" w:cs="Arial"/>
          <w:color w:val="000000" w:themeColor="text1"/>
        </w:rPr>
        <w:t>Ohio</w:t>
      </w:r>
      <w:r w:rsidRPr="00070BD2">
        <w:rPr>
          <w:rFonts w:ascii="Arial" w:hAnsi="Arial" w:cs="Arial"/>
          <w:color w:val="000000" w:themeColor="text1"/>
          <w:spacing w:val="-7"/>
        </w:rPr>
        <w:t xml:space="preserve"> </w:t>
      </w:r>
      <w:r w:rsidRPr="00070BD2">
        <w:rPr>
          <w:rFonts w:ascii="Arial" w:hAnsi="Arial" w:cs="Arial"/>
          <w:color w:val="000000" w:themeColor="text1"/>
        </w:rPr>
        <w:t>State</w:t>
      </w:r>
      <w:r w:rsidRPr="00070BD2">
        <w:rPr>
          <w:rFonts w:ascii="Arial" w:hAnsi="Arial" w:cs="Arial"/>
          <w:color w:val="000000" w:themeColor="text1"/>
          <w:spacing w:val="-6"/>
        </w:rPr>
        <w:t xml:space="preserve"> </w:t>
      </w:r>
      <w:r w:rsidRPr="00070BD2">
        <w:rPr>
          <w:rFonts w:ascii="Arial" w:hAnsi="Arial" w:cs="Arial"/>
          <w:color w:val="000000" w:themeColor="text1"/>
        </w:rPr>
        <w:t>University</w:t>
      </w:r>
      <w:r w:rsidRPr="00070BD2">
        <w:rPr>
          <w:rFonts w:ascii="Arial" w:hAnsi="Arial" w:cs="Arial"/>
          <w:color w:val="000000" w:themeColor="text1"/>
          <w:spacing w:val="-7"/>
        </w:rPr>
        <w:t xml:space="preserve"> </w:t>
      </w:r>
      <w:r w:rsidRPr="00070BD2">
        <w:rPr>
          <w:rFonts w:ascii="Arial" w:hAnsi="Arial" w:cs="Arial"/>
          <w:color w:val="000000" w:themeColor="text1"/>
        </w:rPr>
        <w:t>and Collin's Law. All members must conduct themselves in a manner that supports an environment free from hazing.</w:t>
      </w:r>
      <w:r w:rsidRPr="00070BD2">
        <w:rPr>
          <w:rFonts w:ascii="Arial" w:hAnsi="Arial" w:cs="Arial"/>
          <w:color w:val="000000" w:themeColor="text1"/>
          <w:spacing w:val="-1"/>
        </w:rPr>
        <w:t xml:space="preserve"> </w:t>
      </w:r>
      <w:r w:rsidRPr="00070BD2">
        <w:rPr>
          <w:rFonts w:ascii="Arial" w:hAnsi="Arial" w:cs="Arial"/>
          <w:color w:val="000000" w:themeColor="text1"/>
        </w:rPr>
        <w:t>Hazing</w:t>
      </w:r>
      <w:r w:rsidRPr="00070BD2">
        <w:rPr>
          <w:rFonts w:ascii="Arial" w:hAnsi="Arial" w:cs="Arial"/>
          <w:color w:val="000000" w:themeColor="text1"/>
          <w:spacing w:val="-1"/>
        </w:rPr>
        <w:t xml:space="preserve"> </w:t>
      </w:r>
      <w:r w:rsidRPr="00070BD2">
        <w:rPr>
          <w:rFonts w:ascii="Arial" w:hAnsi="Arial" w:cs="Arial"/>
          <w:color w:val="000000" w:themeColor="text1"/>
        </w:rPr>
        <w:t>includes</w:t>
      </w:r>
      <w:r w:rsidRPr="00070BD2">
        <w:rPr>
          <w:rFonts w:ascii="Arial" w:hAnsi="Arial" w:cs="Arial"/>
          <w:color w:val="000000" w:themeColor="text1"/>
          <w:spacing w:val="-2"/>
        </w:rPr>
        <w:t xml:space="preserve"> </w:t>
      </w:r>
      <w:r w:rsidRPr="00070BD2">
        <w:rPr>
          <w:rFonts w:ascii="Arial" w:hAnsi="Arial" w:cs="Arial"/>
          <w:color w:val="000000" w:themeColor="text1"/>
        </w:rPr>
        <w:t>any</w:t>
      </w:r>
      <w:r w:rsidRPr="00070BD2">
        <w:rPr>
          <w:rFonts w:ascii="Arial" w:hAnsi="Arial" w:cs="Arial"/>
          <w:color w:val="000000" w:themeColor="text1"/>
          <w:spacing w:val="-1"/>
        </w:rPr>
        <w:t xml:space="preserve"> </w:t>
      </w:r>
      <w:r w:rsidRPr="00070BD2">
        <w:rPr>
          <w:rFonts w:ascii="Arial" w:hAnsi="Arial" w:cs="Arial"/>
          <w:color w:val="000000" w:themeColor="text1"/>
        </w:rPr>
        <w:t>activity, regardless</w:t>
      </w:r>
      <w:r w:rsidRPr="00070BD2">
        <w:rPr>
          <w:rFonts w:ascii="Arial" w:hAnsi="Arial" w:cs="Arial"/>
          <w:color w:val="000000" w:themeColor="text1"/>
          <w:spacing w:val="-1"/>
        </w:rPr>
        <w:t xml:space="preserve"> </w:t>
      </w:r>
      <w:r w:rsidRPr="00070BD2">
        <w:rPr>
          <w:rFonts w:ascii="Arial" w:hAnsi="Arial" w:cs="Arial"/>
          <w:color w:val="000000" w:themeColor="text1"/>
        </w:rPr>
        <w:t>of</w:t>
      </w:r>
      <w:r w:rsidRPr="00070BD2">
        <w:rPr>
          <w:rFonts w:ascii="Arial" w:hAnsi="Arial" w:cs="Arial"/>
          <w:color w:val="000000" w:themeColor="text1"/>
          <w:spacing w:val="-1"/>
        </w:rPr>
        <w:t xml:space="preserve"> </w:t>
      </w:r>
      <w:r w:rsidRPr="00070BD2">
        <w:rPr>
          <w:rFonts w:ascii="Arial" w:hAnsi="Arial" w:cs="Arial"/>
          <w:color w:val="000000" w:themeColor="text1"/>
        </w:rPr>
        <w:t>consent, that causes</w:t>
      </w:r>
      <w:r w:rsidRPr="00070BD2">
        <w:rPr>
          <w:rFonts w:ascii="Arial" w:hAnsi="Arial" w:cs="Arial"/>
          <w:color w:val="000000" w:themeColor="text1"/>
          <w:spacing w:val="-1"/>
        </w:rPr>
        <w:t xml:space="preserve"> </w:t>
      </w:r>
      <w:r w:rsidRPr="00070BD2">
        <w:rPr>
          <w:rFonts w:ascii="Arial" w:hAnsi="Arial" w:cs="Arial"/>
          <w:color w:val="000000" w:themeColor="text1"/>
        </w:rPr>
        <w:t>or</w:t>
      </w:r>
      <w:r w:rsidRPr="00070BD2">
        <w:rPr>
          <w:rFonts w:ascii="Arial" w:hAnsi="Arial" w:cs="Arial"/>
          <w:color w:val="000000" w:themeColor="text1"/>
          <w:spacing w:val="-1"/>
        </w:rPr>
        <w:t xml:space="preserve"> </w:t>
      </w:r>
      <w:r w:rsidRPr="00070BD2">
        <w:rPr>
          <w:rFonts w:ascii="Arial" w:hAnsi="Arial" w:cs="Arial"/>
          <w:color w:val="000000" w:themeColor="text1"/>
        </w:rPr>
        <w:t>creates a</w:t>
      </w:r>
      <w:r w:rsidRPr="00070BD2">
        <w:rPr>
          <w:rFonts w:ascii="Arial" w:hAnsi="Arial" w:cs="Arial"/>
          <w:color w:val="000000" w:themeColor="text1"/>
          <w:spacing w:val="-1"/>
        </w:rPr>
        <w:t xml:space="preserve"> </w:t>
      </w:r>
      <w:r w:rsidRPr="00070BD2">
        <w:rPr>
          <w:rFonts w:ascii="Arial" w:hAnsi="Arial" w:cs="Arial"/>
          <w:color w:val="000000" w:themeColor="text1"/>
        </w:rPr>
        <w:t>substantial risk of</w:t>
      </w:r>
      <w:r w:rsidRPr="00070BD2">
        <w:rPr>
          <w:rFonts w:ascii="Arial" w:hAnsi="Arial" w:cs="Arial"/>
          <w:color w:val="000000" w:themeColor="text1"/>
          <w:spacing w:val="-1"/>
        </w:rPr>
        <w:t xml:space="preserve"> </w:t>
      </w:r>
      <w:r w:rsidRPr="00070BD2">
        <w:rPr>
          <w:rFonts w:ascii="Arial" w:hAnsi="Arial" w:cs="Arial"/>
          <w:color w:val="000000" w:themeColor="text1"/>
        </w:rPr>
        <w:t>physical, mental, or emotional harm or humiliation to any individual as part of membership or affiliation with the</w:t>
      </w:r>
      <w:r w:rsidR="007D4564" w:rsidRPr="00070BD2">
        <w:rPr>
          <w:rFonts w:ascii="Arial" w:hAnsi="Arial" w:cs="Arial"/>
          <w:color w:val="000000" w:themeColor="text1"/>
        </w:rPr>
        <w:t xml:space="preserve"> </w:t>
      </w:r>
      <w:r w:rsidRPr="00070BD2">
        <w:rPr>
          <w:rFonts w:ascii="Arial" w:hAnsi="Arial" w:cs="Arial"/>
          <w:color w:val="000000" w:themeColor="text1"/>
        </w:rPr>
        <w:t>student</w:t>
      </w:r>
      <w:r w:rsidRPr="00070BD2">
        <w:rPr>
          <w:rFonts w:ascii="Arial" w:hAnsi="Arial" w:cs="Arial"/>
          <w:color w:val="000000" w:themeColor="text1"/>
          <w:spacing w:val="-7"/>
        </w:rPr>
        <w:t xml:space="preserve"> </w:t>
      </w:r>
      <w:r w:rsidRPr="00070BD2">
        <w:rPr>
          <w:rFonts w:ascii="Arial" w:hAnsi="Arial" w:cs="Arial"/>
          <w:color w:val="000000" w:themeColor="text1"/>
        </w:rPr>
        <w:t>organization.</w:t>
      </w:r>
      <w:r w:rsidRPr="00070BD2">
        <w:rPr>
          <w:rFonts w:ascii="Arial" w:hAnsi="Arial" w:cs="Arial"/>
          <w:color w:val="000000" w:themeColor="text1"/>
          <w:spacing w:val="-6"/>
        </w:rPr>
        <w:t xml:space="preserve"> </w:t>
      </w:r>
      <w:r w:rsidRPr="00070BD2">
        <w:rPr>
          <w:rFonts w:ascii="Arial" w:hAnsi="Arial" w:cs="Arial"/>
          <w:color w:val="000000" w:themeColor="text1"/>
        </w:rPr>
        <w:t>If</w:t>
      </w:r>
      <w:r w:rsidRPr="00070BD2">
        <w:rPr>
          <w:rFonts w:ascii="Arial" w:hAnsi="Arial" w:cs="Arial"/>
          <w:color w:val="000000" w:themeColor="text1"/>
          <w:spacing w:val="-6"/>
        </w:rPr>
        <w:t xml:space="preserve"> </w:t>
      </w:r>
      <w:r w:rsidRPr="00070BD2">
        <w:rPr>
          <w:rFonts w:ascii="Arial" w:hAnsi="Arial" w:cs="Arial"/>
          <w:color w:val="000000" w:themeColor="text1"/>
        </w:rPr>
        <w:t>found</w:t>
      </w:r>
      <w:r w:rsidRPr="00070BD2">
        <w:rPr>
          <w:rFonts w:ascii="Arial" w:hAnsi="Arial" w:cs="Arial"/>
          <w:color w:val="000000" w:themeColor="text1"/>
          <w:spacing w:val="-7"/>
        </w:rPr>
        <w:t xml:space="preserve"> </w:t>
      </w:r>
      <w:r w:rsidRPr="00070BD2">
        <w:rPr>
          <w:rFonts w:ascii="Arial" w:hAnsi="Arial" w:cs="Arial"/>
          <w:color w:val="000000" w:themeColor="text1"/>
        </w:rPr>
        <w:t>responsible</w:t>
      </w:r>
      <w:r w:rsidRPr="00070BD2">
        <w:rPr>
          <w:rFonts w:ascii="Arial" w:hAnsi="Arial" w:cs="Arial"/>
          <w:color w:val="000000" w:themeColor="text1"/>
          <w:spacing w:val="-5"/>
        </w:rPr>
        <w:t xml:space="preserve"> </w:t>
      </w:r>
      <w:r w:rsidRPr="00070BD2">
        <w:rPr>
          <w:rFonts w:ascii="Arial" w:hAnsi="Arial" w:cs="Arial"/>
          <w:color w:val="000000" w:themeColor="text1"/>
        </w:rPr>
        <w:t>for</w:t>
      </w:r>
      <w:r w:rsidRPr="00070BD2">
        <w:rPr>
          <w:rFonts w:ascii="Arial" w:hAnsi="Arial" w:cs="Arial"/>
          <w:color w:val="000000" w:themeColor="text1"/>
          <w:spacing w:val="-6"/>
        </w:rPr>
        <w:t xml:space="preserve"> </w:t>
      </w:r>
      <w:r w:rsidRPr="00070BD2">
        <w:rPr>
          <w:rFonts w:ascii="Arial" w:hAnsi="Arial" w:cs="Arial"/>
          <w:color w:val="000000" w:themeColor="text1"/>
        </w:rPr>
        <w:t>hazing,</w:t>
      </w:r>
      <w:r w:rsidRPr="00070BD2">
        <w:rPr>
          <w:rFonts w:ascii="Arial" w:hAnsi="Arial" w:cs="Arial"/>
          <w:color w:val="000000" w:themeColor="text1"/>
          <w:spacing w:val="-6"/>
        </w:rPr>
        <w:t xml:space="preserve"> </w:t>
      </w:r>
      <w:r w:rsidRPr="00070BD2">
        <w:rPr>
          <w:rFonts w:ascii="Arial" w:hAnsi="Arial" w:cs="Arial"/>
          <w:color w:val="000000" w:themeColor="text1"/>
        </w:rPr>
        <w:t>members</w:t>
      </w:r>
      <w:r w:rsidRPr="00070BD2">
        <w:rPr>
          <w:rFonts w:ascii="Arial" w:hAnsi="Arial" w:cs="Arial"/>
          <w:color w:val="000000" w:themeColor="text1"/>
          <w:spacing w:val="-6"/>
        </w:rPr>
        <w:t xml:space="preserve"> </w:t>
      </w:r>
      <w:r w:rsidRPr="00070BD2">
        <w:rPr>
          <w:rFonts w:ascii="Arial" w:hAnsi="Arial" w:cs="Arial"/>
          <w:color w:val="000000" w:themeColor="text1"/>
        </w:rPr>
        <w:t>and/or</w:t>
      </w:r>
      <w:r w:rsidRPr="00070BD2">
        <w:rPr>
          <w:rFonts w:ascii="Arial" w:hAnsi="Arial" w:cs="Arial"/>
          <w:color w:val="000000" w:themeColor="text1"/>
          <w:spacing w:val="-6"/>
        </w:rPr>
        <w:t xml:space="preserve"> </w:t>
      </w:r>
      <w:r w:rsidRPr="00070BD2">
        <w:rPr>
          <w:rFonts w:ascii="Arial" w:hAnsi="Arial" w:cs="Arial"/>
          <w:color w:val="000000" w:themeColor="text1"/>
        </w:rPr>
        <w:t>the</w:t>
      </w:r>
      <w:r w:rsidRPr="00070BD2">
        <w:rPr>
          <w:rFonts w:ascii="Arial" w:hAnsi="Arial" w:cs="Arial"/>
          <w:color w:val="000000" w:themeColor="text1"/>
          <w:spacing w:val="-6"/>
        </w:rPr>
        <w:t xml:space="preserve"> </w:t>
      </w:r>
      <w:r w:rsidRPr="00070BD2">
        <w:rPr>
          <w:rFonts w:ascii="Arial" w:hAnsi="Arial" w:cs="Arial"/>
          <w:color w:val="000000" w:themeColor="text1"/>
        </w:rPr>
        <w:t>organization</w:t>
      </w:r>
      <w:r w:rsidRPr="00070BD2">
        <w:rPr>
          <w:rFonts w:ascii="Arial" w:hAnsi="Arial" w:cs="Arial"/>
          <w:color w:val="000000" w:themeColor="text1"/>
          <w:spacing w:val="-6"/>
        </w:rPr>
        <w:t xml:space="preserve"> </w:t>
      </w:r>
      <w:r w:rsidRPr="00070BD2">
        <w:rPr>
          <w:rFonts w:ascii="Arial" w:hAnsi="Arial" w:cs="Arial"/>
          <w:color w:val="000000" w:themeColor="text1"/>
        </w:rPr>
        <w:t>may</w:t>
      </w:r>
      <w:r w:rsidRPr="00070BD2">
        <w:rPr>
          <w:rFonts w:ascii="Arial" w:hAnsi="Arial" w:cs="Arial"/>
          <w:color w:val="000000" w:themeColor="text1"/>
          <w:spacing w:val="-6"/>
        </w:rPr>
        <w:t xml:space="preserve"> </w:t>
      </w:r>
      <w:r w:rsidRPr="00070BD2">
        <w:rPr>
          <w:rFonts w:ascii="Arial" w:hAnsi="Arial" w:cs="Arial"/>
          <w:color w:val="000000" w:themeColor="text1"/>
        </w:rPr>
        <w:t>face</w:t>
      </w:r>
      <w:r w:rsidRPr="00070BD2">
        <w:rPr>
          <w:rFonts w:ascii="Arial" w:hAnsi="Arial" w:cs="Arial"/>
          <w:color w:val="000000" w:themeColor="text1"/>
          <w:spacing w:val="-6"/>
        </w:rPr>
        <w:t xml:space="preserve"> </w:t>
      </w:r>
      <w:r w:rsidRPr="00070BD2">
        <w:rPr>
          <w:rFonts w:ascii="Arial" w:hAnsi="Arial" w:cs="Arial"/>
          <w:color w:val="000000" w:themeColor="text1"/>
        </w:rPr>
        <w:t xml:space="preserve">disciplinary </w:t>
      </w:r>
      <w:r w:rsidRPr="00070BD2">
        <w:rPr>
          <w:rFonts w:ascii="Arial" w:hAnsi="Arial" w:cs="Arial"/>
          <w:color w:val="000000" w:themeColor="text1"/>
          <w:spacing w:val="-2"/>
        </w:rPr>
        <w:t>actions.</w:t>
      </w:r>
    </w:p>
    <w:p w14:paraId="623580B4"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C.</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Bylaws</w:t>
      </w:r>
    </w:p>
    <w:p w14:paraId="461AB704" w14:textId="41CCB36D" w:rsidR="0077452C" w:rsidRPr="00070BD2" w:rsidRDefault="000000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Chem</w:t>
      </w:r>
      <w:r w:rsidR="008F356D" w:rsidRPr="00070BD2">
        <w:rPr>
          <w:rFonts w:ascii="Arial" w:hAnsi="Arial" w:cs="Arial"/>
          <w:color w:val="000000" w:themeColor="text1"/>
        </w:rPr>
        <w:t>TALKS</w:t>
      </w:r>
      <w:r w:rsidRPr="00070BD2">
        <w:rPr>
          <w:rFonts w:ascii="Arial" w:hAnsi="Arial" w:cs="Arial"/>
          <w:color w:val="000000" w:themeColor="text1"/>
        </w:rPr>
        <w:t xml:space="preserve"> retains the right to maintain separate bylaws to outline the day-to-day operations of the</w:t>
      </w:r>
      <w:r w:rsidR="008F356D" w:rsidRPr="00070BD2">
        <w:rPr>
          <w:rFonts w:ascii="Arial" w:hAnsi="Arial" w:cs="Arial"/>
          <w:color w:val="000000" w:themeColor="text1"/>
        </w:rPr>
        <w:t xml:space="preserve"> </w:t>
      </w:r>
      <w:r w:rsidRPr="00070BD2">
        <w:rPr>
          <w:rFonts w:ascii="Arial" w:hAnsi="Arial" w:cs="Arial"/>
          <w:color w:val="000000" w:themeColor="text1"/>
        </w:rPr>
        <w:t>organization and to clarify policies and procedures otherwise not included in the previous articles. Bylaws</w:t>
      </w:r>
      <w:r w:rsidR="008F356D" w:rsidRPr="00070BD2">
        <w:rPr>
          <w:rFonts w:ascii="Arial" w:hAnsi="Arial" w:cs="Arial"/>
          <w:color w:val="000000" w:themeColor="text1"/>
        </w:rPr>
        <w:t xml:space="preserve"> </w:t>
      </w:r>
      <w:r w:rsidRPr="00070BD2">
        <w:rPr>
          <w:rFonts w:ascii="Arial" w:hAnsi="Arial" w:cs="Arial"/>
          <w:color w:val="000000" w:themeColor="text1"/>
        </w:rPr>
        <w:t xml:space="preserve">and/or other guiding documents may not take precedence </w:t>
      </w:r>
      <w:r w:rsidRPr="00070BD2">
        <w:rPr>
          <w:rFonts w:ascii="Arial" w:hAnsi="Arial" w:cs="Arial"/>
          <w:color w:val="000000" w:themeColor="text1"/>
        </w:rPr>
        <w:lastRenderedPageBreak/>
        <w:t>over the requirements set forth by local, state, and federal laws, The Ohio State University’s regulations, policies, and procedures, and the Council on Student</w:t>
      </w:r>
      <w:r w:rsidR="008F356D" w:rsidRPr="00070BD2">
        <w:rPr>
          <w:rFonts w:ascii="Arial" w:hAnsi="Arial" w:cs="Arial"/>
          <w:color w:val="000000" w:themeColor="text1"/>
        </w:rPr>
        <w:t xml:space="preserve"> </w:t>
      </w:r>
      <w:r w:rsidRPr="00070BD2">
        <w:rPr>
          <w:rFonts w:ascii="Arial" w:hAnsi="Arial" w:cs="Arial"/>
          <w:color w:val="000000" w:themeColor="text1"/>
        </w:rPr>
        <w:t>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064D2B2B" w14:textId="77777777" w:rsidR="008F356D" w:rsidRPr="00070BD2" w:rsidRDefault="008F356D" w:rsidP="00070BD2">
      <w:pPr>
        <w:spacing w:before="120" w:line="276" w:lineRule="auto"/>
        <w:rPr>
          <w:rFonts w:ascii="Arial" w:hAnsi="Arial" w:cs="Arial"/>
          <w:color w:val="000000" w:themeColor="text1"/>
        </w:rPr>
      </w:pPr>
    </w:p>
    <w:p w14:paraId="3AA30A9C" w14:textId="77777777" w:rsidR="0077452C" w:rsidRPr="00070BD2" w:rsidRDefault="00000000" w:rsidP="00070BD2">
      <w:pPr>
        <w:pStyle w:val="Heading1"/>
        <w:tabs>
          <w:tab w:val="left" w:pos="1540"/>
        </w:tabs>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5"/>
          <w:sz w:val="22"/>
          <w:szCs w:val="22"/>
        </w:rPr>
        <w:t>IV.</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MEMBERSHIP</w:t>
      </w:r>
    </w:p>
    <w:p w14:paraId="1BDAD193" w14:textId="77777777" w:rsidR="0077452C" w:rsidRPr="00070BD2" w:rsidRDefault="00000000" w:rsidP="00070BD2">
      <w:pPr>
        <w:pStyle w:val="Heading2"/>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2"/>
          <w:sz w:val="22"/>
          <w:szCs w:val="22"/>
        </w:rPr>
        <w:t xml:space="preserve"> </w:t>
      </w:r>
      <w:r w:rsidRPr="00070BD2">
        <w:rPr>
          <w:rFonts w:ascii="Arial" w:hAnsi="Arial" w:cs="Arial"/>
          <w:color w:val="000000" w:themeColor="text1"/>
          <w:sz w:val="22"/>
          <w:szCs w:val="22"/>
        </w:rPr>
        <w:t>A.</w:t>
      </w:r>
      <w:r w:rsidRPr="00070BD2">
        <w:rPr>
          <w:rFonts w:ascii="Arial" w:hAnsi="Arial" w:cs="Arial"/>
          <w:color w:val="000000" w:themeColor="text1"/>
          <w:spacing w:val="62"/>
          <w:w w:val="150"/>
          <w:sz w:val="22"/>
          <w:szCs w:val="22"/>
        </w:rPr>
        <w:t xml:space="preserve">   </w:t>
      </w:r>
      <w:r w:rsidRPr="00070BD2">
        <w:rPr>
          <w:rFonts w:ascii="Arial" w:hAnsi="Arial" w:cs="Arial"/>
          <w:color w:val="000000" w:themeColor="text1"/>
          <w:sz w:val="22"/>
          <w:szCs w:val="22"/>
        </w:rPr>
        <w:t>Membership</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2"/>
          <w:sz w:val="22"/>
          <w:szCs w:val="22"/>
        </w:rPr>
        <w:t>Eligibility</w:t>
      </w:r>
    </w:p>
    <w:p w14:paraId="7A0D02B0" w14:textId="7798121F" w:rsidR="0077452C" w:rsidRPr="00070BD2" w:rsidRDefault="000000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 xml:space="preserve">Membership shall be open to all university faculty, staff, and students who show interest related to the advancement and understanding of the field of </w:t>
      </w:r>
      <w:r w:rsidR="008F356D" w:rsidRPr="00070BD2">
        <w:rPr>
          <w:rFonts w:ascii="Arial" w:hAnsi="Arial" w:cs="Arial"/>
          <w:color w:val="000000" w:themeColor="text1"/>
        </w:rPr>
        <w:t>C</w:t>
      </w:r>
      <w:r w:rsidRPr="00070BD2">
        <w:rPr>
          <w:rFonts w:ascii="Arial" w:hAnsi="Arial" w:cs="Arial"/>
          <w:color w:val="000000" w:themeColor="text1"/>
        </w:rPr>
        <w:t xml:space="preserve">hemistry and </w:t>
      </w:r>
      <w:r w:rsidR="008F356D" w:rsidRPr="00070BD2">
        <w:rPr>
          <w:rFonts w:ascii="Arial" w:hAnsi="Arial" w:cs="Arial"/>
          <w:color w:val="000000" w:themeColor="text1"/>
        </w:rPr>
        <w:t>B</w:t>
      </w:r>
      <w:r w:rsidRPr="00070BD2">
        <w:rPr>
          <w:rFonts w:ascii="Arial" w:hAnsi="Arial" w:cs="Arial"/>
          <w:color w:val="000000" w:themeColor="text1"/>
        </w:rPr>
        <w:t>iochemistry. ChemTALKS members are</w:t>
      </w:r>
      <w:r w:rsidR="008F356D" w:rsidRPr="00070BD2">
        <w:rPr>
          <w:rFonts w:ascii="Arial" w:hAnsi="Arial" w:cs="Arial"/>
          <w:color w:val="000000" w:themeColor="text1"/>
        </w:rPr>
        <w:t xml:space="preserve"> </w:t>
      </w:r>
      <w:r w:rsidRPr="00070BD2">
        <w:rPr>
          <w:rFonts w:ascii="Arial" w:hAnsi="Arial" w:cs="Arial"/>
          <w:color w:val="000000" w:themeColor="text1"/>
        </w:rPr>
        <w:t>awarded voting privileges. Membership will likely consist of undergraduate, graduate students, faculty, and post-doctoral fellows in the Department of Chemistry and Biochemistry.</w:t>
      </w:r>
    </w:p>
    <w:p w14:paraId="602D248E" w14:textId="77777777" w:rsidR="0077452C" w:rsidRPr="00070BD2" w:rsidRDefault="00000000" w:rsidP="00070BD2">
      <w:pPr>
        <w:pStyle w:val="Heading2"/>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2"/>
          <w:sz w:val="22"/>
          <w:szCs w:val="22"/>
        </w:rPr>
        <w:t xml:space="preserve"> </w:t>
      </w:r>
      <w:r w:rsidRPr="00070BD2">
        <w:rPr>
          <w:rFonts w:ascii="Arial" w:hAnsi="Arial" w:cs="Arial"/>
          <w:color w:val="000000" w:themeColor="text1"/>
          <w:sz w:val="22"/>
          <w:szCs w:val="22"/>
        </w:rPr>
        <w:t>B.</w:t>
      </w:r>
      <w:r w:rsidRPr="00070BD2">
        <w:rPr>
          <w:rFonts w:ascii="Arial" w:hAnsi="Arial" w:cs="Arial"/>
          <w:color w:val="000000" w:themeColor="text1"/>
          <w:spacing w:val="66"/>
          <w:w w:val="150"/>
          <w:sz w:val="22"/>
          <w:szCs w:val="22"/>
        </w:rPr>
        <w:t xml:space="preserve">   </w:t>
      </w:r>
      <w:r w:rsidRPr="00070BD2">
        <w:rPr>
          <w:rFonts w:ascii="Arial" w:hAnsi="Arial" w:cs="Arial"/>
          <w:color w:val="000000" w:themeColor="text1"/>
          <w:sz w:val="22"/>
          <w:szCs w:val="22"/>
        </w:rPr>
        <w:t xml:space="preserve">Member </w:t>
      </w:r>
      <w:r w:rsidRPr="00070BD2">
        <w:rPr>
          <w:rFonts w:ascii="Arial" w:hAnsi="Arial" w:cs="Arial"/>
          <w:color w:val="000000" w:themeColor="text1"/>
          <w:spacing w:val="-2"/>
          <w:sz w:val="22"/>
          <w:szCs w:val="22"/>
        </w:rPr>
        <w:t>Selection</w:t>
      </w:r>
    </w:p>
    <w:p w14:paraId="3EE036ED" w14:textId="77777777" w:rsidR="0077452C" w:rsidRPr="00070BD2" w:rsidRDefault="00000000" w:rsidP="00070BD2">
      <w:pPr>
        <w:spacing w:before="120" w:line="276" w:lineRule="auto"/>
        <w:rPr>
          <w:rFonts w:ascii="Arial" w:hAnsi="Arial" w:cs="Arial"/>
          <w:color w:val="000000" w:themeColor="text1"/>
        </w:rPr>
      </w:pPr>
      <w:r w:rsidRPr="00070BD2">
        <w:rPr>
          <w:rFonts w:ascii="Arial" w:hAnsi="Arial" w:cs="Arial"/>
          <w:color w:val="000000" w:themeColor="text1"/>
        </w:rPr>
        <w:t>Any</w:t>
      </w:r>
      <w:r w:rsidRPr="00070BD2">
        <w:rPr>
          <w:rFonts w:ascii="Arial" w:hAnsi="Arial" w:cs="Arial"/>
          <w:color w:val="000000" w:themeColor="text1"/>
          <w:spacing w:val="-5"/>
        </w:rPr>
        <w:t xml:space="preserve"> </w:t>
      </w:r>
      <w:r w:rsidRPr="00070BD2">
        <w:rPr>
          <w:rFonts w:ascii="Arial" w:hAnsi="Arial" w:cs="Arial"/>
          <w:color w:val="000000" w:themeColor="text1"/>
        </w:rPr>
        <w:t>university</w:t>
      </w:r>
      <w:r w:rsidRPr="00070BD2">
        <w:rPr>
          <w:rFonts w:ascii="Arial" w:hAnsi="Arial" w:cs="Arial"/>
          <w:color w:val="000000" w:themeColor="text1"/>
          <w:spacing w:val="-4"/>
        </w:rPr>
        <w:t xml:space="preserve"> </w:t>
      </w:r>
      <w:r w:rsidRPr="00070BD2">
        <w:rPr>
          <w:rFonts w:ascii="Arial" w:hAnsi="Arial" w:cs="Arial"/>
          <w:color w:val="000000" w:themeColor="text1"/>
        </w:rPr>
        <w:t>personnel</w:t>
      </w:r>
      <w:r w:rsidRPr="00070BD2">
        <w:rPr>
          <w:rFonts w:ascii="Arial" w:hAnsi="Arial" w:cs="Arial"/>
          <w:color w:val="000000" w:themeColor="text1"/>
          <w:spacing w:val="-5"/>
        </w:rPr>
        <w:t xml:space="preserve"> </w:t>
      </w:r>
      <w:r w:rsidRPr="00070BD2">
        <w:rPr>
          <w:rFonts w:ascii="Arial" w:hAnsi="Arial" w:cs="Arial"/>
          <w:color w:val="000000" w:themeColor="text1"/>
        </w:rPr>
        <w:t>who</w:t>
      </w:r>
      <w:r w:rsidRPr="00070BD2">
        <w:rPr>
          <w:rFonts w:ascii="Arial" w:hAnsi="Arial" w:cs="Arial"/>
          <w:color w:val="000000" w:themeColor="text1"/>
          <w:spacing w:val="-4"/>
        </w:rPr>
        <w:t xml:space="preserve"> </w:t>
      </w:r>
      <w:r w:rsidRPr="00070BD2">
        <w:rPr>
          <w:rFonts w:ascii="Arial" w:hAnsi="Arial" w:cs="Arial"/>
          <w:color w:val="000000" w:themeColor="text1"/>
        </w:rPr>
        <w:t>attend</w:t>
      </w:r>
      <w:r w:rsidRPr="00070BD2">
        <w:rPr>
          <w:rFonts w:ascii="Arial" w:hAnsi="Arial" w:cs="Arial"/>
          <w:color w:val="000000" w:themeColor="text1"/>
          <w:spacing w:val="-4"/>
        </w:rPr>
        <w:t xml:space="preserve"> </w:t>
      </w:r>
      <w:r w:rsidRPr="00070BD2">
        <w:rPr>
          <w:rFonts w:ascii="Arial" w:hAnsi="Arial" w:cs="Arial"/>
          <w:color w:val="000000" w:themeColor="text1"/>
        </w:rPr>
        <w:t>at</w:t>
      </w:r>
      <w:r w:rsidRPr="00070BD2">
        <w:rPr>
          <w:rFonts w:ascii="Arial" w:hAnsi="Arial" w:cs="Arial"/>
          <w:color w:val="000000" w:themeColor="text1"/>
          <w:spacing w:val="-5"/>
        </w:rPr>
        <w:t xml:space="preserve"> </w:t>
      </w:r>
      <w:r w:rsidRPr="00070BD2">
        <w:rPr>
          <w:rFonts w:ascii="Arial" w:hAnsi="Arial" w:cs="Arial"/>
          <w:color w:val="000000" w:themeColor="text1"/>
        </w:rPr>
        <w:t>least</w:t>
      </w:r>
      <w:r w:rsidRPr="00070BD2">
        <w:rPr>
          <w:rFonts w:ascii="Arial" w:hAnsi="Arial" w:cs="Arial"/>
          <w:color w:val="000000" w:themeColor="text1"/>
          <w:spacing w:val="-4"/>
        </w:rPr>
        <w:t xml:space="preserve"> </w:t>
      </w:r>
      <w:r w:rsidRPr="00070BD2">
        <w:rPr>
          <w:rFonts w:ascii="Arial" w:hAnsi="Arial" w:cs="Arial"/>
          <w:color w:val="000000" w:themeColor="text1"/>
        </w:rPr>
        <w:t>three</w:t>
      </w:r>
      <w:r w:rsidRPr="00070BD2">
        <w:rPr>
          <w:rFonts w:ascii="Arial" w:hAnsi="Arial" w:cs="Arial"/>
          <w:color w:val="000000" w:themeColor="text1"/>
          <w:spacing w:val="-5"/>
        </w:rPr>
        <w:t xml:space="preserve"> </w:t>
      </w:r>
      <w:r w:rsidRPr="00070BD2">
        <w:rPr>
          <w:rFonts w:ascii="Arial" w:hAnsi="Arial" w:cs="Arial"/>
          <w:color w:val="000000" w:themeColor="text1"/>
        </w:rPr>
        <w:t>(3)</w:t>
      </w:r>
      <w:r w:rsidRPr="00070BD2">
        <w:rPr>
          <w:rFonts w:ascii="Arial" w:hAnsi="Arial" w:cs="Arial"/>
          <w:color w:val="000000" w:themeColor="text1"/>
          <w:spacing w:val="-4"/>
        </w:rPr>
        <w:t xml:space="preserve"> </w:t>
      </w:r>
      <w:r w:rsidRPr="00070BD2">
        <w:rPr>
          <w:rFonts w:ascii="Arial" w:hAnsi="Arial" w:cs="Arial"/>
          <w:color w:val="000000" w:themeColor="text1"/>
        </w:rPr>
        <w:t>ChemTALKS</w:t>
      </w:r>
      <w:r w:rsidRPr="00070BD2">
        <w:rPr>
          <w:rFonts w:ascii="Arial" w:hAnsi="Arial" w:cs="Arial"/>
          <w:color w:val="000000" w:themeColor="text1"/>
          <w:spacing w:val="-4"/>
        </w:rPr>
        <w:t xml:space="preserve"> </w:t>
      </w:r>
      <w:r w:rsidRPr="00070BD2">
        <w:rPr>
          <w:rFonts w:ascii="Arial" w:hAnsi="Arial" w:cs="Arial"/>
          <w:color w:val="000000" w:themeColor="text1"/>
        </w:rPr>
        <w:t>meetings</w:t>
      </w:r>
      <w:r w:rsidRPr="00070BD2">
        <w:rPr>
          <w:rFonts w:ascii="Arial" w:hAnsi="Arial" w:cs="Arial"/>
          <w:color w:val="000000" w:themeColor="text1"/>
          <w:spacing w:val="-4"/>
        </w:rPr>
        <w:t xml:space="preserve"> </w:t>
      </w:r>
      <w:r w:rsidRPr="00070BD2">
        <w:rPr>
          <w:rFonts w:ascii="Arial" w:hAnsi="Arial" w:cs="Arial"/>
          <w:color w:val="000000" w:themeColor="text1"/>
        </w:rPr>
        <w:t>per</w:t>
      </w:r>
      <w:r w:rsidRPr="00070BD2">
        <w:rPr>
          <w:rFonts w:ascii="Arial" w:hAnsi="Arial" w:cs="Arial"/>
          <w:color w:val="000000" w:themeColor="text1"/>
          <w:spacing w:val="-5"/>
        </w:rPr>
        <w:t xml:space="preserve"> </w:t>
      </w:r>
      <w:r w:rsidRPr="00070BD2">
        <w:rPr>
          <w:rFonts w:ascii="Arial" w:hAnsi="Arial" w:cs="Arial"/>
          <w:color w:val="000000" w:themeColor="text1"/>
        </w:rPr>
        <w:t>academic</w:t>
      </w:r>
      <w:r w:rsidRPr="00070BD2">
        <w:rPr>
          <w:rFonts w:ascii="Arial" w:hAnsi="Arial" w:cs="Arial"/>
          <w:color w:val="000000" w:themeColor="text1"/>
          <w:spacing w:val="-4"/>
        </w:rPr>
        <w:t xml:space="preserve"> </w:t>
      </w:r>
      <w:r w:rsidRPr="00070BD2">
        <w:rPr>
          <w:rFonts w:ascii="Arial" w:hAnsi="Arial" w:cs="Arial"/>
          <w:color w:val="000000" w:themeColor="text1"/>
        </w:rPr>
        <w:t>year</w:t>
      </w:r>
      <w:r w:rsidRPr="00070BD2">
        <w:rPr>
          <w:rFonts w:ascii="Arial" w:hAnsi="Arial" w:cs="Arial"/>
          <w:color w:val="000000" w:themeColor="text1"/>
          <w:spacing w:val="-5"/>
        </w:rPr>
        <w:t xml:space="preserve"> </w:t>
      </w:r>
      <w:r w:rsidRPr="00070BD2">
        <w:rPr>
          <w:rFonts w:ascii="Arial" w:hAnsi="Arial" w:cs="Arial"/>
          <w:color w:val="000000" w:themeColor="text1"/>
        </w:rPr>
        <w:t>shall</w:t>
      </w:r>
      <w:r w:rsidRPr="00070BD2">
        <w:rPr>
          <w:rFonts w:ascii="Arial" w:hAnsi="Arial" w:cs="Arial"/>
          <w:color w:val="000000" w:themeColor="text1"/>
          <w:spacing w:val="-6"/>
        </w:rPr>
        <w:t xml:space="preserve"> </w:t>
      </w:r>
      <w:r w:rsidRPr="00070BD2">
        <w:rPr>
          <w:rFonts w:ascii="Arial" w:hAnsi="Arial" w:cs="Arial"/>
          <w:color w:val="000000" w:themeColor="text1"/>
        </w:rPr>
        <w:t>be considered “members.”</w:t>
      </w:r>
    </w:p>
    <w:p w14:paraId="3AA7E5AF" w14:textId="77777777" w:rsidR="0077452C" w:rsidRPr="00070BD2" w:rsidRDefault="00000000" w:rsidP="00070BD2">
      <w:pPr>
        <w:pStyle w:val="Heading2"/>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2"/>
          <w:sz w:val="22"/>
          <w:szCs w:val="22"/>
        </w:rPr>
        <w:t xml:space="preserve"> </w:t>
      </w:r>
      <w:r w:rsidRPr="00070BD2">
        <w:rPr>
          <w:rFonts w:ascii="Arial" w:hAnsi="Arial" w:cs="Arial"/>
          <w:color w:val="000000" w:themeColor="text1"/>
          <w:sz w:val="22"/>
          <w:szCs w:val="22"/>
        </w:rPr>
        <w:t>C.</w:t>
      </w:r>
      <w:r w:rsidRPr="00070BD2">
        <w:rPr>
          <w:rFonts w:ascii="Arial" w:hAnsi="Arial" w:cs="Arial"/>
          <w:color w:val="000000" w:themeColor="text1"/>
          <w:spacing w:val="68"/>
          <w:w w:val="150"/>
          <w:sz w:val="22"/>
          <w:szCs w:val="22"/>
        </w:rPr>
        <w:t xml:space="preserve">   </w:t>
      </w:r>
      <w:r w:rsidRPr="00070BD2">
        <w:rPr>
          <w:rFonts w:ascii="Arial" w:hAnsi="Arial" w:cs="Arial"/>
          <w:color w:val="000000" w:themeColor="text1"/>
          <w:sz w:val="22"/>
          <w:szCs w:val="22"/>
        </w:rPr>
        <w:t>Membership</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2"/>
          <w:sz w:val="22"/>
          <w:szCs w:val="22"/>
        </w:rPr>
        <w:t>Timeline</w:t>
      </w:r>
    </w:p>
    <w:p w14:paraId="12146DC2" w14:textId="3D141848" w:rsidR="00070BD2" w:rsidRPr="00070BD2" w:rsidRDefault="008F356D"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Membership is usually valid for an academic year. At the end of each club term, current members may choose to continue their role as a “member” in the club, may nominate themselves as a potential chair candidate, or may discontinue their membership for the upcoming year.</w:t>
      </w:r>
    </w:p>
    <w:p w14:paraId="2118B2C9" w14:textId="77777777" w:rsidR="0077452C" w:rsidRPr="00070BD2" w:rsidRDefault="00000000" w:rsidP="00070BD2">
      <w:pPr>
        <w:pStyle w:val="Heading2"/>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2"/>
          <w:sz w:val="22"/>
          <w:szCs w:val="22"/>
        </w:rPr>
        <w:t xml:space="preserve"> </w:t>
      </w:r>
      <w:r w:rsidRPr="00070BD2">
        <w:rPr>
          <w:rFonts w:ascii="Arial" w:hAnsi="Arial" w:cs="Arial"/>
          <w:color w:val="000000" w:themeColor="text1"/>
          <w:sz w:val="22"/>
          <w:szCs w:val="22"/>
        </w:rPr>
        <w:t>D.</w:t>
      </w:r>
      <w:r w:rsidRPr="00070BD2">
        <w:rPr>
          <w:rFonts w:ascii="Arial" w:hAnsi="Arial" w:cs="Arial"/>
          <w:color w:val="000000" w:themeColor="text1"/>
          <w:spacing w:val="61"/>
          <w:w w:val="150"/>
          <w:sz w:val="22"/>
          <w:szCs w:val="22"/>
        </w:rPr>
        <w:t xml:space="preserve">   </w:t>
      </w:r>
      <w:r w:rsidRPr="00070BD2">
        <w:rPr>
          <w:rFonts w:ascii="Arial" w:hAnsi="Arial" w:cs="Arial"/>
          <w:color w:val="000000" w:themeColor="text1"/>
          <w:sz w:val="22"/>
          <w:szCs w:val="22"/>
        </w:rPr>
        <w:t>Member</w:t>
      </w:r>
      <w:r w:rsidRPr="00070BD2">
        <w:rPr>
          <w:rFonts w:ascii="Arial" w:hAnsi="Arial" w:cs="Arial"/>
          <w:color w:val="000000" w:themeColor="text1"/>
          <w:spacing w:val="-1"/>
          <w:sz w:val="22"/>
          <w:szCs w:val="22"/>
        </w:rPr>
        <w:t xml:space="preserve"> </w:t>
      </w:r>
      <w:r w:rsidRPr="00070BD2">
        <w:rPr>
          <w:rFonts w:ascii="Arial" w:hAnsi="Arial" w:cs="Arial"/>
          <w:color w:val="000000" w:themeColor="text1"/>
          <w:spacing w:val="-2"/>
          <w:sz w:val="22"/>
          <w:szCs w:val="22"/>
        </w:rPr>
        <w:t>Removal</w:t>
      </w:r>
    </w:p>
    <w:p w14:paraId="3B8AB4CF" w14:textId="670565C1" w:rsidR="0077452C" w:rsidRPr="00070BD2" w:rsidRDefault="000000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 xml:space="preserve">Membership </w:t>
      </w:r>
      <w:r w:rsidR="008F356D" w:rsidRPr="00070BD2">
        <w:rPr>
          <w:rFonts w:ascii="Arial" w:hAnsi="Arial" w:cs="Arial"/>
          <w:color w:val="000000" w:themeColor="text1"/>
        </w:rPr>
        <w:t>of</w:t>
      </w:r>
      <w:r w:rsidRPr="00070BD2">
        <w:rPr>
          <w:rFonts w:ascii="Arial" w:hAnsi="Arial" w:cs="Arial"/>
          <w:color w:val="000000" w:themeColor="text1"/>
        </w:rPr>
        <w:t xml:space="preserve"> the club may be discontinued at any time throughout the year as requested by the individual.</w:t>
      </w:r>
      <w:r w:rsidR="008F356D" w:rsidRPr="00070BD2">
        <w:rPr>
          <w:rFonts w:ascii="Arial" w:hAnsi="Arial" w:cs="Arial"/>
          <w:color w:val="000000" w:themeColor="text1"/>
        </w:rPr>
        <w:t xml:space="preserve"> </w:t>
      </w:r>
      <w:r w:rsidRPr="00070BD2">
        <w:rPr>
          <w:rFonts w:ascii="Arial" w:hAnsi="Arial" w:cs="Arial"/>
          <w:color w:val="000000" w:themeColor="text1"/>
        </w:rPr>
        <w:t>In</w:t>
      </w:r>
      <w:r w:rsidR="008F356D" w:rsidRPr="00070BD2">
        <w:rPr>
          <w:rFonts w:ascii="Arial" w:hAnsi="Arial" w:cs="Arial"/>
          <w:color w:val="000000" w:themeColor="text1"/>
        </w:rPr>
        <w:t xml:space="preserve"> an</w:t>
      </w:r>
      <w:r w:rsidRPr="00070BD2">
        <w:rPr>
          <w:rFonts w:ascii="Arial" w:hAnsi="Arial" w:cs="Arial"/>
          <w:color w:val="000000" w:themeColor="text1"/>
        </w:rPr>
        <w:t xml:space="preserve"> event that a member is unruly, obscene, and does not have the best interest at heart of this student organization, a majority vote of the current members, chair and advisor may dismiss the member from the organization.</w:t>
      </w:r>
    </w:p>
    <w:p w14:paraId="6B150A83" w14:textId="77777777" w:rsidR="008F356D" w:rsidRPr="00070BD2" w:rsidRDefault="008F356D" w:rsidP="00070BD2">
      <w:pPr>
        <w:spacing w:before="120" w:line="276" w:lineRule="auto"/>
        <w:ind w:right="129"/>
        <w:jc w:val="both"/>
        <w:rPr>
          <w:rFonts w:ascii="Arial" w:hAnsi="Arial" w:cs="Arial"/>
          <w:color w:val="000000" w:themeColor="text1"/>
        </w:rPr>
      </w:pPr>
    </w:p>
    <w:p w14:paraId="534749EE" w14:textId="77777777" w:rsidR="0077452C" w:rsidRPr="00070BD2" w:rsidRDefault="00000000" w:rsidP="00070BD2">
      <w:pPr>
        <w:pStyle w:val="Heading1"/>
        <w:tabs>
          <w:tab w:val="left" w:pos="1540"/>
        </w:tabs>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5"/>
          <w:sz w:val="22"/>
          <w:szCs w:val="22"/>
        </w:rPr>
        <w:t>V.</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ADVISOR</w:t>
      </w:r>
    </w:p>
    <w:p w14:paraId="70EC1C67"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A.</w:t>
      </w:r>
      <w:r w:rsidRPr="00070BD2">
        <w:rPr>
          <w:rFonts w:ascii="Arial" w:hAnsi="Arial" w:cs="Arial"/>
          <w:color w:val="000000" w:themeColor="text1"/>
          <w:sz w:val="22"/>
          <w:szCs w:val="22"/>
        </w:rPr>
        <w:tab/>
        <w:t>Advisor</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Duties</w:t>
      </w:r>
      <w:r w:rsidRPr="00070BD2">
        <w:rPr>
          <w:rFonts w:ascii="Arial" w:hAnsi="Arial" w:cs="Arial"/>
          <w:color w:val="000000" w:themeColor="text1"/>
          <w:spacing w:val="-2"/>
          <w:sz w:val="22"/>
          <w:szCs w:val="22"/>
        </w:rPr>
        <w:t xml:space="preserve"> </w:t>
      </w:r>
      <w:r w:rsidRPr="00070BD2">
        <w:rPr>
          <w:rFonts w:ascii="Arial" w:hAnsi="Arial" w:cs="Arial"/>
          <w:color w:val="000000" w:themeColor="text1"/>
          <w:sz w:val="22"/>
          <w:szCs w:val="22"/>
        </w:rPr>
        <w:t>and</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pacing w:val="-2"/>
          <w:sz w:val="22"/>
          <w:szCs w:val="22"/>
        </w:rPr>
        <w:t>Responsibilities</w:t>
      </w:r>
    </w:p>
    <w:p w14:paraId="0B9C2D87" w14:textId="6DBE34E6" w:rsidR="0077452C" w:rsidRPr="00070BD2" w:rsidRDefault="000000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The advisor shall provide guidance and counsel as well as promote general welfare of the ChemTALKS</w:t>
      </w:r>
      <w:r w:rsidR="008F356D" w:rsidRPr="00070BD2">
        <w:rPr>
          <w:rFonts w:ascii="Arial" w:hAnsi="Arial" w:cs="Arial"/>
          <w:color w:val="000000" w:themeColor="text1"/>
        </w:rPr>
        <w:t xml:space="preserve"> </w:t>
      </w:r>
      <w:r w:rsidRPr="00070BD2">
        <w:rPr>
          <w:rFonts w:ascii="Arial" w:hAnsi="Arial" w:cs="Arial"/>
          <w:color w:val="000000" w:themeColor="text1"/>
        </w:rPr>
        <w:t>organization. The advisor shall attend ChemTALKS events as permitted by his/her schedule. The advisor shall help oversee officer transitions when necessary.</w:t>
      </w:r>
    </w:p>
    <w:p w14:paraId="018B55AF"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B.</w:t>
      </w:r>
      <w:r w:rsidRPr="00070BD2">
        <w:rPr>
          <w:rFonts w:ascii="Arial" w:hAnsi="Arial" w:cs="Arial"/>
          <w:color w:val="000000" w:themeColor="text1"/>
          <w:sz w:val="22"/>
          <w:szCs w:val="22"/>
        </w:rPr>
        <w:tab/>
        <w:t>Advisor</w:t>
      </w:r>
      <w:r w:rsidRPr="00070BD2">
        <w:rPr>
          <w:rFonts w:ascii="Arial" w:hAnsi="Arial" w:cs="Arial"/>
          <w:color w:val="000000" w:themeColor="text1"/>
          <w:spacing w:val="-2"/>
          <w:sz w:val="22"/>
          <w:szCs w:val="22"/>
        </w:rPr>
        <w:t xml:space="preserve"> </w:t>
      </w:r>
      <w:r w:rsidRPr="00070BD2">
        <w:rPr>
          <w:rFonts w:ascii="Arial" w:hAnsi="Arial" w:cs="Arial"/>
          <w:color w:val="000000" w:themeColor="text1"/>
          <w:spacing w:val="-4"/>
          <w:sz w:val="22"/>
          <w:szCs w:val="22"/>
        </w:rPr>
        <w:t>Term</w:t>
      </w:r>
    </w:p>
    <w:p w14:paraId="5962D28B" w14:textId="53FCB6CF" w:rsidR="0077452C" w:rsidRDefault="00000000"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Advisor</w:t>
      </w:r>
      <w:r w:rsidR="00391093" w:rsidRPr="00070BD2">
        <w:rPr>
          <w:rFonts w:ascii="Arial" w:hAnsi="Arial" w:cs="Arial"/>
          <w:color w:val="000000" w:themeColor="text1"/>
        </w:rPr>
        <w:t>’s</w:t>
      </w:r>
      <w:r w:rsidRPr="00070BD2">
        <w:rPr>
          <w:rFonts w:ascii="Arial" w:hAnsi="Arial" w:cs="Arial"/>
          <w:color w:val="000000" w:themeColor="text1"/>
        </w:rPr>
        <w:t xml:space="preserve"> </w:t>
      </w:r>
      <w:r w:rsidR="003C5B6E" w:rsidRPr="00070BD2">
        <w:rPr>
          <w:rFonts w:ascii="Arial" w:hAnsi="Arial" w:cs="Arial"/>
          <w:color w:val="000000" w:themeColor="text1"/>
        </w:rPr>
        <w:t xml:space="preserve">term </w:t>
      </w:r>
      <w:r w:rsidR="00391093" w:rsidRPr="00070BD2">
        <w:rPr>
          <w:rFonts w:ascii="Arial" w:hAnsi="Arial" w:cs="Arial"/>
          <w:color w:val="000000" w:themeColor="text1"/>
        </w:rPr>
        <w:t>is</w:t>
      </w:r>
      <w:r w:rsidRPr="00070BD2">
        <w:rPr>
          <w:rFonts w:ascii="Arial" w:hAnsi="Arial" w:cs="Arial"/>
          <w:color w:val="000000" w:themeColor="text1"/>
        </w:rPr>
        <w:t xml:space="preserve"> valid until he/she steps down from their role or if a new advisor is desired based upon a majority vote of the ChemTALKS </w:t>
      </w:r>
      <w:r w:rsidR="003C5B6E" w:rsidRPr="00070BD2">
        <w:rPr>
          <w:rFonts w:ascii="Arial" w:hAnsi="Arial" w:cs="Arial"/>
          <w:color w:val="000000" w:themeColor="text1"/>
        </w:rPr>
        <w:t>member. The advisor may step down from their position as a result of personal reasons (that may or may not be disclosed to the rest of the club members).</w:t>
      </w:r>
    </w:p>
    <w:p w14:paraId="3EC69BFC" w14:textId="77777777" w:rsidR="00C5129D" w:rsidRPr="00070BD2" w:rsidRDefault="00C5129D" w:rsidP="00070BD2">
      <w:pPr>
        <w:spacing w:before="120" w:line="276" w:lineRule="auto"/>
        <w:ind w:right="129"/>
        <w:jc w:val="both"/>
        <w:rPr>
          <w:rFonts w:ascii="Arial" w:hAnsi="Arial" w:cs="Arial"/>
          <w:color w:val="000000" w:themeColor="text1"/>
        </w:rPr>
      </w:pPr>
    </w:p>
    <w:p w14:paraId="3F3412A3"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C.</w:t>
      </w:r>
      <w:r w:rsidRPr="00070BD2">
        <w:rPr>
          <w:rFonts w:ascii="Arial" w:hAnsi="Arial" w:cs="Arial"/>
          <w:color w:val="000000" w:themeColor="text1"/>
          <w:sz w:val="22"/>
          <w:szCs w:val="22"/>
        </w:rPr>
        <w:tab/>
        <w:t>Advisor</w:t>
      </w:r>
      <w:r w:rsidRPr="00070BD2">
        <w:rPr>
          <w:rFonts w:ascii="Arial" w:hAnsi="Arial" w:cs="Arial"/>
          <w:color w:val="000000" w:themeColor="text1"/>
          <w:spacing w:val="-2"/>
          <w:sz w:val="22"/>
          <w:szCs w:val="22"/>
        </w:rPr>
        <w:t xml:space="preserve"> Selection</w:t>
      </w:r>
    </w:p>
    <w:p w14:paraId="4BBBCAFC" w14:textId="2A1FBE34" w:rsidR="0077452C" w:rsidRPr="00070BD2" w:rsidRDefault="003C5B6E"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 xml:space="preserve">A new advisor may be selected at the end of each school year registration period at the discretion of the ChemTALKS members and officers. </w:t>
      </w:r>
    </w:p>
    <w:p w14:paraId="426CC50F" w14:textId="1D9A6520"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D.</w:t>
      </w:r>
      <w:r w:rsidRPr="00070BD2">
        <w:rPr>
          <w:rFonts w:ascii="Arial" w:hAnsi="Arial" w:cs="Arial"/>
          <w:color w:val="000000" w:themeColor="text1"/>
          <w:sz w:val="22"/>
          <w:szCs w:val="22"/>
        </w:rPr>
        <w:tab/>
        <w:t>Advisor</w:t>
      </w:r>
      <w:r w:rsidRPr="00070BD2">
        <w:rPr>
          <w:rFonts w:ascii="Arial" w:hAnsi="Arial" w:cs="Arial"/>
          <w:color w:val="000000" w:themeColor="text1"/>
          <w:spacing w:val="-2"/>
          <w:sz w:val="22"/>
          <w:szCs w:val="22"/>
        </w:rPr>
        <w:t xml:space="preserve"> Replacement</w:t>
      </w:r>
    </w:p>
    <w:p w14:paraId="65A2783D" w14:textId="67879EF1" w:rsidR="0077452C" w:rsidRPr="00070BD2" w:rsidRDefault="003C5B6E" w:rsidP="00070BD2">
      <w:pPr>
        <w:spacing w:before="120" w:line="276" w:lineRule="auto"/>
        <w:ind w:right="129"/>
        <w:jc w:val="both"/>
        <w:rPr>
          <w:rFonts w:ascii="Arial" w:hAnsi="Arial" w:cs="Arial"/>
          <w:color w:val="000000" w:themeColor="text1"/>
        </w:rPr>
      </w:pPr>
      <w:r w:rsidRPr="00070BD2">
        <w:rPr>
          <w:rFonts w:ascii="Arial" w:hAnsi="Arial" w:cs="Arial"/>
          <w:color w:val="000000" w:themeColor="text1"/>
        </w:rPr>
        <w:t>If a new advisor is desired, this advisor will be chosen based upon a majority vote of the ChemTALKS members.</w:t>
      </w:r>
    </w:p>
    <w:p w14:paraId="24EB9BB2" w14:textId="77777777" w:rsidR="0077452C" w:rsidRPr="00070BD2" w:rsidRDefault="0077452C" w:rsidP="00070BD2">
      <w:pPr>
        <w:pStyle w:val="BodyText"/>
        <w:spacing w:before="120" w:line="276" w:lineRule="auto"/>
        <w:ind w:left="0"/>
        <w:rPr>
          <w:rFonts w:ascii="Arial" w:hAnsi="Arial" w:cs="Arial"/>
          <w:color w:val="000000" w:themeColor="text1"/>
          <w:sz w:val="22"/>
          <w:szCs w:val="22"/>
        </w:rPr>
      </w:pPr>
    </w:p>
    <w:p w14:paraId="7DC0C5D7" w14:textId="77777777" w:rsidR="0077452C" w:rsidRPr="00070BD2" w:rsidRDefault="00000000" w:rsidP="00070BD2">
      <w:pPr>
        <w:pStyle w:val="Heading1"/>
        <w:tabs>
          <w:tab w:val="left" w:pos="1540"/>
        </w:tabs>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5"/>
          <w:sz w:val="22"/>
          <w:szCs w:val="22"/>
        </w:rPr>
        <w:t>VI.</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ORGANIZATION</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2"/>
          <w:sz w:val="22"/>
          <w:szCs w:val="22"/>
        </w:rPr>
        <w:t>LEADERSHIP</w:t>
      </w:r>
    </w:p>
    <w:p w14:paraId="6772C290"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5"/>
          <w:sz w:val="22"/>
          <w:szCs w:val="22"/>
        </w:rPr>
        <w:t xml:space="preserve"> A.</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Officer</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pacing w:val="-2"/>
          <w:sz w:val="22"/>
          <w:szCs w:val="22"/>
        </w:rPr>
        <w:t>Positions</w:t>
      </w:r>
    </w:p>
    <w:p w14:paraId="45C6949D" w14:textId="28A554AB" w:rsidR="0077452C" w:rsidRPr="00070BD2" w:rsidRDefault="00000000"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 xml:space="preserve">ChemTALKS shall be led by the </w:t>
      </w:r>
      <w:r w:rsidR="00391093" w:rsidRPr="00070BD2">
        <w:rPr>
          <w:rFonts w:ascii="Arial" w:hAnsi="Arial" w:cs="Arial"/>
          <w:color w:val="000000" w:themeColor="text1"/>
          <w:sz w:val="22"/>
          <w:szCs w:val="22"/>
        </w:rPr>
        <w:t>“</w:t>
      </w:r>
      <w:r w:rsidRPr="00070BD2">
        <w:rPr>
          <w:rFonts w:ascii="Arial" w:hAnsi="Arial" w:cs="Arial"/>
          <w:color w:val="000000" w:themeColor="text1"/>
          <w:sz w:val="22"/>
          <w:szCs w:val="22"/>
        </w:rPr>
        <w:t>chai</w:t>
      </w:r>
      <w:r w:rsidR="00391093" w:rsidRPr="00070BD2">
        <w:rPr>
          <w:rFonts w:ascii="Arial" w:hAnsi="Arial" w:cs="Arial"/>
          <w:color w:val="000000" w:themeColor="text1"/>
          <w:sz w:val="22"/>
          <w:szCs w:val="22"/>
        </w:rPr>
        <w:t>r”</w:t>
      </w:r>
      <w:r w:rsidRPr="00070BD2">
        <w:rPr>
          <w:rFonts w:ascii="Arial" w:hAnsi="Arial" w:cs="Arial"/>
          <w:color w:val="000000" w:themeColor="text1"/>
          <w:sz w:val="22"/>
          <w:szCs w:val="22"/>
        </w:rPr>
        <w:t xml:space="preserve"> who is voted on annually by the members. The position of a </w:t>
      </w:r>
      <w:r w:rsidR="00391093" w:rsidRPr="00070BD2">
        <w:rPr>
          <w:rFonts w:ascii="Arial" w:hAnsi="Arial" w:cs="Arial"/>
          <w:color w:val="000000" w:themeColor="text1"/>
          <w:sz w:val="22"/>
          <w:szCs w:val="22"/>
        </w:rPr>
        <w:t>“</w:t>
      </w:r>
      <w:r w:rsidRPr="00070BD2">
        <w:rPr>
          <w:rFonts w:ascii="Arial" w:hAnsi="Arial" w:cs="Arial"/>
          <w:color w:val="000000" w:themeColor="text1"/>
          <w:sz w:val="22"/>
          <w:szCs w:val="22"/>
        </w:rPr>
        <w:t>treasurer</w:t>
      </w:r>
      <w:r w:rsidR="00391093" w:rsidRPr="00070BD2">
        <w:rPr>
          <w:rFonts w:ascii="Arial" w:hAnsi="Arial" w:cs="Arial"/>
          <w:color w:val="000000" w:themeColor="text1"/>
          <w:sz w:val="22"/>
          <w:szCs w:val="22"/>
        </w:rPr>
        <w:t xml:space="preserve">” </w:t>
      </w:r>
      <w:r w:rsidRPr="00070BD2">
        <w:rPr>
          <w:rFonts w:ascii="Arial" w:hAnsi="Arial" w:cs="Arial"/>
          <w:color w:val="000000" w:themeColor="text1"/>
          <w:sz w:val="22"/>
          <w:szCs w:val="22"/>
        </w:rPr>
        <w:t xml:space="preserve">shall also be voted on annually by the members. The chair will be responsible for organizing the ChemTALKS meetings and delegating responsibilities while the treasurer will be responsible for managing the budget and preparing the requisite audits. A </w:t>
      </w:r>
      <w:r w:rsidR="00391093" w:rsidRPr="00070BD2">
        <w:rPr>
          <w:rFonts w:ascii="Arial" w:hAnsi="Arial" w:cs="Arial"/>
          <w:color w:val="000000" w:themeColor="text1"/>
          <w:sz w:val="22"/>
          <w:szCs w:val="22"/>
        </w:rPr>
        <w:t>“</w:t>
      </w:r>
      <w:r w:rsidRPr="00070BD2">
        <w:rPr>
          <w:rFonts w:ascii="Arial" w:hAnsi="Arial" w:cs="Arial"/>
          <w:color w:val="000000" w:themeColor="text1"/>
          <w:sz w:val="22"/>
          <w:szCs w:val="22"/>
        </w:rPr>
        <w:t>secretary</w:t>
      </w:r>
      <w:r w:rsidR="00391093" w:rsidRPr="00070BD2">
        <w:rPr>
          <w:rFonts w:ascii="Arial" w:hAnsi="Arial" w:cs="Arial"/>
          <w:color w:val="000000" w:themeColor="text1"/>
          <w:sz w:val="22"/>
          <w:szCs w:val="22"/>
        </w:rPr>
        <w:t>”</w:t>
      </w:r>
      <w:r w:rsidRPr="00070BD2">
        <w:rPr>
          <w:rFonts w:ascii="Arial" w:hAnsi="Arial" w:cs="Arial"/>
          <w:color w:val="000000" w:themeColor="text1"/>
          <w:sz w:val="22"/>
          <w:szCs w:val="22"/>
        </w:rPr>
        <w:t xml:space="preserve"> will be selected based upon a member vote and will be responsible for recording meeting minutes. The </w:t>
      </w:r>
      <w:r w:rsidR="00391093" w:rsidRPr="00070BD2">
        <w:rPr>
          <w:rFonts w:ascii="Arial" w:hAnsi="Arial" w:cs="Arial"/>
          <w:color w:val="000000" w:themeColor="text1"/>
          <w:sz w:val="22"/>
          <w:szCs w:val="22"/>
        </w:rPr>
        <w:t>“</w:t>
      </w:r>
      <w:r w:rsidRPr="00070BD2">
        <w:rPr>
          <w:rFonts w:ascii="Arial" w:hAnsi="Arial" w:cs="Arial"/>
          <w:color w:val="000000" w:themeColor="text1"/>
          <w:sz w:val="22"/>
          <w:szCs w:val="22"/>
        </w:rPr>
        <w:t>vice-president</w:t>
      </w:r>
      <w:r w:rsidR="00391093" w:rsidRPr="00070BD2">
        <w:rPr>
          <w:rFonts w:ascii="Arial" w:hAnsi="Arial" w:cs="Arial"/>
          <w:color w:val="000000" w:themeColor="text1"/>
          <w:sz w:val="22"/>
          <w:szCs w:val="22"/>
        </w:rPr>
        <w:t>”</w:t>
      </w:r>
      <w:r w:rsidRPr="00070BD2">
        <w:rPr>
          <w:rFonts w:ascii="Arial" w:hAnsi="Arial" w:cs="Arial"/>
          <w:color w:val="000000" w:themeColor="text1"/>
          <w:sz w:val="22"/>
          <w:szCs w:val="22"/>
        </w:rPr>
        <w:t xml:space="preserve"> (vice-chair) will be voted upon by the members and will help organize and plan events in conjunction with the chair.</w:t>
      </w:r>
    </w:p>
    <w:p w14:paraId="6E4019C8"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B.</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Officer</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pacing w:val="-2"/>
          <w:sz w:val="22"/>
          <w:szCs w:val="22"/>
        </w:rPr>
        <w:t>Eligibility</w:t>
      </w:r>
    </w:p>
    <w:p w14:paraId="2C2A0A30" w14:textId="4C8DD6BE" w:rsidR="0077452C" w:rsidRPr="00070BD2" w:rsidRDefault="00000000"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 xml:space="preserve">Officer will likely consist of </w:t>
      </w:r>
      <w:r w:rsidR="00391093" w:rsidRPr="00070BD2">
        <w:rPr>
          <w:rFonts w:ascii="Arial" w:hAnsi="Arial" w:cs="Arial"/>
          <w:color w:val="000000" w:themeColor="text1"/>
          <w:sz w:val="22"/>
          <w:szCs w:val="22"/>
        </w:rPr>
        <w:t>undergraduate</w:t>
      </w:r>
      <w:r w:rsidRPr="00070BD2">
        <w:rPr>
          <w:rFonts w:ascii="Arial" w:hAnsi="Arial" w:cs="Arial"/>
          <w:color w:val="000000" w:themeColor="text1"/>
          <w:sz w:val="22"/>
          <w:szCs w:val="22"/>
        </w:rPr>
        <w:t xml:space="preserve"> or graduate</w:t>
      </w:r>
      <w:r w:rsidR="00391093" w:rsidRPr="00070BD2">
        <w:rPr>
          <w:rFonts w:ascii="Arial" w:hAnsi="Arial" w:cs="Arial"/>
          <w:color w:val="000000" w:themeColor="text1"/>
          <w:sz w:val="22"/>
          <w:szCs w:val="22"/>
        </w:rPr>
        <w:t xml:space="preserve"> students or post-doctoral fellows</w:t>
      </w:r>
      <w:r w:rsidRPr="00070BD2">
        <w:rPr>
          <w:rFonts w:ascii="Arial" w:hAnsi="Arial" w:cs="Arial"/>
          <w:color w:val="000000" w:themeColor="text1"/>
          <w:sz w:val="22"/>
          <w:szCs w:val="22"/>
        </w:rPr>
        <w:t xml:space="preserve"> in the Department of Chemistry and Biochemistry.</w:t>
      </w:r>
    </w:p>
    <w:p w14:paraId="63D5A914"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C.</w:t>
      </w:r>
      <w:r w:rsidRPr="00070BD2">
        <w:rPr>
          <w:rFonts w:ascii="Arial" w:hAnsi="Arial" w:cs="Arial"/>
          <w:color w:val="000000" w:themeColor="text1"/>
          <w:sz w:val="22"/>
          <w:szCs w:val="22"/>
        </w:rPr>
        <w:tab/>
        <w:t>Officer</w:t>
      </w:r>
      <w:r w:rsidRPr="00070BD2">
        <w:rPr>
          <w:rFonts w:ascii="Arial" w:hAnsi="Arial" w:cs="Arial"/>
          <w:color w:val="000000" w:themeColor="text1"/>
          <w:spacing w:val="-14"/>
          <w:sz w:val="22"/>
          <w:szCs w:val="22"/>
        </w:rPr>
        <w:t xml:space="preserve"> </w:t>
      </w:r>
      <w:r w:rsidRPr="00070BD2">
        <w:rPr>
          <w:rFonts w:ascii="Arial" w:hAnsi="Arial" w:cs="Arial"/>
          <w:color w:val="000000" w:themeColor="text1"/>
          <w:sz w:val="22"/>
          <w:szCs w:val="22"/>
        </w:rPr>
        <w:t>Selection</w:t>
      </w:r>
      <w:r w:rsidRPr="00070BD2">
        <w:rPr>
          <w:rFonts w:ascii="Arial" w:hAnsi="Arial" w:cs="Arial"/>
          <w:color w:val="000000" w:themeColor="text1"/>
          <w:spacing w:val="-13"/>
          <w:sz w:val="22"/>
          <w:szCs w:val="22"/>
        </w:rPr>
        <w:t xml:space="preserve"> </w:t>
      </w:r>
      <w:r w:rsidRPr="00070BD2">
        <w:rPr>
          <w:rFonts w:ascii="Arial" w:hAnsi="Arial" w:cs="Arial"/>
          <w:color w:val="000000" w:themeColor="text1"/>
          <w:spacing w:val="-2"/>
          <w:sz w:val="22"/>
          <w:szCs w:val="22"/>
        </w:rPr>
        <w:t>Process</w:t>
      </w:r>
    </w:p>
    <w:p w14:paraId="16C455B6" w14:textId="77777777" w:rsidR="0077452C" w:rsidRPr="00070BD2" w:rsidRDefault="00000000" w:rsidP="00070BD2">
      <w:pPr>
        <w:pStyle w:val="BodyText"/>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Officers</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z w:val="22"/>
          <w:szCs w:val="22"/>
        </w:rPr>
        <w:t>will</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z w:val="22"/>
          <w:szCs w:val="22"/>
        </w:rPr>
        <w:t>be</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selected</w:t>
      </w:r>
      <w:r w:rsidRPr="00070BD2">
        <w:rPr>
          <w:rFonts w:ascii="Arial" w:hAnsi="Arial" w:cs="Arial"/>
          <w:color w:val="000000" w:themeColor="text1"/>
          <w:spacing w:val="-6"/>
          <w:sz w:val="22"/>
          <w:szCs w:val="22"/>
        </w:rPr>
        <w:t xml:space="preserve"> </w:t>
      </w:r>
      <w:r w:rsidRPr="00070BD2">
        <w:rPr>
          <w:rFonts w:ascii="Arial" w:hAnsi="Arial" w:cs="Arial"/>
          <w:color w:val="000000" w:themeColor="text1"/>
          <w:sz w:val="22"/>
          <w:szCs w:val="22"/>
        </w:rPr>
        <w:t>based</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on</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z w:val="22"/>
          <w:szCs w:val="22"/>
        </w:rPr>
        <w:t>annual</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voting</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by</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the</w:t>
      </w:r>
      <w:r w:rsidRPr="00070BD2">
        <w:rPr>
          <w:rFonts w:ascii="Arial" w:hAnsi="Arial" w:cs="Arial"/>
          <w:color w:val="000000" w:themeColor="text1"/>
          <w:spacing w:val="-3"/>
          <w:sz w:val="22"/>
          <w:szCs w:val="22"/>
        </w:rPr>
        <w:t xml:space="preserve"> </w:t>
      </w:r>
      <w:r w:rsidRPr="00070BD2">
        <w:rPr>
          <w:rFonts w:ascii="Arial" w:hAnsi="Arial" w:cs="Arial"/>
          <w:color w:val="000000" w:themeColor="text1"/>
          <w:spacing w:val="-2"/>
          <w:sz w:val="22"/>
          <w:szCs w:val="22"/>
        </w:rPr>
        <w:t>members.</w:t>
      </w:r>
    </w:p>
    <w:p w14:paraId="0518DABF"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D.</w:t>
      </w:r>
      <w:r w:rsidRPr="00070BD2">
        <w:rPr>
          <w:rFonts w:ascii="Arial" w:hAnsi="Arial" w:cs="Arial"/>
          <w:color w:val="000000" w:themeColor="text1"/>
          <w:sz w:val="22"/>
          <w:szCs w:val="22"/>
        </w:rPr>
        <w:tab/>
      </w:r>
      <w:r w:rsidRPr="00070BD2">
        <w:rPr>
          <w:rFonts w:ascii="Arial" w:hAnsi="Arial" w:cs="Arial"/>
          <w:color w:val="000000" w:themeColor="text1"/>
          <w:spacing w:val="-2"/>
          <w:sz w:val="22"/>
          <w:szCs w:val="22"/>
        </w:rPr>
        <w:t>Officer</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pacing w:val="-2"/>
          <w:sz w:val="22"/>
          <w:szCs w:val="22"/>
        </w:rPr>
        <w:t>Removal</w:t>
      </w:r>
    </w:p>
    <w:p w14:paraId="1BAF3A00" w14:textId="2976A151" w:rsidR="0077452C" w:rsidRPr="00070BD2" w:rsidRDefault="00000000"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A chair may step down from their position as a result of personal reasons (that may or may not be disclosed to the rest of the club members). A new chair will be selected according to a majority vote of the rest of the club</w:t>
      </w:r>
      <w:r w:rsidR="00391093" w:rsidRPr="00070BD2">
        <w:rPr>
          <w:rFonts w:ascii="Arial" w:hAnsi="Arial" w:cs="Arial"/>
          <w:color w:val="000000" w:themeColor="text1"/>
          <w:sz w:val="22"/>
          <w:szCs w:val="22"/>
        </w:rPr>
        <w:t xml:space="preserve"> members</w:t>
      </w:r>
      <w:r w:rsidRPr="00070BD2">
        <w:rPr>
          <w:rFonts w:ascii="Arial" w:hAnsi="Arial" w:cs="Arial"/>
          <w:color w:val="000000" w:themeColor="text1"/>
          <w:sz w:val="22"/>
          <w:szCs w:val="22"/>
        </w:rPr>
        <w:t xml:space="preserve"> and fulfill the leadership duties for the duration of the school year. At the end of the school year (or transition period for new clubs), the chair may nominate themselves </w:t>
      </w:r>
      <w:r w:rsidR="00391093" w:rsidRPr="00070BD2">
        <w:rPr>
          <w:rFonts w:ascii="Arial" w:hAnsi="Arial" w:cs="Arial"/>
          <w:color w:val="000000" w:themeColor="text1"/>
          <w:sz w:val="22"/>
          <w:szCs w:val="22"/>
        </w:rPr>
        <w:t xml:space="preserve">as the </w:t>
      </w:r>
      <w:r w:rsidRPr="00070BD2">
        <w:rPr>
          <w:rFonts w:ascii="Arial" w:hAnsi="Arial" w:cs="Arial"/>
          <w:color w:val="000000" w:themeColor="text1"/>
          <w:sz w:val="22"/>
          <w:szCs w:val="22"/>
        </w:rPr>
        <w:t>chair for the following year (as will be voted on by the members), may step down from the leadership role and become a member, or may discontinue</w:t>
      </w:r>
      <w:r w:rsidR="00391093" w:rsidRPr="00070BD2">
        <w:rPr>
          <w:rFonts w:ascii="Arial" w:hAnsi="Arial" w:cs="Arial"/>
          <w:color w:val="000000" w:themeColor="text1"/>
          <w:sz w:val="22"/>
          <w:szCs w:val="22"/>
        </w:rPr>
        <w:t xml:space="preserve"> </w:t>
      </w:r>
      <w:r w:rsidRPr="00070BD2">
        <w:rPr>
          <w:rFonts w:ascii="Arial" w:hAnsi="Arial" w:cs="Arial"/>
          <w:color w:val="000000" w:themeColor="text1"/>
          <w:sz w:val="22"/>
          <w:szCs w:val="22"/>
        </w:rPr>
        <w:t xml:space="preserve">membership in the club all together. In the event that a chair is unruly, obscene, and does not have the best interest of this organization at heart, a majority vote of the current members and </w:t>
      </w:r>
      <w:r w:rsidR="00070BD2">
        <w:rPr>
          <w:rFonts w:ascii="Arial" w:hAnsi="Arial" w:cs="Arial"/>
          <w:color w:val="000000" w:themeColor="text1"/>
          <w:sz w:val="22"/>
          <w:szCs w:val="22"/>
        </w:rPr>
        <w:t xml:space="preserve">the </w:t>
      </w:r>
      <w:r w:rsidRPr="00070BD2">
        <w:rPr>
          <w:rFonts w:ascii="Arial" w:hAnsi="Arial" w:cs="Arial"/>
          <w:color w:val="000000" w:themeColor="text1"/>
          <w:sz w:val="22"/>
          <w:szCs w:val="22"/>
        </w:rPr>
        <w:t>advisor may dismiss the chair from the organization or remove them from the leadership role. The other officer positions including secretary, vice-president, and treasurer may be selected or removed from office according to the same procedure as</w:t>
      </w:r>
    </w:p>
    <w:p w14:paraId="1202798A" w14:textId="1C9FFF75" w:rsidR="0077452C" w:rsidRPr="00070BD2" w:rsidRDefault="00000000"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chair.</w:t>
      </w:r>
    </w:p>
    <w:p w14:paraId="1A10F5BC" w14:textId="77777777" w:rsidR="00070BD2" w:rsidRPr="00070BD2" w:rsidRDefault="00070BD2" w:rsidP="00070BD2">
      <w:pPr>
        <w:pStyle w:val="BodyText"/>
        <w:spacing w:before="120" w:line="276" w:lineRule="auto"/>
        <w:ind w:left="0"/>
        <w:jc w:val="both"/>
        <w:rPr>
          <w:rFonts w:ascii="Arial" w:hAnsi="Arial" w:cs="Arial"/>
          <w:color w:val="000000" w:themeColor="text1"/>
          <w:sz w:val="22"/>
          <w:szCs w:val="22"/>
        </w:rPr>
      </w:pPr>
    </w:p>
    <w:p w14:paraId="162526D8" w14:textId="5DC71289" w:rsidR="00B15E85" w:rsidRPr="00070BD2" w:rsidRDefault="00B15E85" w:rsidP="00070BD2">
      <w:pPr>
        <w:pStyle w:val="Heading1"/>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11"/>
          <w:sz w:val="22"/>
          <w:szCs w:val="22"/>
        </w:rPr>
        <w:t xml:space="preserve"> </w:t>
      </w:r>
      <w:r w:rsidRPr="00070BD2">
        <w:rPr>
          <w:rFonts w:ascii="Arial" w:hAnsi="Arial" w:cs="Arial"/>
          <w:color w:val="000000" w:themeColor="text1"/>
          <w:sz w:val="22"/>
          <w:szCs w:val="22"/>
        </w:rPr>
        <w:t>VII.</w:t>
      </w:r>
      <w:r w:rsidRPr="00070BD2">
        <w:rPr>
          <w:rFonts w:ascii="Arial" w:hAnsi="Arial" w:cs="Arial"/>
          <w:color w:val="000000" w:themeColor="text1"/>
          <w:spacing w:val="-12"/>
          <w:sz w:val="22"/>
          <w:szCs w:val="22"/>
        </w:rPr>
        <w:t xml:space="preserve"> </w:t>
      </w:r>
      <w:r w:rsidRPr="00070BD2">
        <w:rPr>
          <w:rFonts w:ascii="Arial" w:hAnsi="Arial" w:cs="Arial"/>
          <w:color w:val="000000" w:themeColor="text1"/>
          <w:sz w:val="22"/>
          <w:szCs w:val="22"/>
        </w:rPr>
        <w:t>STANDING COMMITEES: NAMES, PURPOSES, AND COMPOSITION</w:t>
      </w:r>
    </w:p>
    <w:p w14:paraId="2A4FE664" w14:textId="55E95FC6" w:rsidR="00B15E85" w:rsidRPr="00070BD2" w:rsidRDefault="00B15E85"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A.</w:t>
      </w:r>
      <w:r w:rsidRPr="00070BD2">
        <w:rPr>
          <w:rFonts w:ascii="Arial" w:hAnsi="Arial" w:cs="Arial"/>
          <w:color w:val="000000" w:themeColor="text1"/>
          <w:sz w:val="22"/>
          <w:szCs w:val="22"/>
        </w:rPr>
        <w:tab/>
        <w:t>Provision of Standing Committees</w:t>
      </w:r>
    </w:p>
    <w:p w14:paraId="3EAD3709" w14:textId="5D3A1AC5" w:rsidR="00B15E85" w:rsidRPr="00070BD2" w:rsidRDefault="00B15E85"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There will be no “Standing Committees.” However, should one need to be created, it will be up to the discretion of the ChemTALKS members.</w:t>
      </w:r>
    </w:p>
    <w:p w14:paraId="267D22B1" w14:textId="77777777" w:rsidR="00070BD2" w:rsidRPr="00070BD2" w:rsidRDefault="00070BD2" w:rsidP="00070BD2">
      <w:pPr>
        <w:pStyle w:val="BodyText"/>
        <w:spacing w:before="120" w:line="276" w:lineRule="auto"/>
        <w:ind w:left="0"/>
        <w:jc w:val="both"/>
        <w:rPr>
          <w:rFonts w:ascii="Arial" w:hAnsi="Arial" w:cs="Arial"/>
          <w:color w:val="000000" w:themeColor="text1"/>
          <w:sz w:val="22"/>
          <w:szCs w:val="22"/>
        </w:rPr>
      </w:pPr>
    </w:p>
    <w:p w14:paraId="2590FE23" w14:textId="201EF843" w:rsidR="00BC46E7" w:rsidRPr="00070BD2" w:rsidRDefault="00BC46E7" w:rsidP="00070BD2">
      <w:pPr>
        <w:pStyle w:val="Heading1"/>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11"/>
          <w:sz w:val="22"/>
          <w:szCs w:val="22"/>
        </w:rPr>
        <w:t xml:space="preserve"> </w:t>
      </w:r>
      <w:r w:rsidRPr="00070BD2">
        <w:rPr>
          <w:rFonts w:ascii="Arial" w:hAnsi="Arial" w:cs="Arial"/>
          <w:color w:val="000000" w:themeColor="text1"/>
          <w:sz w:val="22"/>
          <w:szCs w:val="22"/>
        </w:rPr>
        <w:t>VIII.</w:t>
      </w:r>
      <w:r w:rsidRPr="00070BD2">
        <w:rPr>
          <w:rFonts w:ascii="Arial" w:hAnsi="Arial" w:cs="Arial"/>
          <w:color w:val="000000" w:themeColor="text1"/>
          <w:spacing w:val="-12"/>
          <w:sz w:val="22"/>
          <w:szCs w:val="22"/>
        </w:rPr>
        <w:t xml:space="preserve"> </w:t>
      </w:r>
      <w:r w:rsidRPr="00070BD2">
        <w:rPr>
          <w:rFonts w:ascii="Arial" w:hAnsi="Arial" w:cs="Arial"/>
          <w:color w:val="000000" w:themeColor="text1"/>
          <w:sz w:val="22"/>
          <w:szCs w:val="22"/>
        </w:rPr>
        <w:t>MEETINGS AND PROGRAMMING OF THE ORGANIZATION</w:t>
      </w:r>
    </w:p>
    <w:p w14:paraId="467258EF" w14:textId="744AA32F" w:rsidR="00BC46E7" w:rsidRPr="00070BD2" w:rsidRDefault="00BC46E7"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A.</w:t>
      </w:r>
      <w:r w:rsidRPr="00070BD2">
        <w:rPr>
          <w:rFonts w:ascii="Arial" w:hAnsi="Arial" w:cs="Arial"/>
          <w:color w:val="000000" w:themeColor="text1"/>
          <w:sz w:val="22"/>
          <w:szCs w:val="22"/>
        </w:rPr>
        <w:tab/>
        <w:t>Provision for the Meeting</w:t>
      </w:r>
    </w:p>
    <w:p w14:paraId="5123D625" w14:textId="77777777" w:rsidR="00BC46E7" w:rsidRPr="00070BD2" w:rsidRDefault="00BC46E7"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 xml:space="preserve">ChemTALKS shall meet throughout the year at a frequency determined by the chair needed to plan all the events. These meetings will be open to all interested parties. </w:t>
      </w:r>
    </w:p>
    <w:p w14:paraId="455F6B49" w14:textId="1004B87B" w:rsidR="00BC46E7" w:rsidRPr="00070BD2" w:rsidRDefault="00BC46E7"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B.</w:t>
      </w:r>
      <w:r w:rsidRPr="00070BD2">
        <w:rPr>
          <w:rFonts w:ascii="Arial" w:hAnsi="Arial" w:cs="Arial"/>
          <w:color w:val="000000" w:themeColor="text1"/>
          <w:sz w:val="22"/>
          <w:szCs w:val="22"/>
        </w:rPr>
        <w:tab/>
        <w:t>The Edward Mack, Jr. Lectures</w:t>
      </w:r>
    </w:p>
    <w:p w14:paraId="03D8DDBB" w14:textId="4E7C0731" w:rsidR="00BC46E7" w:rsidRPr="00070BD2" w:rsidRDefault="00BC46E7"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 xml:space="preserve">The Edward Mack, Jr. Lectures are given annually by a prominent, </w:t>
      </w:r>
      <w:r w:rsidR="00070BD2" w:rsidRPr="00070BD2">
        <w:rPr>
          <w:rFonts w:ascii="Arial" w:hAnsi="Arial" w:cs="Arial"/>
          <w:color w:val="000000" w:themeColor="text1"/>
          <w:sz w:val="22"/>
          <w:szCs w:val="22"/>
        </w:rPr>
        <w:t>interdisciplinary</w:t>
      </w:r>
      <w:r w:rsidRPr="00070BD2">
        <w:rPr>
          <w:rFonts w:ascii="Arial" w:hAnsi="Arial" w:cs="Arial"/>
          <w:color w:val="000000" w:themeColor="text1"/>
          <w:sz w:val="22"/>
          <w:szCs w:val="22"/>
        </w:rPr>
        <w:t xml:space="preserve"> researcher in chemistry, biochemistry, or in a related field. This researcher shall be from outside of the OSU and shall be nominated and voted on by graduate students in the Department of Chemistry and Biochemistry. The speaker is to give two lectures that are attended by faculty, staff, graduate, and undergraduate students throughout the OSU community, mainly in the Chemistry and Biochemistry Department. In addition, he or she shall attend a banquet given in their honor as well as meet with all interested graduate students and faculty. </w:t>
      </w:r>
    </w:p>
    <w:p w14:paraId="36FB7265" w14:textId="77777777" w:rsidR="00BC46E7" w:rsidRPr="00070BD2" w:rsidRDefault="00BC46E7" w:rsidP="00070BD2">
      <w:pPr>
        <w:pStyle w:val="BodyText"/>
        <w:spacing w:before="120" w:line="276" w:lineRule="auto"/>
        <w:ind w:left="0"/>
        <w:jc w:val="both"/>
        <w:rPr>
          <w:rFonts w:ascii="Arial" w:hAnsi="Arial" w:cs="Arial"/>
          <w:color w:val="000000" w:themeColor="text1"/>
          <w:sz w:val="22"/>
          <w:szCs w:val="22"/>
        </w:rPr>
      </w:pPr>
    </w:p>
    <w:p w14:paraId="03FD6167" w14:textId="357503E5" w:rsidR="0077452C" w:rsidRPr="00070BD2" w:rsidRDefault="00000000" w:rsidP="00070BD2">
      <w:pPr>
        <w:pStyle w:val="Heading1"/>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11"/>
          <w:sz w:val="22"/>
          <w:szCs w:val="22"/>
        </w:rPr>
        <w:t xml:space="preserve"> </w:t>
      </w:r>
      <w:r w:rsidRPr="00070BD2">
        <w:rPr>
          <w:rFonts w:ascii="Arial" w:hAnsi="Arial" w:cs="Arial"/>
          <w:color w:val="000000" w:themeColor="text1"/>
          <w:sz w:val="22"/>
          <w:szCs w:val="22"/>
        </w:rPr>
        <w:t>I</w:t>
      </w:r>
      <w:r w:rsidR="00BC46E7" w:rsidRPr="00070BD2">
        <w:rPr>
          <w:rFonts w:ascii="Arial" w:hAnsi="Arial" w:cs="Arial"/>
          <w:color w:val="000000" w:themeColor="text1"/>
          <w:sz w:val="22"/>
          <w:szCs w:val="22"/>
        </w:rPr>
        <w:t>X</w:t>
      </w:r>
      <w:r w:rsidRPr="00070BD2">
        <w:rPr>
          <w:rFonts w:ascii="Arial" w:hAnsi="Arial" w:cs="Arial"/>
          <w:color w:val="000000" w:themeColor="text1"/>
          <w:sz w:val="22"/>
          <w:szCs w:val="22"/>
        </w:rPr>
        <w:t>.</w:t>
      </w:r>
      <w:r w:rsidRPr="00070BD2">
        <w:rPr>
          <w:rFonts w:ascii="Arial" w:hAnsi="Arial" w:cs="Arial"/>
          <w:color w:val="000000" w:themeColor="text1"/>
          <w:spacing w:val="-12"/>
          <w:sz w:val="22"/>
          <w:szCs w:val="22"/>
        </w:rPr>
        <w:t xml:space="preserve"> </w:t>
      </w:r>
      <w:r w:rsidRPr="00070BD2">
        <w:rPr>
          <w:rFonts w:ascii="Arial" w:hAnsi="Arial" w:cs="Arial"/>
          <w:color w:val="000000" w:themeColor="text1"/>
          <w:sz w:val="22"/>
          <w:szCs w:val="22"/>
        </w:rPr>
        <w:t>ORGANIZATION</w:t>
      </w:r>
      <w:r w:rsidRPr="00070BD2">
        <w:rPr>
          <w:rFonts w:ascii="Arial" w:hAnsi="Arial" w:cs="Arial"/>
          <w:color w:val="000000" w:themeColor="text1"/>
          <w:spacing w:val="-10"/>
          <w:sz w:val="22"/>
          <w:szCs w:val="22"/>
        </w:rPr>
        <w:t xml:space="preserve"> </w:t>
      </w:r>
      <w:r w:rsidRPr="00070BD2">
        <w:rPr>
          <w:rFonts w:ascii="Arial" w:hAnsi="Arial" w:cs="Arial"/>
          <w:color w:val="000000" w:themeColor="text1"/>
          <w:spacing w:val="-2"/>
          <w:sz w:val="22"/>
          <w:szCs w:val="22"/>
        </w:rPr>
        <w:t>DISSOLUTION</w:t>
      </w:r>
    </w:p>
    <w:p w14:paraId="2A8E5DB9" w14:textId="77777777"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A.</w:t>
      </w:r>
      <w:r w:rsidRPr="00070BD2">
        <w:rPr>
          <w:rFonts w:ascii="Arial" w:hAnsi="Arial" w:cs="Arial"/>
          <w:color w:val="000000" w:themeColor="text1"/>
          <w:sz w:val="22"/>
          <w:szCs w:val="22"/>
        </w:rPr>
        <w:tab/>
        <w:t>Dissolution</w:t>
      </w:r>
      <w:r w:rsidRPr="00070BD2">
        <w:rPr>
          <w:rFonts w:ascii="Arial" w:hAnsi="Arial" w:cs="Arial"/>
          <w:color w:val="000000" w:themeColor="text1"/>
          <w:spacing w:val="-6"/>
          <w:sz w:val="22"/>
          <w:szCs w:val="22"/>
        </w:rPr>
        <w:t xml:space="preserve"> </w:t>
      </w:r>
      <w:r w:rsidRPr="00070BD2">
        <w:rPr>
          <w:rFonts w:ascii="Arial" w:hAnsi="Arial" w:cs="Arial"/>
          <w:color w:val="000000" w:themeColor="text1"/>
          <w:spacing w:val="-2"/>
          <w:sz w:val="22"/>
          <w:szCs w:val="22"/>
        </w:rPr>
        <w:t>Requirements</w:t>
      </w:r>
    </w:p>
    <w:p w14:paraId="6CEF05BF" w14:textId="187ABF5F" w:rsidR="00B15E85" w:rsidRPr="00070BD2" w:rsidRDefault="00B15E85"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 xml:space="preserve">In the event that ChemTALKS can no longer continue its operations due to unforeseen circumstances—such as insufficient active membership, a merger with another organization, or any other compelling reason, the organization may be formally dissolved. The decision to dissolve ChemTALKS shall be made through a majority vote of the existing members, conducted in consultation with and upon the advice of the </w:t>
      </w:r>
      <w:r w:rsidR="00070BD2" w:rsidRPr="00070BD2">
        <w:rPr>
          <w:rFonts w:ascii="Arial" w:hAnsi="Arial" w:cs="Arial"/>
          <w:color w:val="000000" w:themeColor="text1"/>
          <w:sz w:val="22"/>
          <w:szCs w:val="22"/>
        </w:rPr>
        <w:t>ChemTALKS advisor</w:t>
      </w:r>
      <w:r w:rsidRPr="00070BD2">
        <w:rPr>
          <w:rFonts w:ascii="Arial" w:hAnsi="Arial" w:cs="Arial"/>
          <w:color w:val="000000" w:themeColor="text1"/>
          <w:sz w:val="22"/>
          <w:szCs w:val="22"/>
        </w:rPr>
        <w:t>.</w:t>
      </w:r>
    </w:p>
    <w:p w14:paraId="634AE9D8" w14:textId="72C439EC" w:rsidR="0077452C" w:rsidRPr="00070BD2" w:rsidRDefault="00000000" w:rsidP="00070BD2">
      <w:pPr>
        <w:pStyle w:val="Heading2"/>
        <w:tabs>
          <w:tab w:val="left" w:pos="1540"/>
        </w:tabs>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7"/>
          <w:sz w:val="22"/>
          <w:szCs w:val="22"/>
        </w:rPr>
        <w:t xml:space="preserve"> </w:t>
      </w:r>
      <w:r w:rsidRPr="00070BD2">
        <w:rPr>
          <w:rFonts w:ascii="Arial" w:hAnsi="Arial" w:cs="Arial"/>
          <w:color w:val="000000" w:themeColor="text1"/>
          <w:spacing w:val="-5"/>
          <w:sz w:val="22"/>
          <w:szCs w:val="22"/>
        </w:rPr>
        <w:t>B.</w:t>
      </w:r>
      <w:r w:rsidRPr="00070BD2">
        <w:rPr>
          <w:rFonts w:ascii="Arial" w:hAnsi="Arial" w:cs="Arial"/>
          <w:color w:val="000000" w:themeColor="text1"/>
          <w:sz w:val="22"/>
          <w:szCs w:val="22"/>
        </w:rPr>
        <w:tab/>
        <w:t>Dissolution</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z w:val="22"/>
          <w:szCs w:val="22"/>
        </w:rPr>
        <w:t>Procedures,</w:t>
      </w:r>
      <w:r w:rsidRPr="00070BD2">
        <w:rPr>
          <w:rFonts w:ascii="Arial" w:hAnsi="Arial" w:cs="Arial"/>
          <w:color w:val="000000" w:themeColor="text1"/>
          <w:spacing w:val="-6"/>
          <w:sz w:val="22"/>
          <w:szCs w:val="22"/>
        </w:rPr>
        <w:t xml:space="preserve"> </w:t>
      </w:r>
      <w:r w:rsidRPr="00070BD2">
        <w:rPr>
          <w:rFonts w:ascii="Arial" w:hAnsi="Arial" w:cs="Arial"/>
          <w:color w:val="000000" w:themeColor="text1"/>
          <w:sz w:val="22"/>
          <w:szCs w:val="22"/>
        </w:rPr>
        <w:t>including</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Assets</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and</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pacing w:val="-2"/>
          <w:sz w:val="22"/>
          <w:szCs w:val="22"/>
        </w:rPr>
        <w:t>Debts</w:t>
      </w:r>
    </w:p>
    <w:p w14:paraId="1F490A1C" w14:textId="77777777" w:rsidR="0077452C" w:rsidRPr="00070BD2" w:rsidRDefault="00000000"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 xml:space="preserve">Upon dissolution of the </w:t>
      </w:r>
      <w:r w:rsidR="00391093" w:rsidRPr="00070BD2">
        <w:rPr>
          <w:rFonts w:ascii="Arial" w:hAnsi="Arial" w:cs="Arial"/>
          <w:color w:val="000000" w:themeColor="text1"/>
          <w:sz w:val="22"/>
          <w:szCs w:val="22"/>
        </w:rPr>
        <w:t>chapter</w:t>
      </w:r>
      <w:r w:rsidRPr="00070BD2">
        <w:rPr>
          <w:rFonts w:ascii="Arial" w:hAnsi="Arial" w:cs="Arial"/>
          <w:color w:val="000000" w:themeColor="text1"/>
          <w:sz w:val="22"/>
          <w:szCs w:val="22"/>
        </w:rPr>
        <w:t xml:space="preserve"> for any reason whatsoever, after the discharge of its debts and settlement of its affairs, all assets and property of the organization shall be conveyed to the Department of Chemistry and</w:t>
      </w:r>
      <w:r w:rsidR="00391093" w:rsidRPr="00070BD2">
        <w:rPr>
          <w:rFonts w:ascii="Arial" w:hAnsi="Arial" w:cs="Arial"/>
          <w:color w:val="000000" w:themeColor="text1"/>
          <w:sz w:val="22"/>
          <w:szCs w:val="22"/>
        </w:rPr>
        <w:t xml:space="preserve"> Biochemistry for use in the promotion of the objectives of the organization in the advancement of education and science</w:t>
      </w:r>
    </w:p>
    <w:p w14:paraId="42FAD6CF" w14:textId="77777777" w:rsidR="00070BD2" w:rsidRPr="00070BD2" w:rsidRDefault="00070BD2" w:rsidP="00070BD2">
      <w:pPr>
        <w:spacing w:line="276" w:lineRule="auto"/>
        <w:rPr>
          <w:rFonts w:ascii="Arial" w:hAnsi="Arial" w:cs="Arial"/>
          <w:color w:val="000000" w:themeColor="text1"/>
        </w:rPr>
      </w:pPr>
    </w:p>
    <w:p w14:paraId="2195434F" w14:textId="5B7CC47B" w:rsidR="0077452C" w:rsidRPr="00070BD2" w:rsidRDefault="00000000" w:rsidP="00070BD2">
      <w:pPr>
        <w:pStyle w:val="Heading1"/>
        <w:spacing w:before="120" w:line="276" w:lineRule="auto"/>
        <w:ind w:left="0"/>
        <w:rPr>
          <w:rFonts w:ascii="Arial" w:hAnsi="Arial" w:cs="Arial"/>
          <w:color w:val="000000" w:themeColor="text1"/>
          <w:sz w:val="22"/>
          <w:szCs w:val="22"/>
          <w:u w:val="none"/>
        </w:rPr>
      </w:pPr>
      <w:r w:rsidRPr="00070BD2">
        <w:rPr>
          <w:rFonts w:ascii="Arial" w:hAnsi="Arial" w:cs="Arial"/>
          <w:color w:val="000000" w:themeColor="text1"/>
          <w:sz w:val="22"/>
          <w:szCs w:val="22"/>
        </w:rPr>
        <w:t>ARTICLE</w:t>
      </w:r>
      <w:r w:rsidRPr="00070BD2">
        <w:rPr>
          <w:rFonts w:ascii="Arial" w:hAnsi="Arial" w:cs="Arial"/>
          <w:color w:val="000000" w:themeColor="text1"/>
          <w:spacing w:val="-6"/>
          <w:sz w:val="22"/>
          <w:szCs w:val="22"/>
        </w:rPr>
        <w:t xml:space="preserve"> </w:t>
      </w:r>
      <w:r w:rsidR="00BC46E7" w:rsidRPr="00070BD2">
        <w:rPr>
          <w:rFonts w:ascii="Arial" w:hAnsi="Arial" w:cs="Arial"/>
          <w:color w:val="000000" w:themeColor="text1"/>
          <w:sz w:val="22"/>
          <w:szCs w:val="22"/>
        </w:rPr>
        <w:t>X</w:t>
      </w:r>
      <w:r w:rsidRPr="00070BD2">
        <w:rPr>
          <w:rFonts w:ascii="Arial" w:hAnsi="Arial" w:cs="Arial"/>
          <w:color w:val="000000" w:themeColor="text1"/>
          <w:sz w:val="22"/>
          <w:szCs w:val="22"/>
        </w:rPr>
        <w:t>.</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z w:val="22"/>
          <w:szCs w:val="22"/>
        </w:rPr>
        <w:t>CONSTITUTIONAL</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pacing w:val="-2"/>
          <w:sz w:val="22"/>
          <w:szCs w:val="22"/>
        </w:rPr>
        <w:t>AMENDMENTS</w:t>
      </w:r>
    </w:p>
    <w:p w14:paraId="7643F5B4" w14:textId="77777777" w:rsidR="0077452C" w:rsidRPr="00070BD2" w:rsidRDefault="00000000" w:rsidP="00070BD2">
      <w:pPr>
        <w:pStyle w:val="Heading2"/>
        <w:spacing w:before="120" w:line="276" w:lineRule="auto"/>
        <w:ind w:left="0"/>
        <w:rPr>
          <w:rFonts w:ascii="Arial" w:hAnsi="Arial" w:cs="Arial"/>
          <w:color w:val="000000" w:themeColor="text1"/>
          <w:sz w:val="22"/>
          <w:szCs w:val="22"/>
        </w:rPr>
      </w:pPr>
      <w:r w:rsidRPr="00070BD2">
        <w:rPr>
          <w:rFonts w:ascii="Arial" w:hAnsi="Arial" w:cs="Arial"/>
          <w:color w:val="000000" w:themeColor="text1"/>
          <w:sz w:val="22"/>
          <w:szCs w:val="22"/>
        </w:rPr>
        <w:t>Section</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A.</w:t>
      </w:r>
      <w:r w:rsidRPr="00070BD2">
        <w:rPr>
          <w:rFonts w:ascii="Arial" w:hAnsi="Arial" w:cs="Arial"/>
          <w:color w:val="000000" w:themeColor="text1"/>
          <w:spacing w:val="-4"/>
          <w:sz w:val="22"/>
          <w:szCs w:val="22"/>
        </w:rPr>
        <w:t xml:space="preserve"> </w:t>
      </w:r>
      <w:r w:rsidRPr="00070BD2">
        <w:rPr>
          <w:rFonts w:ascii="Arial" w:hAnsi="Arial" w:cs="Arial"/>
          <w:color w:val="000000" w:themeColor="text1"/>
          <w:sz w:val="22"/>
          <w:szCs w:val="22"/>
        </w:rPr>
        <w:t>Amendment</w:t>
      </w:r>
      <w:r w:rsidRPr="00070BD2">
        <w:rPr>
          <w:rFonts w:ascii="Arial" w:hAnsi="Arial" w:cs="Arial"/>
          <w:color w:val="000000" w:themeColor="text1"/>
          <w:spacing w:val="-5"/>
          <w:sz w:val="22"/>
          <w:szCs w:val="22"/>
        </w:rPr>
        <w:t xml:space="preserve"> </w:t>
      </w:r>
      <w:r w:rsidRPr="00070BD2">
        <w:rPr>
          <w:rFonts w:ascii="Arial" w:hAnsi="Arial" w:cs="Arial"/>
          <w:color w:val="000000" w:themeColor="text1"/>
          <w:spacing w:val="-2"/>
          <w:sz w:val="22"/>
          <w:szCs w:val="22"/>
        </w:rPr>
        <w:t>Process</w:t>
      </w:r>
    </w:p>
    <w:p w14:paraId="374EE840" w14:textId="29DDB368" w:rsidR="0077452C" w:rsidRPr="00070BD2" w:rsidRDefault="00000000" w:rsidP="00070BD2">
      <w:pPr>
        <w:pStyle w:val="BodyText"/>
        <w:spacing w:before="120" w:line="276" w:lineRule="auto"/>
        <w:ind w:left="0"/>
        <w:jc w:val="both"/>
        <w:rPr>
          <w:rFonts w:ascii="Arial" w:hAnsi="Arial" w:cs="Arial"/>
          <w:color w:val="000000" w:themeColor="text1"/>
          <w:sz w:val="22"/>
          <w:szCs w:val="22"/>
        </w:rPr>
      </w:pPr>
      <w:r w:rsidRPr="00070BD2">
        <w:rPr>
          <w:rFonts w:ascii="Arial" w:hAnsi="Arial" w:cs="Arial"/>
          <w:color w:val="000000" w:themeColor="text1"/>
          <w:sz w:val="22"/>
          <w:szCs w:val="22"/>
        </w:rPr>
        <w:t>Proposed amendments to the constitution should be submitted by the ChemTALKS members. Votes will be collected at a ChemTALKS meeting and will require a two-thirds majority of voting members of the</w:t>
      </w:r>
      <w:r w:rsidR="00B15E85" w:rsidRPr="00070BD2">
        <w:rPr>
          <w:rFonts w:ascii="Arial" w:hAnsi="Arial" w:cs="Arial"/>
          <w:color w:val="000000" w:themeColor="text1"/>
          <w:sz w:val="22"/>
          <w:szCs w:val="22"/>
        </w:rPr>
        <w:t xml:space="preserve"> </w:t>
      </w:r>
      <w:r w:rsidRPr="00070BD2">
        <w:rPr>
          <w:rFonts w:ascii="Arial" w:hAnsi="Arial" w:cs="Arial"/>
          <w:color w:val="000000" w:themeColor="text1"/>
          <w:sz w:val="22"/>
          <w:szCs w:val="22"/>
        </w:rPr>
        <w:t>organization.</w:t>
      </w:r>
    </w:p>
    <w:sectPr w:rsidR="0077452C" w:rsidRPr="00070BD2" w:rsidSect="007D4564">
      <w:pgSz w:w="11906" w:h="16838"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77452C"/>
    <w:rsid w:val="00070BD2"/>
    <w:rsid w:val="0036681B"/>
    <w:rsid w:val="00391093"/>
    <w:rsid w:val="003C5B6E"/>
    <w:rsid w:val="00405E45"/>
    <w:rsid w:val="006E6E78"/>
    <w:rsid w:val="0077452C"/>
    <w:rsid w:val="007D4564"/>
    <w:rsid w:val="008F356D"/>
    <w:rsid w:val="00904BC8"/>
    <w:rsid w:val="00B15E85"/>
    <w:rsid w:val="00BC1627"/>
    <w:rsid w:val="00BC46E7"/>
    <w:rsid w:val="00C5129D"/>
    <w:rsid w:val="00E23700"/>
    <w:rsid w:val="00E6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3FF5"/>
  <w15:docId w15:val="{EE1823D5-ECAC-464E-AE7F-2C07176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u w:val="single" w:color="000000"/>
    </w:rPr>
  </w:style>
  <w:style w:type="paragraph" w:styleId="Heading2">
    <w:name w:val="heading 2"/>
    <w:basedOn w:val="Normal"/>
    <w:uiPriority w:val="9"/>
    <w:unhideWhenUsed/>
    <w:qFormat/>
    <w:pPr>
      <w:spacing w:before="159"/>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0"/>
      <w:ind w:left="1" w:right="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 Brooke T.</dc:creator>
  <cp:lastModifiedBy>Acharya, Santosh</cp:lastModifiedBy>
  <cp:revision>4</cp:revision>
  <dcterms:created xsi:type="dcterms:W3CDTF">2025-10-13T03:28:00Z</dcterms:created>
  <dcterms:modified xsi:type="dcterms:W3CDTF">2025-10-13T03:29:00Z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Adobe PDF Services</vt:lpwstr>
  </property>
</Properties>
</file>