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1CB463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00C44">
            <w:rPr>
              <w:rFonts w:ascii="Buckeye Serif 2" w:hAnsi="Buckeye Serif 2"/>
              <w:b/>
              <w:bCs/>
              <w:sz w:val="32"/>
              <w:szCs w:val="32"/>
            </w:rPr>
            <w:t>Undergraduate Finance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48C8194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47B4">
            <w:rPr>
              <w:rFonts w:ascii="Buckeye Serif 2" w:hAnsi="Buckeye Serif 2"/>
            </w:rPr>
            <w:t>Undergraduate Finance Association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289F0110" w:rsidR="0006656A" w:rsidRPr="00D559E8" w:rsidRDefault="005F5356" w:rsidP="00EE286A">
          <w:pPr>
            <w:pStyle w:val="NormalWeb"/>
            <w:shd w:val="clear" w:color="auto" w:fill="FFFFFF"/>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E286A" w:rsidRPr="00EE286A">
            <w:rPr>
              <w:rFonts w:ascii="Calibri" w:hAnsi="Calibri" w:cs="Calibri"/>
              <w:sz w:val="22"/>
              <w:szCs w:val="22"/>
            </w:rPr>
            <w:t xml:space="preserve"> </w:t>
          </w:r>
          <w:r w:rsidR="00EE286A">
            <w:rPr>
              <w:rFonts w:ascii="Calibri" w:hAnsi="Calibri" w:cs="Calibri"/>
              <w:sz w:val="22"/>
              <w:szCs w:val="22"/>
            </w:rPr>
            <w:t xml:space="preserve">It shall be the purpose of the organization to provide students with professional, social, and educational opportunities. The organization shall host speakers from various fields of finance such as commercial banking, corporate finance, investment banking, asset management, insurance, financial planning, and consulting. Students will be able to meet and network professionals and fellow students in a casual and relaxed environment.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9B898C0" w:rsidR="0006656A" w:rsidRDefault="004547B4"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E286A">
            <w:rPr>
              <w:rFonts w:ascii="Buckeye Serif 2" w:hAnsi="Buckeye Serif 2"/>
            </w:rPr>
            <w:t>The Undergraduate Finance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62FA7B5" w:rsidR="00EB7F83" w:rsidRDefault="004547B4"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E286A">
            <w:rPr>
              <w:rFonts w:ascii="Buckeye Serif 2" w:hAnsi="Buckeye Serif 2"/>
            </w:rPr>
            <w:t>The Undergraduate Finance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82519E2" w:rsidR="00EB7F83" w:rsidRPr="00EB7F83" w:rsidRDefault="004547B4"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E286A">
            <w:rPr>
              <w:rFonts w:ascii="Buckeye Serif 2" w:hAnsi="Buckeye Serif 2"/>
            </w:rPr>
            <w:t xml:space="preserve">The Undergraduate Finance Association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2D48744A" w:rsidR="00D53151" w:rsidRPr="00D559E8" w:rsidRDefault="005F5356" w:rsidP="00EE286A">
          <w:pPr>
            <w:pStyle w:val="NormalWeb"/>
            <w:shd w:val="clear" w:color="auto" w:fill="FFFFFF"/>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286A" w:rsidRPr="00EE286A">
            <w:rPr>
              <w:rFonts w:ascii="Calibri" w:hAnsi="Calibri" w:cs="Calibri"/>
              <w:sz w:val="22"/>
              <w:szCs w:val="22"/>
            </w:rPr>
            <w:t xml:space="preserve"> </w:t>
          </w:r>
          <w:r w:rsidR="00EE286A">
            <w:rPr>
              <w:rFonts w:ascii="Calibri" w:hAnsi="Calibri" w:cs="Calibri"/>
              <w:sz w:val="22"/>
              <w:szCs w:val="22"/>
            </w:rPr>
            <w:t>Membership shall be granted to any undergraduate student interested in financial topics and / or a career in finance. For educational and leadership development reasons, student organizations are to be student initiated, student led and student run. The organization shall grant voting membership for various amendments to currently enrolled Ohio State students. Others such as faculty, alumni, professionals, etc. are encouraged to become members but as non-voting associate or honorary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523E8427" w:rsidR="00D53151" w:rsidRPr="00D559E8" w:rsidRDefault="005F5356" w:rsidP="00EE286A">
          <w:pPr>
            <w:pStyle w:val="NormalWeb"/>
            <w:shd w:val="clear" w:color="auto" w:fill="FFFFFF"/>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286A" w:rsidRPr="00EE286A">
            <w:rPr>
              <w:rFonts w:ascii="Calibri" w:hAnsi="Calibri" w:cs="Calibri"/>
              <w:sz w:val="22"/>
              <w:szCs w:val="22"/>
            </w:rPr>
            <w:t xml:space="preserve"> </w:t>
          </w:r>
          <w:r w:rsidR="00EE286A">
            <w:rPr>
              <w:rFonts w:ascii="Calibri" w:hAnsi="Calibri" w:cs="Calibri"/>
              <w:sz w:val="22"/>
              <w:szCs w:val="22"/>
            </w:rPr>
            <w:t xml:space="preserve">The fiscal year of the organization shall be from fall semester to spring semester. The amount of annual dues shall be determined each year by the current officers. Dues must be paid yearly to be considered a member of the Undergraduate Finance Association.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23E10D89"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519C">
            <w:rPr>
              <w:rFonts w:ascii="Buckeye Serif 2" w:hAnsi="Buckeye Serif 2"/>
            </w:rPr>
            <w:t>Membership is open at the sta</w:t>
          </w:r>
          <w:r w:rsidR="007A0302">
            <w:rPr>
              <w:rFonts w:ascii="Buckeye Serif 2" w:hAnsi="Buckeye Serif 2"/>
            </w:rPr>
            <w:t>rt</w:t>
          </w:r>
          <w:r w:rsidR="009B519C">
            <w:rPr>
              <w:rFonts w:ascii="Buckeye Serif 2" w:hAnsi="Buckeye Serif 2"/>
            </w:rPr>
            <w:t xml:space="preserve"> of each academic year during the fall semester</w:t>
          </w:r>
          <w:r w:rsidR="00975A6B">
            <w:rPr>
              <w:rFonts w:ascii="Buckeye Serif 2" w:hAnsi="Buckeye Serif 2"/>
            </w:rPr>
            <w:t xml:space="preserve">. New members are typcially accepted during the first few weeks of both the fall and spring semesters. Membership applications are reviewed on a rolling </w:t>
          </w:r>
          <w:r w:rsidR="007A0302">
            <w:rPr>
              <w:rFonts w:ascii="Buckeye Serif 2" w:hAnsi="Buckeye Serif 2"/>
            </w:rPr>
            <w:t>basis throughout the academic year, allowing interested strudents to join at various points, provided they meet eligibility requirements anf pay dues.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7E13A21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286A">
            <w:rPr>
              <w:rFonts w:ascii="Calibri" w:hAnsi="Calibri" w:cs="Calibri"/>
              <w:sz w:val="22"/>
              <w:szCs w:val="22"/>
            </w:rPr>
            <w:t>Any undergraduate student who does not pay the yearly dues will be removed from the organization’s membership list. If a member conducts his/herself in such a manner deemed detrimental to advancing the purpose of this organization or is in violation of the OSU Student Code of Conduct, they can be removed through a majority vote of the other voting membership or unanimous vote of the officers. Only members who pay timely dues are considered voting members.</w:t>
          </w:r>
          <w:r>
            <w:rPr>
              <w:rFonts w:ascii="Buckeye Serif 2" w:hAnsi="Buckeye Serif 2"/>
              <w:noProof/>
            </w:rPr>
            <w:t>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07431CA" w:rsidR="005F5356" w:rsidRDefault="005F5356" w:rsidP="00EE286A">
          <w:pPr>
            <w:pStyle w:val="NormalWeb"/>
            <w:shd w:val="clear" w:color="auto" w:fill="FFFFFF"/>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286A" w:rsidRPr="00EE286A">
            <w:rPr>
              <w:rFonts w:ascii="Calibri" w:hAnsi="Calibri" w:cs="Calibri"/>
              <w:sz w:val="22"/>
              <w:szCs w:val="22"/>
            </w:rPr>
            <w:t xml:space="preserve"> </w:t>
          </w:r>
          <w:r w:rsidR="00EE286A">
            <w:rPr>
              <w:rFonts w:ascii="Calibri" w:hAnsi="Calibri" w:cs="Calibri"/>
              <w:sz w:val="22"/>
              <w:szCs w:val="22"/>
            </w:rPr>
            <w:t xml:space="preserve">The adviser shall assist the group in their execution of roles and responsibilities. The adviser shall provide feedback to the organization regarding its operations and functioning. The adviser shall serve as a resource. The advisor shall provide advice upon request and should also share knowledge, expertise, and experience with the group. The advisor will be a non-voting member of the organization.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700C10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0302">
            <w:rPr>
              <w:rFonts w:ascii="Buckeye Serif 2" w:hAnsi="Buckeye Serif 2"/>
            </w:rPr>
            <w:t xml:space="preserve">The advisor </w:t>
          </w:r>
          <w:r>
            <w:rPr>
              <w:rFonts w:ascii="Buckeye Serif 2" w:hAnsi="Buckeye Serif 2"/>
            </w:rPr>
            <w:fldChar w:fldCharType="end"/>
          </w:r>
          <w:bookmarkEnd w:id="11"/>
          <w:r w:rsidR="007C6AA7">
            <w:rPr>
              <w:rFonts w:ascii="Buckeye Serif 2" w:hAnsi="Buckeye Serif 2"/>
            </w:rPr>
            <w:t xml:space="preserve">shall serves a term of one academic year, from the start of the fall semester through the end of the spring semester. </w:t>
          </w:r>
          <w:r w:rsidR="001229D7">
            <w:rPr>
              <w:rFonts w:ascii="Buckeye Serif 2" w:hAnsi="Buckeye Serif 2"/>
            </w:rPr>
            <w:t xml:space="preserve">Advisors may be reappointed annually at the discreation of the organizations’s officers and membership. </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C4BB337" w14:textId="77777777" w:rsidR="00D67010" w:rsidRDefault="005F5356" w:rsidP="001229D7">
          <w:pPr>
            <w:pStyle w:val="NormalWeb"/>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229D7">
            <w:rPr>
              <w:rFonts w:ascii="Buckeye Serif 2" w:hAnsi="Buckeye Serif 2"/>
            </w:rPr>
            <w:t xml:space="preserve">The advisor must be a full-time member of the University's faculty or Administration and Professional </w:t>
          </w:r>
          <w:r w:rsidR="00D67010">
            <w:rPr>
              <w:rFonts w:ascii="Buckeye Serif 2" w:hAnsi="Buckeye Serif 2"/>
            </w:rPr>
            <w:t>staff. iThe selection process shall proceed as follows:</w:t>
          </w:r>
        </w:p>
        <w:p w14:paraId="11F43D13" w14:textId="77777777" w:rsidR="009D3BEF" w:rsidRDefault="00D67010" w:rsidP="001229D7">
          <w:pPr>
            <w:pStyle w:val="NormalWeb"/>
            <w:rPr>
              <w:rFonts w:ascii="Buckeye Serif 2" w:hAnsi="Buckeye Serif 2"/>
            </w:rPr>
          </w:pPr>
          <w:r>
            <w:rPr>
              <w:rFonts w:ascii="Buckeye Serif 2" w:hAnsi="Buckeye Serif 2"/>
            </w:rPr>
            <w:t xml:space="preserve">1. The executive board </w:t>
          </w:r>
          <w:r w:rsidR="009D3BEF">
            <w:rPr>
              <w:rFonts w:ascii="Buckeye Serif 2" w:hAnsi="Buckeye Serif 2"/>
            </w:rPr>
            <w:t xml:space="preserve">will nominate qualified individuals for consideration. </w:t>
          </w:r>
        </w:p>
        <w:p w14:paraId="16086BA6" w14:textId="77777777" w:rsidR="00732F59" w:rsidRDefault="00A03B84" w:rsidP="001229D7">
          <w:pPr>
            <w:pStyle w:val="NormalWeb"/>
            <w:rPr>
              <w:rFonts w:ascii="Buckeye Serif 2" w:hAnsi="Buckeye Serif 2"/>
            </w:rPr>
          </w:pPr>
          <w:r>
            <w:rPr>
              <w:rFonts w:ascii="Buckeye Serif 2" w:hAnsi="Buckeye Serif 2"/>
            </w:rPr>
            <w:t xml:space="preserve">2. Nominees </w:t>
          </w:r>
          <w:r w:rsidR="00732F59">
            <w:rPr>
              <w:rFonts w:ascii="Buckeye Serif 2" w:hAnsi="Buckeye Serif 2"/>
            </w:rPr>
            <w:t xml:space="preserve">will be contacted to confirm their willingness to serve. </w:t>
          </w:r>
        </w:p>
        <w:p w14:paraId="2E0DB65F" w14:textId="77777777" w:rsidR="00531466" w:rsidRDefault="00732F59" w:rsidP="001229D7">
          <w:pPr>
            <w:pStyle w:val="NormalWeb"/>
            <w:rPr>
              <w:rFonts w:ascii="Buckeye Serif 2" w:hAnsi="Buckeye Serif 2"/>
            </w:rPr>
          </w:pPr>
          <w:r>
            <w:rPr>
              <w:rFonts w:ascii="Buckeye Serif 2" w:hAnsi="Buckeye Serif 2"/>
            </w:rPr>
            <w:t xml:space="preserve">3. A vote will be held among the excutive board </w:t>
          </w:r>
          <w:r w:rsidR="00531466">
            <w:rPr>
              <w:rFonts w:ascii="Buckeye Serif 2" w:hAnsi="Buckeye Serif 2"/>
            </w:rPr>
            <w:t xml:space="preserve">members; a majority vote will confirm the appointment. </w:t>
          </w:r>
        </w:p>
        <w:p w14:paraId="6B43C275" w14:textId="2C5FF404" w:rsidR="00D559E8" w:rsidRPr="00E41E68" w:rsidRDefault="000B1450" w:rsidP="001229D7">
          <w:pPr>
            <w:pStyle w:val="NormalWeb"/>
            <w:rPr>
              <w:rFonts w:ascii="Buckeye Serif 2" w:hAnsi="Buckeye Serif 2"/>
            </w:rPr>
          </w:pPr>
          <w:r>
            <w:rPr>
              <w:rFonts w:ascii="Buckeye Serif 2" w:hAnsi="Buckeye Serif 2"/>
            </w:rPr>
            <w:t xml:space="preserve">4. In the event of a tie, the President will cast the deciding vote. </w:t>
          </w:r>
          <w:r w:rsidR="00B861D8">
            <w:rPr>
              <w:rFonts w:ascii="Buckeye Serif 2" w:hAnsi="Buckeye Serif 2"/>
            </w:rPr>
            <w:t xml:space="preserve">If a selected advisor does not meet the University eligibility requirements, a co-advisor who meets the criteria must also be appointed. </w:t>
          </w:r>
          <w:r w:rsidR="005F5356" w:rsidRPr="00E41E68">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1366428" w14:textId="77777777" w:rsidR="00EF6B8F" w:rsidRDefault="005F5356" w:rsidP="00B861D8">
          <w:pPr>
            <w:pStyle w:val="NormalWeb"/>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1B22">
            <w:rPr>
              <w:rFonts w:ascii="Buckeye Serif 2" w:hAnsi="Buckeye Serif 2"/>
            </w:rPr>
            <w:t xml:space="preserve">In the event that the advisor resigns or is removed, the excutive board will immediately </w:t>
          </w:r>
          <w:r w:rsidR="00EF6B8F">
            <w:rPr>
              <w:rFonts w:ascii="Buckeye Serif 2" w:hAnsi="Buckeye Serif 2"/>
            </w:rPr>
            <w:t xml:space="preserve">initiate the advisor selection process. </w:t>
          </w:r>
        </w:p>
        <w:p w14:paraId="7EC6AB60" w14:textId="77777777" w:rsidR="00EF6B8F" w:rsidRDefault="00EF6B8F" w:rsidP="00B861D8">
          <w:pPr>
            <w:pStyle w:val="NormalWeb"/>
            <w:rPr>
              <w:rFonts w:ascii="Buckeye Serif 2" w:hAnsi="Buckeye Serif 2"/>
            </w:rPr>
          </w:pPr>
          <w:r>
            <w:rPr>
              <w:rFonts w:ascii="Buckeye Serif 2" w:hAnsi="Buckeye Serif 2"/>
            </w:rPr>
            <w:t xml:space="preserve">1. the President will notify the membership of the vacancy. </w:t>
          </w:r>
        </w:p>
        <w:p w14:paraId="0E2BF209" w14:textId="77777777" w:rsidR="00EF6B8F" w:rsidRDefault="00EF6B8F" w:rsidP="00B861D8">
          <w:pPr>
            <w:pStyle w:val="NormalWeb"/>
            <w:rPr>
              <w:rFonts w:ascii="Buckeye Serif 2" w:hAnsi="Buckeye Serif 2"/>
            </w:rPr>
          </w:pPr>
          <w:r>
            <w:rPr>
              <w:rFonts w:ascii="Buckeye Serif 2" w:hAnsi="Buckeye Serif 2"/>
            </w:rPr>
            <w:t xml:space="preserve">2. The executive board will nominate a replacement advisor within two weeks. </w:t>
          </w:r>
        </w:p>
        <w:p w14:paraId="76B8101B" w14:textId="77777777" w:rsidR="001D3AB7" w:rsidRDefault="00EF6B8F" w:rsidP="00B861D8">
          <w:pPr>
            <w:pStyle w:val="NormalWeb"/>
            <w:rPr>
              <w:rFonts w:ascii="Buckeye Serif 2" w:hAnsi="Buckeye Serif 2"/>
            </w:rPr>
          </w:pPr>
          <w:r>
            <w:rPr>
              <w:rFonts w:ascii="Buckeye Serif 2" w:hAnsi="Buckeye Serif 2"/>
            </w:rPr>
            <w:t xml:space="preserve">3. A majority </w:t>
          </w:r>
          <w:r w:rsidR="001D3AB7">
            <w:rPr>
              <w:rFonts w:ascii="Buckeye Serif 2" w:hAnsi="Buckeye Serif 2"/>
            </w:rPr>
            <w:t xml:space="preserve">vote of the excutive board will confirm the new advisor. </w:t>
          </w:r>
        </w:p>
        <w:p w14:paraId="7572FE3F" w14:textId="19811339" w:rsidR="00D559E8" w:rsidRPr="00C17676" w:rsidRDefault="001D3AB7" w:rsidP="00B861D8">
          <w:pPr>
            <w:pStyle w:val="NormalWeb"/>
            <w:rPr>
              <w:rFonts w:ascii="Buckeye Serif 2" w:hAnsi="Buckeye Serif 2"/>
            </w:rPr>
          </w:pPr>
          <w:r>
            <w:rPr>
              <w:rFonts w:ascii="Buckeye Serif 2" w:hAnsi="Buckeye Serif 2"/>
            </w:rPr>
            <w:t xml:space="preserve">4. The new advisor </w:t>
          </w:r>
          <w:r w:rsidR="00A47538">
            <w:rPr>
              <w:rFonts w:ascii="Buckeye Serif 2" w:hAnsi="Buckeye Serif 2"/>
            </w:rPr>
            <w:t xml:space="preserve">will serve for the remainder of the existing term, with the opportunity for reappointment for the following yearr. </w:t>
          </w:r>
          <w:r w:rsidR="005F5356" w:rsidRPr="00C17676">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EndPr/>
      <w:sdtContent>
        <w:p w14:paraId="7EC8C0BC" w14:textId="7E3B086E" w:rsidR="007C79FB" w:rsidRDefault="00DC52EA" w:rsidP="007C79FB">
          <w:pPr>
            <w:pStyle w:val="NormalWeb"/>
            <w:shd w:val="clear" w:color="auto" w:fill="FFFFFF"/>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9FB" w:rsidRPr="007C79FB">
            <w:rPr>
              <w:rFonts w:ascii="Calibri" w:hAnsi="Calibri" w:cs="Calibri"/>
              <w:sz w:val="22"/>
              <w:szCs w:val="22"/>
            </w:rPr>
            <w:t xml:space="preserve"> </w:t>
          </w:r>
          <w:r w:rsidR="007C79FB">
            <w:rPr>
              <w:rFonts w:ascii="Calibri" w:hAnsi="Calibri" w:cs="Calibri"/>
              <w:sz w:val="22"/>
              <w:szCs w:val="22"/>
            </w:rPr>
            <w:t xml:space="preserve">The President </w:t>
          </w:r>
        </w:p>
        <w:p w14:paraId="7696D9EA" w14:textId="77777777" w:rsidR="007C79FB" w:rsidRDefault="007C79FB" w:rsidP="007C79FB">
          <w:pPr>
            <w:pStyle w:val="NormalWeb"/>
            <w:shd w:val="clear" w:color="auto" w:fill="FFFFFF"/>
          </w:pPr>
          <w:r>
            <w:rPr>
              <w:rFonts w:ascii="Calibri" w:hAnsi="Calibri" w:cs="Calibri"/>
              <w:sz w:val="22"/>
              <w:szCs w:val="22"/>
            </w:rPr>
            <w:t xml:space="preserve">The president shall be the chief executive officer. The president shall supervise the decisions and actions of fellow officers. The president shall continuously monitor the organization’s actions and its ability to achieve the set goals. The president must participate in fundraising events. </w:t>
          </w:r>
        </w:p>
        <w:p w14:paraId="6298E68B" w14:textId="77777777" w:rsidR="007C79FB" w:rsidRDefault="007C79FB" w:rsidP="007C79FB">
          <w:pPr>
            <w:pStyle w:val="NormalWeb"/>
            <w:shd w:val="clear" w:color="auto" w:fill="FFFFFF"/>
          </w:pPr>
          <w:r>
            <w:rPr>
              <w:rFonts w:ascii="Calibri" w:hAnsi="Calibri" w:cs="Calibri"/>
              <w:sz w:val="22"/>
              <w:szCs w:val="22"/>
            </w:rPr>
            <w:t xml:space="preserve">The Vice President of Corporate Relations </w:t>
          </w:r>
        </w:p>
        <w:p w14:paraId="1ED149E6" w14:textId="77777777" w:rsidR="007C79FB" w:rsidRDefault="007C79FB" w:rsidP="007C79FB">
          <w:pPr>
            <w:pStyle w:val="NormalWeb"/>
            <w:shd w:val="clear" w:color="auto" w:fill="FFFFFF"/>
          </w:pPr>
          <w:r>
            <w:rPr>
              <w:rFonts w:ascii="Calibri" w:hAnsi="Calibri" w:cs="Calibri"/>
              <w:sz w:val="22"/>
              <w:szCs w:val="22"/>
            </w:rPr>
            <w:t xml:space="preserve">The Vice President of Corporate Relations shall act as the primary liaison between the Undergraduate Finance Association and companies. This individual shall contact corporate recruiters to schedule and arrange general body meetings and other extraneous events. It will be important to maintain current relationships and create new relationships with corporate recruiters. Additionally, this individual will work with the President to design the meeting schedule for the year. </w:t>
          </w:r>
        </w:p>
        <w:p w14:paraId="33F43B04" w14:textId="77777777" w:rsidR="007C79FB" w:rsidRDefault="007C79FB" w:rsidP="007C79FB">
          <w:pPr>
            <w:pStyle w:val="NormalWeb"/>
            <w:shd w:val="clear" w:color="auto" w:fill="FFFFFF"/>
          </w:pPr>
          <w:r>
            <w:rPr>
              <w:rFonts w:ascii="Calibri" w:hAnsi="Calibri" w:cs="Calibri"/>
              <w:sz w:val="22"/>
              <w:szCs w:val="22"/>
            </w:rPr>
            <w:t xml:space="preserve">The Vice President of Operations </w:t>
          </w:r>
        </w:p>
        <w:p w14:paraId="3B88DBED" w14:textId="77777777" w:rsidR="007C79FB" w:rsidRDefault="007C79FB" w:rsidP="007C79FB">
          <w:pPr>
            <w:pStyle w:val="NormalWeb"/>
            <w:shd w:val="clear" w:color="auto" w:fill="FFFFFF"/>
          </w:pPr>
          <w:r>
            <w:rPr>
              <w:rFonts w:ascii="Calibri" w:hAnsi="Calibri" w:cs="Calibri"/>
              <w:sz w:val="22"/>
              <w:szCs w:val="22"/>
            </w:rPr>
            <w:t xml:space="preserve">The Vice President of Operations shall be responsible for all logistical tasks related to the club. This includes weekly emails to members, submitting meeting information to FisherU and This Week in Schoenbaum, and updating the club website. This individual shall coordinate with fellow E-Board members to gather all information necessary for the weekly emails, construct them, and send them out to members. The Vice President of Operations will collaborate with the Vice President of Marketing for the club’s social media. Finally, this individual shall lead the purchasing of club apparel and merchandise. </w:t>
          </w:r>
        </w:p>
        <w:p w14:paraId="3FEA5220" w14:textId="77777777" w:rsidR="007C79FB" w:rsidRDefault="007C79FB" w:rsidP="007C79FB">
          <w:pPr>
            <w:pStyle w:val="NormalWeb"/>
            <w:shd w:val="clear" w:color="auto" w:fill="FFFFFF"/>
          </w:pPr>
          <w:r>
            <w:rPr>
              <w:rFonts w:ascii="Calibri" w:hAnsi="Calibri" w:cs="Calibri"/>
              <w:sz w:val="22"/>
              <w:szCs w:val="22"/>
            </w:rPr>
            <w:t xml:space="preserve">The Vice President of Marketing </w:t>
          </w:r>
        </w:p>
        <w:p w14:paraId="175FE0DF" w14:textId="77777777" w:rsidR="007C79FB" w:rsidRDefault="007C79FB" w:rsidP="007C79FB">
          <w:pPr>
            <w:rPr>
              <w:rFonts w:ascii="Calibri" w:hAnsi="Calibri" w:cs="Calibri"/>
              <w:sz w:val="22"/>
              <w:szCs w:val="22"/>
            </w:rPr>
          </w:pPr>
          <w:r>
            <w:rPr>
              <w:rFonts w:ascii="Calibri" w:hAnsi="Calibri" w:cs="Calibri"/>
              <w:sz w:val="22"/>
              <w:szCs w:val="22"/>
            </w:rPr>
            <w:lastRenderedPageBreak/>
            <w:t>The Vice President of Marketing shall be responsible for promoting the events planned by all other officers. This individual shall be primarily responsible for the upkeep of the club’s social media, including the Instagram, LinkedIn, and Linktree pages. This individual may collaborate with the Vice President of Operations as needed. The Vice President of Marketing will perform other duties as directed by the President.</w:t>
          </w:r>
        </w:p>
        <w:p w14:paraId="764BD1E2" w14:textId="77777777" w:rsidR="007C79FB" w:rsidRDefault="007C79FB" w:rsidP="007C79FB">
          <w:pPr>
            <w:pStyle w:val="NormalWeb"/>
            <w:shd w:val="clear" w:color="auto" w:fill="FFFFFF"/>
          </w:pPr>
          <w:r>
            <w:rPr>
              <w:rFonts w:ascii="Calibri" w:hAnsi="Calibri" w:cs="Calibri"/>
              <w:sz w:val="22"/>
              <w:szCs w:val="22"/>
            </w:rPr>
            <w:t xml:space="preserve">The Vice President of Member Relations </w:t>
          </w:r>
        </w:p>
        <w:p w14:paraId="14783CDA" w14:textId="77777777" w:rsidR="007C79FB" w:rsidRDefault="007C79FB" w:rsidP="007C79FB">
          <w:pPr>
            <w:rPr>
              <w:rFonts w:ascii="Calibri" w:hAnsi="Calibri" w:cs="Calibri"/>
              <w:sz w:val="22"/>
              <w:szCs w:val="22"/>
            </w:rPr>
          </w:pPr>
          <w:r>
            <w:rPr>
              <w:rFonts w:ascii="Calibri" w:hAnsi="Calibri" w:cs="Calibri"/>
              <w:sz w:val="22"/>
              <w:szCs w:val="22"/>
            </w:rPr>
            <w:t>The Vice President of Member Relations shall act as the primary liaison between members and officers of the club to make sure the needs of the members are being met. This individual will create, collect, record membership application forms, and update the FisherU roster. Additionally, they will track attendance for all events, analyzing the date as needed. They will lead efforts to distribute apparel and merchandise to members and create a member incentive program. This individual will communicate with members and create interest surveys to understand their needs. They will work with the President to conduct the club’s mentorship program during the fall semester. Finally, this individual will organize and mentor the Alumni Relations Committee, a subcommittee within the club that aims to connect members with Undergraduate Finance Association alumni.</w:t>
          </w:r>
        </w:p>
        <w:p w14:paraId="32A64E09" w14:textId="77777777" w:rsidR="007C79FB" w:rsidRDefault="007C79FB" w:rsidP="007C79FB">
          <w:pPr>
            <w:pStyle w:val="NormalWeb"/>
            <w:shd w:val="clear" w:color="auto" w:fill="FFFFFF"/>
          </w:pPr>
          <w:r>
            <w:rPr>
              <w:rFonts w:ascii="Calibri" w:hAnsi="Calibri" w:cs="Calibri"/>
              <w:sz w:val="22"/>
              <w:szCs w:val="22"/>
            </w:rPr>
            <w:t xml:space="preserve">The Vice President of Special Events </w:t>
          </w:r>
        </w:p>
        <w:p w14:paraId="310C8178" w14:textId="77777777" w:rsidR="007C79FB" w:rsidRDefault="007C79FB" w:rsidP="007C79FB">
          <w:pPr>
            <w:pStyle w:val="NormalWeb"/>
            <w:shd w:val="clear" w:color="auto" w:fill="FFFFFF"/>
          </w:pPr>
          <w:r>
            <w:rPr>
              <w:rFonts w:ascii="Calibri" w:hAnsi="Calibri" w:cs="Calibri"/>
              <w:sz w:val="22"/>
              <w:szCs w:val="22"/>
            </w:rPr>
            <w:t xml:space="preserve">The Vice President of Special Events shall be responsible for creating and implementing events focused on providing social, educational, and professional development opportunities for members of the club. In addition, they must develop and maintain relations with other organizations and campus offices. The Vice President of Special Events is also responsible for organizing and executing the UFA Career Fair. </w:t>
          </w:r>
        </w:p>
        <w:p w14:paraId="18E845D5" w14:textId="77777777" w:rsidR="007C79FB" w:rsidRDefault="007C79FB" w:rsidP="007C79FB">
          <w:pPr>
            <w:pStyle w:val="NormalWeb"/>
            <w:shd w:val="clear" w:color="auto" w:fill="FFFFFF"/>
          </w:pPr>
          <w:r>
            <w:rPr>
              <w:rFonts w:ascii="Calibri" w:hAnsi="Calibri" w:cs="Calibri"/>
              <w:sz w:val="22"/>
              <w:szCs w:val="22"/>
            </w:rPr>
            <w:t xml:space="preserve">The Vice President of Foundational Skills </w:t>
          </w:r>
        </w:p>
        <w:p w14:paraId="21CBBFD1" w14:textId="77777777" w:rsidR="007C79FB" w:rsidRDefault="007C79FB" w:rsidP="007C79FB">
          <w:pPr>
            <w:pStyle w:val="NormalWeb"/>
            <w:shd w:val="clear" w:color="auto" w:fill="FFFFFF"/>
            <w:rPr>
              <w:rFonts w:ascii="Calibri" w:hAnsi="Calibri" w:cs="Calibri"/>
              <w:sz w:val="22"/>
              <w:szCs w:val="22"/>
            </w:rPr>
          </w:pPr>
          <w:r>
            <w:rPr>
              <w:rFonts w:ascii="Calibri" w:hAnsi="Calibri" w:cs="Calibri"/>
              <w:sz w:val="22"/>
              <w:szCs w:val="22"/>
            </w:rPr>
            <w:t xml:space="preserve">The Vice President of Foundational Skills shall be responsible for the development of the new member education program. They are responsible for teaching baseline technical knowledge to general body members. At their discretion, they may work in tandem to administer the FINRA SIE Prep Program with the Vice President of Strategic Development. They will administer a stock market challenge for the benefit of our members. </w:t>
          </w:r>
        </w:p>
        <w:p w14:paraId="0646CB19" w14:textId="4F5A4EA2" w:rsidR="001813DF" w:rsidRDefault="00800C51" w:rsidP="007C79FB">
          <w:pPr>
            <w:pStyle w:val="NormalWeb"/>
            <w:shd w:val="clear" w:color="auto" w:fill="FFFFFF"/>
            <w:rPr>
              <w:rFonts w:ascii="Calibri" w:hAnsi="Calibri" w:cs="Calibri"/>
              <w:sz w:val="22"/>
              <w:szCs w:val="22"/>
            </w:rPr>
          </w:pPr>
          <w:r>
            <w:rPr>
              <w:rFonts w:ascii="Calibri" w:hAnsi="Calibri" w:cs="Calibri"/>
              <w:sz w:val="22"/>
              <w:szCs w:val="22"/>
            </w:rPr>
            <w:t>The Vice President of Programming</w:t>
          </w:r>
        </w:p>
        <w:p w14:paraId="245767B1" w14:textId="0937BA27" w:rsidR="00800C51" w:rsidRDefault="00800C51" w:rsidP="007C79FB">
          <w:pPr>
            <w:pStyle w:val="NormalWeb"/>
            <w:shd w:val="clear" w:color="auto" w:fill="FFFFFF"/>
            <w:rPr>
              <w:rFonts w:ascii="Calibri" w:hAnsi="Calibri" w:cs="Calibri"/>
              <w:sz w:val="22"/>
              <w:szCs w:val="22"/>
            </w:rPr>
          </w:pPr>
          <w:r>
            <w:rPr>
              <w:rFonts w:ascii="Calibri" w:hAnsi="Calibri" w:cs="Calibri"/>
              <w:sz w:val="22"/>
              <w:szCs w:val="22"/>
            </w:rPr>
            <w:t>The Vice President of Programming shall be responsible for developing, coordinating, and executing the organization's professional, educational</w:t>
          </w:r>
          <w:r w:rsidR="009B7488">
            <w:rPr>
              <w:rFonts w:ascii="Calibri" w:hAnsi="Calibri" w:cs="Calibri"/>
              <w:sz w:val="22"/>
              <w:szCs w:val="22"/>
            </w:rPr>
            <w:t xml:space="preserve">, and social programs throughout the academic year. This individual will work closely with all officers </w:t>
          </w:r>
          <w:r w:rsidR="00C82C31">
            <w:rPr>
              <w:rFonts w:ascii="Calibri" w:hAnsi="Calibri" w:cs="Calibri"/>
              <w:sz w:val="22"/>
              <w:szCs w:val="22"/>
            </w:rPr>
            <w:t xml:space="preserve">to plan a balanced calendar of events, including workshops, speaker sessions, networking eventsm and social gatherings. </w:t>
          </w:r>
          <w:r w:rsidR="00F313F3">
            <w:rPr>
              <w:rFonts w:ascii="Calibri" w:hAnsi="Calibri" w:cs="Calibri"/>
              <w:sz w:val="22"/>
              <w:szCs w:val="22"/>
            </w:rPr>
            <w:t>This officer will oversee logistics such as scheduling, space reservations, an</w:t>
          </w:r>
          <w:r w:rsidR="002C2FCB">
            <w:rPr>
              <w:rFonts w:ascii="Calibri" w:hAnsi="Calibri" w:cs="Calibri"/>
              <w:sz w:val="22"/>
              <w:szCs w:val="22"/>
            </w:rPr>
            <w:t xml:space="preserve">d coordination with university offices and outside speakers. </w:t>
          </w:r>
        </w:p>
        <w:p w14:paraId="574F635B" w14:textId="3E25204C" w:rsidR="002C2FCB" w:rsidRDefault="002C2FCB" w:rsidP="007C79FB">
          <w:pPr>
            <w:pStyle w:val="NormalWeb"/>
            <w:shd w:val="clear" w:color="auto" w:fill="FFFFFF"/>
            <w:rPr>
              <w:rFonts w:ascii="Calibri" w:hAnsi="Calibri" w:cs="Calibri"/>
              <w:sz w:val="22"/>
              <w:szCs w:val="22"/>
            </w:rPr>
          </w:pPr>
          <w:r>
            <w:rPr>
              <w:rFonts w:ascii="Calibri" w:hAnsi="Calibri" w:cs="Calibri"/>
              <w:sz w:val="22"/>
              <w:szCs w:val="22"/>
            </w:rPr>
            <w:t>The Vice President of Philanthropy</w:t>
          </w:r>
        </w:p>
        <w:p w14:paraId="1D509284" w14:textId="34E5CFAC" w:rsidR="002C2FCB" w:rsidRDefault="002C2FCB" w:rsidP="007C79FB">
          <w:pPr>
            <w:pStyle w:val="NormalWeb"/>
            <w:shd w:val="clear" w:color="auto" w:fill="FFFFFF"/>
          </w:pPr>
          <w:r>
            <w:rPr>
              <w:rFonts w:ascii="Calibri" w:hAnsi="Calibri" w:cs="Calibri"/>
              <w:sz w:val="22"/>
              <w:szCs w:val="22"/>
            </w:rPr>
            <w:t>The Vice President of Philanthropy</w:t>
          </w:r>
          <w:r w:rsidR="008232AA">
            <w:rPr>
              <w:rFonts w:ascii="Calibri" w:hAnsi="Calibri" w:cs="Calibri"/>
              <w:sz w:val="22"/>
              <w:szCs w:val="22"/>
            </w:rPr>
            <w:t xml:space="preserve"> shall be responsible for organizing and overseeing all community service anf charitable initia</w:t>
          </w:r>
          <w:r w:rsidR="00E51E68">
            <w:rPr>
              <w:rFonts w:ascii="Calibri" w:hAnsi="Calibri" w:cs="Calibri"/>
              <w:sz w:val="22"/>
              <w:szCs w:val="22"/>
            </w:rPr>
            <w:t xml:space="preserve">tives of the Undergraduate Finance Association. This individual will identify opportunities that align with the organization's </w:t>
          </w:r>
          <w:r w:rsidR="008D4AC5">
            <w:rPr>
              <w:rFonts w:ascii="Calibri" w:hAnsi="Calibri" w:cs="Calibri"/>
              <w:sz w:val="22"/>
              <w:szCs w:val="22"/>
            </w:rPr>
            <w:t xml:space="preserve">missions, coordinate volunteer events, and foster relationships with campus and community partners. </w:t>
          </w:r>
        </w:p>
        <w:p w14:paraId="04E94812" w14:textId="77777777" w:rsidR="007C79FB" w:rsidRDefault="007C79FB" w:rsidP="007C79FB">
          <w:pPr>
            <w:pStyle w:val="NormalWeb"/>
            <w:shd w:val="clear" w:color="auto" w:fill="FFFFFF"/>
          </w:pPr>
          <w:r>
            <w:rPr>
              <w:rFonts w:ascii="Calibri" w:hAnsi="Calibri" w:cs="Calibri"/>
              <w:sz w:val="22"/>
              <w:szCs w:val="22"/>
            </w:rPr>
            <w:t xml:space="preserve">The Treasurer </w:t>
          </w:r>
        </w:p>
        <w:p w14:paraId="047E9344" w14:textId="77777777" w:rsidR="007C79FB" w:rsidRDefault="007C79FB" w:rsidP="007C79FB">
          <w:pPr>
            <w:pStyle w:val="NormalWeb"/>
            <w:shd w:val="clear" w:color="auto" w:fill="FFFFFF"/>
          </w:pPr>
          <w:r>
            <w:rPr>
              <w:rFonts w:ascii="Calibri" w:hAnsi="Calibri" w:cs="Calibri"/>
              <w:sz w:val="22"/>
              <w:szCs w:val="22"/>
            </w:rPr>
            <w:t xml:space="preserve">The treasurer shall keep a current record of all financial transactions. The treasurer shall develop annual reports containing a list of all receipts and disbursements. The treasurer shall be responsible for checking the accuracy of all bills and invoices and paying them correctly and on time. The treasurer will perform other duties as directed by the President. </w:t>
          </w:r>
        </w:p>
        <w:p w14:paraId="714CAC56" w14:textId="2ADDA7B9" w:rsidR="00D559E8" w:rsidRDefault="007C79FB" w:rsidP="007C79FB">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14BBCC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13D25">
            <w:rPr>
              <w:rFonts w:ascii="Buckeye Serif 2" w:hAnsi="Buckeye Serif 2"/>
            </w:rPr>
            <w:t>Must be a c</w:t>
          </w:r>
          <w:r w:rsidR="007C79FB">
            <w:rPr>
              <w:rFonts w:ascii="Buckeye Serif 2" w:hAnsi="Buckeye Serif 2"/>
            </w:rPr>
            <w:t>urrent Ohio State University Fisher of College Business Student</w:t>
          </w:r>
          <w:r>
            <w:rPr>
              <w:rFonts w:ascii="Buckeye Serif 2" w:hAnsi="Buckeye Serif 2"/>
            </w:rPr>
            <w:fldChar w:fldCharType="end"/>
          </w:r>
          <w:bookmarkEnd w:id="15"/>
          <w:r w:rsidR="00E13D25">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eastAsiaTheme="minorHAnsi" w:hAnsi="Buckeye Serif 2" w:cstheme="minorBidi"/>
          <w:kern w:val="2"/>
          <w14:ligatures w14:val="standardContextual"/>
        </w:rPr>
        <w:alias w:val="Officer Selection"/>
        <w:tag w:val="Officer Selection"/>
        <w:id w:val="1403799919"/>
        <w:placeholder>
          <w:docPart w:val="90DC8C6B2FE7B5479FB271904389F1A9"/>
        </w:placeholder>
      </w:sdtPr>
      <w:sdtEndPr>
        <w:rPr>
          <w:rFonts w:eastAsia="Times New Roman" w:cs="Times New Roman"/>
          <w:kern w:val="0"/>
          <w14:ligatures w14:val="none"/>
        </w:rPr>
      </w:sdtEndPr>
      <w:sdtContent>
        <w:p w14:paraId="353D3838" w14:textId="1913051E" w:rsidR="00D559E8" w:rsidRDefault="00DC52EA" w:rsidP="009A26A9">
          <w:pPr>
            <w:pStyle w:val="NormalWeb"/>
            <w:shd w:val="clear" w:color="auto" w:fill="FFFFFF"/>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9FB" w:rsidRPr="007C79FB">
            <w:rPr>
              <w:rFonts w:ascii="Calibri" w:hAnsi="Calibri" w:cs="Calibri"/>
              <w:sz w:val="22"/>
              <w:szCs w:val="22"/>
            </w:rPr>
            <w:t xml:space="preserve"> </w:t>
          </w:r>
          <w:r w:rsidR="007C79FB">
            <w:rPr>
              <w:rFonts w:ascii="Calibri" w:hAnsi="Calibri" w:cs="Calibri"/>
              <w:sz w:val="22"/>
              <w:szCs w:val="22"/>
            </w:rPr>
            <w:t xml:space="preserve">Officers shall be selected through various screening processes. To be considered for a position, the applicant must be a paid member of the Undergraduate Finance Association. All paid members interested in officer positions will submit an application to be considered for the position that they are interested in. Application screenings will be followed by an interviewing process conducted by the current officer board. Current officers will discuss and decide officer selections. It is within discretion of the current officers to fill an open position with two candidates if necessary. Any officer who has </w:t>
          </w:r>
          <w:r w:rsidR="007C79FB">
            <w:rPr>
              <w:rFonts w:ascii="Calibri" w:hAnsi="Calibri" w:cs="Calibri"/>
              <w:sz w:val="22"/>
              <w:szCs w:val="22"/>
            </w:rPr>
            <w:lastRenderedPageBreak/>
            <w:t xml:space="preserve">fulfilled his/her duties to the organizational standards can choose to maintain the same position into a subsequent year. All final decisions will be made by the departing officer board and the incoming president.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2456FFCE" w:rsidR="00676310" w:rsidRDefault="00DC52EA" w:rsidP="007C79FB">
          <w:pPr>
            <w:pStyle w:val="NormalWeb"/>
            <w:shd w:val="clear" w:color="auto" w:fill="FFFFFF"/>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9FB" w:rsidRPr="007C79FB">
            <w:rPr>
              <w:rFonts w:ascii="Calibri" w:hAnsi="Calibri" w:cs="Calibri"/>
              <w:sz w:val="22"/>
              <w:szCs w:val="22"/>
            </w:rPr>
            <w:t xml:space="preserve"> </w:t>
          </w:r>
          <w:r w:rsidR="007C79FB">
            <w:rPr>
              <w:rFonts w:ascii="Calibri" w:hAnsi="Calibri" w:cs="Calibri"/>
              <w:sz w:val="22"/>
              <w:szCs w:val="22"/>
            </w:rPr>
            <w:t xml:space="preserve">Any officer who is graduating or does not wish to remain in the position will be removed and his/her role will be replaced. If an officer conducts his/herself in such a manner deemed detrimental to advancing the purpose of this organization, is derelict in performance of the duties of his/her office, or is in violation of the OSU Student Code of Conduct, they can be removed through a majority vote of the voting membership or unanimous vote of the other officers.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29FB011D" w:rsidR="00DC52EA" w:rsidRDefault="00DC52EA" w:rsidP="007C79FB">
          <w:pPr>
            <w:pStyle w:val="NormalWeb"/>
            <w:shd w:val="clear" w:color="auto" w:fill="FFFFFF"/>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9FB" w:rsidRPr="007C79FB">
            <w:rPr>
              <w:rFonts w:ascii="Calibri" w:hAnsi="Calibri" w:cs="Calibri"/>
              <w:sz w:val="22"/>
              <w:szCs w:val="22"/>
            </w:rPr>
            <w:t xml:space="preserve"> </w:t>
          </w:r>
          <w:r w:rsidR="007C79FB">
            <w:rPr>
              <w:rFonts w:ascii="Calibri" w:hAnsi="Calibri" w:cs="Calibri"/>
              <w:sz w:val="22"/>
              <w:szCs w:val="22"/>
            </w:rPr>
            <w:t>In order for the organization to cease two-thirds of the entire voting membership shall be required. The organization shall not dissolve until it has the required assets to cover all outstanding debt.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471FA9A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79FB">
            <w:rPr>
              <w:rFonts w:ascii="Buckeye Serif 2" w:hAnsi="Buckeye Serif 2"/>
            </w:rPr>
            <w:t>I</w:t>
          </w:r>
          <w:r w:rsidR="007C79FB">
            <w:rPr>
              <w:rFonts w:ascii="Calibri" w:hAnsi="Calibri" w:cs="Calibri"/>
              <w:sz w:val="22"/>
              <w:szCs w:val="22"/>
            </w:rPr>
            <w:t xml:space="preserve">n case of a hostile takeover of the voting membership body, the President, in coordination with the adviser and other governing offices may decide to cease dissolution and decide </w:t>
          </w:r>
          <w:r w:rsidR="00C94579">
            <w:rPr>
              <w:rFonts w:ascii="Calibri" w:hAnsi="Calibri" w:cs="Calibri"/>
              <w:sz w:val="22"/>
              <w:szCs w:val="22"/>
            </w:rPr>
            <w:t xml:space="preserve">actions for assets and debts.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EndPr/>
      <w:sdtContent>
        <w:p w14:paraId="5BBFBB81" w14:textId="5A227E98" w:rsidR="00C94579" w:rsidRDefault="00DC52EA" w:rsidP="00C94579">
          <w:pPr>
            <w:pStyle w:val="NormalWeb"/>
            <w:shd w:val="clear" w:color="auto" w:fill="FFFFFF"/>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94579" w:rsidRPr="00C94579">
            <w:rPr>
              <w:rFonts w:ascii="Calibri" w:hAnsi="Calibri" w:cs="Calibri"/>
              <w:sz w:val="22"/>
              <w:szCs w:val="22"/>
            </w:rPr>
            <w:t xml:space="preserve"> </w:t>
          </w:r>
          <w:r w:rsidR="00C94579">
            <w:rPr>
              <w:rFonts w:ascii="Calibri" w:hAnsi="Calibri" w:cs="Calibri"/>
              <w:sz w:val="22"/>
              <w:szCs w:val="22"/>
            </w:rPr>
            <w:t xml:space="preserve">Proposed amendments should be in writing, should not be acted upon but read in a general meeting in which they are proposed, should be read again at one other general meeting in which votes will be taken. In order for an amendment to succeed it must have two-thirds of the votes of the entire voting membership of the organization, present or not. </w:t>
          </w:r>
        </w:p>
        <w:p w14:paraId="4409B76F" w14:textId="65892A23"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6018"/>
    <w:multiLevelType w:val="multilevel"/>
    <w:tmpl w:val="6974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43EA0"/>
    <w:multiLevelType w:val="multilevel"/>
    <w:tmpl w:val="6262D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307772">
    <w:abstractNumId w:val="0"/>
  </w:num>
  <w:num w:numId="2" w16cid:durableId="16416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1450"/>
    <w:rsid w:val="000D3EE8"/>
    <w:rsid w:val="000E2CC4"/>
    <w:rsid w:val="000F1890"/>
    <w:rsid w:val="00120829"/>
    <w:rsid w:val="001229D7"/>
    <w:rsid w:val="001261C7"/>
    <w:rsid w:val="00135420"/>
    <w:rsid w:val="00164DDB"/>
    <w:rsid w:val="001813DF"/>
    <w:rsid w:val="001849AC"/>
    <w:rsid w:val="001D3AB7"/>
    <w:rsid w:val="001E2445"/>
    <w:rsid w:val="002C2FCB"/>
    <w:rsid w:val="002C2FEA"/>
    <w:rsid w:val="00304E3C"/>
    <w:rsid w:val="003052D0"/>
    <w:rsid w:val="0034117E"/>
    <w:rsid w:val="003B7BF8"/>
    <w:rsid w:val="003C1B22"/>
    <w:rsid w:val="00440D0F"/>
    <w:rsid w:val="004547B4"/>
    <w:rsid w:val="00484D79"/>
    <w:rsid w:val="00531466"/>
    <w:rsid w:val="0055346C"/>
    <w:rsid w:val="0056280A"/>
    <w:rsid w:val="0056390F"/>
    <w:rsid w:val="0056621D"/>
    <w:rsid w:val="00571659"/>
    <w:rsid w:val="005F5356"/>
    <w:rsid w:val="006662A4"/>
    <w:rsid w:val="00676310"/>
    <w:rsid w:val="00676FEF"/>
    <w:rsid w:val="00700C44"/>
    <w:rsid w:val="00732F59"/>
    <w:rsid w:val="007923E2"/>
    <w:rsid w:val="007A0302"/>
    <w:rsid w:val="007C6AA7"/>
    <w:rsid w:val="007C79FB"/>
    <w:rsid w:val="007D164B"/>
    <w:rsid w:val="007E7DCA"/>
    <w:rsid w:val="00800C51"/>
    <w:rsid w:val="008232AA"/>
    <w:rsid w:val="008619CF"/>
    <w:rsid w:val="0089388B"/>
    <w:rsid w:val="008C6D79"/>
    <w:rsid w:val="008C7983"/>
    <w:rsid w:val="008D4AC5"/>
    <w:rsid w:val="00910F0E"/>
    <w:rsid w:val="00912771"/>
    <w:rsid w:val="00975A6B"/>
    <w:rsid w:val="009A26A9"/>
    <w:rsid w:val="009B2B70"/>
    <w:rsid w:val="009B519C"/>
    <w:rsid w:val="009B7488"/>
    <w:rsid w:val="009D3BEF"/>
    <w:rsid w:val="00A03B84"/>
    <w:rsid w:val="00A47538"/>
    <w:rsid w:val="00B73B03"/>
    <w:rsid w:val="00B861D8"/>
    <w:rsid w:val="00BB0A5D"/>
    <w:rsid w:val="00C17676"/>
    <w:rsid w:val="00C35801"/>
    <w:rsid w:val="00C72AC6"/>
    <w:rsid w:val="00C82C31"/>
    <w:rsid w:val="00C94579"/>
    <w:rsid w:val="00CD39E3"/>
    <w:rsid w:val="00CE4BA9"/>
    <w:rsid w:val="00D52DAF"/>
    <w:rsid w:val="00D53151"/>
    <w:rsid w:val="00D559E8"/>
    <w:rsid w:val="00D67010"/>
    <w:rsid w:val="00D72815"/>
    <w:rsid w:val="00D72CDA"/>
    <w:rsid w:val="00DC52EA"/>
    <w:rsid w:val="00DF7F9B"/>
    <w:rsid w:val="00E13D25"/>
    <w:rsid w:val="00E41E68"/>
    <w:rsid w:val="00E51E68"/>
    <w:rsid w:val="00EB0E62"/>
    <w:rsid w:val="00EB7F83"/>
    <w:rsid w:val="00ED05FF"/>
    <w:rsid w:val="00EE286A"/>
    <w:rsid w:val="00EF6B8F"/>
    <w:rsid w:val="00F313F3"/>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EE28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849AC"/>
  </w:style>
  <w:style w:type="character" w:styleId="Strong">
    <w:name w:val="Strong"/>
    <w:basedOn w:val="DefaultParagraphFont"/>
    <w:uiPriority w:val="22"/>
    <w:qFormat/>
    <w:locked/>
    <w:rsid w:val="0018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C49AC" w:rsidRDefault="003C49AC">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C49AC"/>
    <w:rsid w:val="00440D0F"/>
    <w:rsid w:val="007A0E05"/>
    <w:rsid w:val="007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6</Pages>
  <Words>2110</Words>
  <Characters>12027</Characters>
  <Application>Microsoft Office Word</Application>
  <DocSecurity>0</DocSecurity>
  <PresentationFormat>15|.DOCX</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Hiegel, Allie</cp:lastModifiedBy>
  <cp:revision>2</cp:revision>
  <dcterms:created xsi:type="dcterms:W3CDTF">2025-10-07T00:28:00Z</dcterms:created>
  <dcterms:modified xsi:type="dcterms:W3CDTF">2025-10-07T00:28:00Z</dcterms:modified>
</cp:coreProperties>
</file>