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3A9EA17E"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E37727">
            <w:rPr>
              <w:rFonts w:ascii="Buckeye Serif 2" w:hAnsi="Buckeye Serif 2"/>
              <w:b/>
              <w:bCs/>
              <w:noProof/>
              <w:sz w:val="32"/>
              <w:szCs w:val="32"/>
            </w:rPr>
            <w:t>Academy Of Managed Care Pharmacy At Osu</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1A94B385"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4C67">
            <w:rPr>
              <w:rFonts w:ascii="Buckeye Serif 2" w:hAnsi="Buckeye Serif 2"/>
              <w:noProof/>
            </w:rPr>
            <w:t>The Academy Of Managed Care Pharmacy</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1238CDFD"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204C67" w:rsidRPr="00204C67">
            <w:t xml:space="preserve"> </w:t>
          </w:r>
          <w:r w:rsidR="00204C67">
            <w:t>The OSU AMCP Chapter aims to advance knowledge and interest in managed care pharmacy among students, providing a platform for professional development and leadership opportunities.</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89038C3"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204C67" w:rsidRPr="00204C67">
            <w:rPr>
              <w:rFonts w:ascii="Buckeye Serif 2" w:hAnsi="Buckeye Serif 2"/>
              <w:noProof/>
            </w:rPr>
            <w:t xml:space="preserve"> </w:t>
          </w:r>
          <w:r w:rsidR="00204C67">
            <w:rPr>
              <w:rFonts w:ascii="Buckeye Serif 2" w:hAnsi="Buckeye Serif 2"/>
              <w:noProof/>
            </w:rPr>
            <w:t>The Academy Of Managed Care Pharmacy</w:t>
          </w:r>
          <w:r w:rsidR="00204C67"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50B2844C"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04C67" w:rsidRPr="00204C67">
            <w:rPr>
              <w:rFonts w:ascii="Buckeye Serif 2" w:hAnsi="Buckeye Serif 2"/>
              <w:noProof/>
            </w:rPr>
            <w:t xml:space="preserve"> </w:t>
          </w:r>
          <w:r w:rsidR="00204C67">
            <w:rPr>
              <w:rFonts w:ascii="Buckeye Serif 2" w:hAnsi="Buckeye Serif 2"/>
              <w:noProof/>
            </w:rPr>
            <w:t>The Academy Of Managed Care Pharmacy</w:t>
          </w:r>
          <w:r w:rsidR="00204C67"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0F693C0"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40E81" w:rsidRPr="00204C67">
            <w:rPr>
              <w:rFonts w:ascii="Buckeye Serif 2" w:hAnsi="Buckeye Serif 2"/>
              <w:noProof/>
            </w:rPr>
            <w:t xml:space="preserve"> </w:t>
          </w:r>
          <w:r w:rsidR="00C40E81">
            <w:rPr>
              <w:rFonts w:ascii="Buckeye Serif 2" w:hAnsi="Buckeye Serif 2"/>
              <w:noProof/>
            </w:rPr>
            <w:t>The Academy Of Managed Care Pharmacy</w:t>
          </w:r>
          <w:r w:rsidR="00C40E81"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3D141482"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4C67" w:rsidRPr="00204C67">
            <w:t xml:space="preserve"> </w:t>
          </w:r>
          <w:r w:rsidR="00204C67">
            <w:t>Membership is open to all students enrolled in the Ohio State University College of Pharmacy who express interest in managed care pharmacy and support the mission of AMCP.</w:t>
          </w:r>
          <w:r w:rsidR="00204C67">
            <w:rPr>
              <w:rFonts w:ascii="Buckeye Serif 2" w:hAnsi="Buckeye Serif 2"/>
            </w:rPr>
            <w:t xml:space="preserv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5BBD5658" w14:textId="77777777" w:rsidR="00204C67" w:rsidRDefault="005F5356" w:rsidP="0006656A">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4C67" w:rsidRPr="00204C67">
            <w:t xml:space="preserve"> </w:t>
          </w:r>
          <w:r w:rsidR="00204C67">
            <w:t xml:space="preserve">Members are expected to attend at least 50% of chapter meetings per semester to maintain active status. </w:t>
          </w:r>
        </w:p>
        <w:p w14:paraId="442A0948" w14:textId="77777777" w:rsidR="00204C67" w:rsidRDefault="00204C67" w:rsidP="0006656A">
          <w:r>
            <w:t xml:space="preserve">· Members should participate in at least one chapter event or project per semester to stay engaged and contribute to the chapter's mission. </w:t>
          </w:r>
        </w:p>
        <w:p w14:paraId="27A38060" w14:textId="7247B650" w:rsidR="00D53151" w:rsidRPr="00D559E8" w:rsidRDefault="00204C67" w:rsidP="0006656A">
          <w:pPr>
            <w:rPr>
              <w:rFonts w:ascii="Buckeye Serif 2" w:hAnsi="Buckeye Serif 2"/>
            </w:rPr>
          </w:pPr>
          <w:r>
            <w:t>· Members are encouraged to support the AMCP mission, demonstrate professional behavior, and uphold OSU’s code of conduct.</w:t>
          </w:r>
          <w:r>
            <w:rPr>
              <w:rFonts w:ascii="Buckeye Serif 2" w:hAnsi="Buckeye Serif 2"/>
            </w:rPr>
            <w:t xml:space="preserve"> </w:t>
          </w:r>
          <w:r w:rsidR="005F5356">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09DE3947"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4C67">
            <w:rPr>
              <w:rFonts w:ascii="Buckeye Serif 2" w:hAnsi="Buckeye Serif 2"/>
              <w:noProof/>
            </w:rPr>
            <w:t>Members may join at any time during the school year.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7234BAB4" w14:textId="77777777" w:rsidR="00E37727" w:rsidRDefault="005F5356" w:rsidP="0006656A">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37727">
            <w:t xml:space="preserve">A member may be considered for removal if they fail to meet the expectations of the organization. Grounds for removal </w:t>
          </w:r>
          <w:proofErr w:type="gramStart"/>
          <w:r w:rsidR="00E37727">
            <w:t>include, but</w:t>
          </w:r>
          <w:proofErr w:type="gramEnd"/>
          <w:r w:rsidR="00E37727">
            <w:t xml:space="preserve"> are not limited </w:t>
          </w:r>
          <w:proofErr w:type="spellStart"/>
          <w:proofErr w:type="gramStart"/>
          <w:r w:rsidR="00E37727">
            <w:t>to:failure</w:t>
          </w:r>
          <w:proofErr w:type="spellEnd"/>
          <w:proofErr w:type="gramEnd"/>
          <w:r w:rsidR="00E37727">
            <w:t xml:space="preserve"> to meet membership </w:t>
          </w:r>
          <w:proofErr w:type="spellStart"/>
          <w:r w:rsidR="00E37727">
            <w:t>reuquirements</w:t>
          </w:r>
          <w:proofErr w:type="spellEnd"/>
          <w:r w:rsidR="00E37727">
            <w:t xml:space="preserve"> or responsibilities, conduct that violates the club's standards, values, or code of conduct, behavior that disrupts club activities or negatively affects other members, or inactivity or disengagement to the extent that it hinders organizational functioning.</w:t>
          </w:r>
        </w:p>
        <w:p w14:paraId="7EEE4266" w14:textId="77777777" w:rsidR="00E37727" w:rsidRDefault="00E37727" w:rsidP="0006656A">
          <w:pPr>
            <w:rPr>
              <w:rFonts w:ascii="Buckeye Serif 2" w:hAnsi="Buckeye Serif 2"/>
            </w:rPr>
          </w:pPr>
          <w:r>
            <w:rPr>
              <w:rFonts w:ascii="Buckeye Serif 2" w:hAnsi="Buckeye Serif 2"/>
            </w:rPr>
            <w:t xml:space="preserve">The decision to remove a member will be made by the executive board. Concerns regarding a member's </w:t>
          </w:r>
          <w:proofErr w:type="spellStart"/>
          <w:r>
            <w:rPr>
              <w:rFonts w:ascii="Buckeye Serif 2" w:hAnsi="Buckeye Serif 2"/>
            </w:rPr>
            <w:t>confuct</w:t>
          </w:r>
          <w:proofErr w:type="spellEnd"/>
          <w:r>
            <w:rPr>
              <w:rFonts w:ascii="Buckeye Serif 2" w:hAnsi="Buckeye Serif 2"/>
            </w:rPr>
            <w:t xml:space="preserve"> or participation must first be brought to the Executive Board for review. The member in question will be given an opportunity to provide clarification or respond to the concerns prior to any vote.</w:t>
          </w:r>
        </w:p>
        <w:p w14:paraId="343B205A" w14:textId="501E94ED" w:rsidR="00E37727" w:rsidRPr="00D559E8" w:rsidRDefault="00E37727" w:rsidP="0006656A">
          <w:pPr>
            <w:rPr>
              <w:rFonts w:ascii="Buckeye Serif 2" w:hAnsi="Buckeye Serif 2"/>
            </w:rPr>
          </w:pPr>
          <w:r>
            <w:rPr>
              <w:rFonts w:ascii="Buckeye Serif 2" w:hAnsi="Buckeye Serif 2"/>
            </w:rPr>
            <w:t xml:space="preserve">Following review, the Executive Board will vote on the proposed removal. A simple </w:t>
          </w:r>
          <w:proofErr w:type="spellStart"/>
          <w:r>
            <w:rPr>
              <w:rFonts w:ascii="Buckeye Serif 2" w:hAnsi="Buckeye Serif 2"/>
            </w:rPr>
            <w:t>majorit</w:t>
          </w:r>
          <w:proofErr w:type="spellEnd"/>
          <w:r>
            <w:rPr>
              <w:rFonts w:ascii="Buckeye Serif 2" w:hAnsi="Buckeye Serif 2"/>
            </w:rPr>
            <w:t xml:space="preserve"> vote is required to remove a member from the organization. The decision will be communicated to the member in a timely manner.</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4F5F6F49"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4C67">
            <w:rPr>
              <w:rFonts w:ascii="Buckeye Serif 2" w:hAnsi="Buckeye Serif 2"/>
              <w:noProof/>
            </w:rPr>
            <w:t xml:space="preserve">Advisors are expected to complete required trainings for the organizations approval within OSU as well as assist students in leadership initiatives and all questions pertaining to club performance and success.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24A9BEC5"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4C67">
            <w:rPr>
              <w:rFonts w:ascii="Buckeye Serif 2" w:hAnsi="Buckeye Serif 2"/>
              <w:noProof/>
            </w:rPr>
            <w:t>The advisors term is beginning of AU semester and ending at the end of SPR semester. Each year the advisors roles and responsibilities will be evaluated.</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3FD4D887"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4C67">
            <w:rPr>
              <w:rFonts w:ascii="Buckeye Serif 2" w:hAnsi="Buckeye Serif 2"/>
              <w:noProof/>
            </w:rPr>
            <w:t>The advisor will be a pharmacist within the college of pharmacy who is interested serving students in this role.</w:t>
          </w:r>
          <w:r w:rsidR="00C52068">
            <w:rPr>
              <w:rFonts w:ascii="Buckeye Serif 2" w:hAnsi="Buckeye Serif 2"/>
              <w:noProof/>
            </w:rPr>
            <w:t xml:space="preserve"> Advisors are selected via a vote amongst the organizations officers. The advisor must be unanimously agreed upon.</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26A12DE7"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4C67">
            <w:rPr>
              <w:rFonts w:ascii="Buckeye Serif 2" w:hAnsi="Buckeye Serif 2"/>
              <w:noProof/>
            </w:rPr>
            <w:t>Advisors will transition over the summer semester if there is a need for replacement. If an advisor fails to meet their expectations, the organization leaders can choose a new advisor to fulfill the role so the organization can remain in active status.</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49ECEE93" w14:textId="77777777" w:rsidR="00204C67" w:rsidRDefault="00DC52EA" w:rsidP="0006656A">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4C67" w:rsidRPr="00204C67">
            <w:t xml:space="preserve"> </w:t>
          </w:r>
          <w:r w:rsidR="00204C67">
            <w:t xml:space="preserve">President: ● Leads all chapter meetings and ensures chapter goals are met. ● Represents the OSU AMCP Chapter in interactions with the national AMCP organization and at local events. ● Oversees committees and appoints committee chairs as needed. </w:t>
          </w:r>
        </w:p>
        <w:p w14:paraId="2C88BB56" w14:textId="77777777" w:rsidR="00204C67" w:rsidRDefault="00204C67" w:rsidP="0006656A">
          <w:r>
            <w:t xml:space="preserve">Vice President: ● Supports the President in executing chapter goals and serves as acting President in their absence. ● Organizes events, including educational seminars, outreach programs, and chapter workshops. ● Works closely with committee chairs to ensure successful event planning. </w:t>
          </w:r>
        </w:p>
        <w:p w14:paraId="30945953" w14:textId="77777777" w:rsidR="00204C67" w:rsidRDefault="00204C67" w:rsidP="0006656A">
          <w:r>
            <w:t xml:space="preserve">Secretary: ● Records minutes of all meetings and maintains organized records of chapter activities. ● Manages chapter communications, including email announcements and updates to members. ● Coordinates with the national AMCP office to update membership records and maintain compliance. </w:t>
          </w:r>
        </w:p>
        <w:p w14:paraId="714CAC56" w14:textId="1487960E" w:rsidR="00D559E8" w:rsidRDefault="00204C67" w:rsidP="0006656A">
          <w:pPr>
            <w:rPr>
              <w:rFonts w:ascii="Buckeye Serif 2" w:hAnsi="Buckeye Serif 2"/>
            </w:rPr>
          </w:pPr>
          <w:r>
            <w:t>Treasurer: ● Oversees chapter finances, including the budget, receipts, and reimbursements. ● Manages fundraising activities to support chapter events and initiatives. ● Ensures compliance with OSU and AMCP financial policies and reports on chapter finances at each meeting.</w:t>
          </w:r>
          <w:r>
            <w:rPr>
              <w:rFonts w:ascii="Buckeye Serif 2" w:hAnsi="Buckeye Serif 2"/>
            </w:rPr>
            <w:t xml:space="preserve">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6C400E1B"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4C67" w:rsidRPr="00204C67">
            <w:t xml:space="preserve"> </w:t>
          </w:r>
          <w:r w:rsidR="00204C67">
            <w:t>Officers are elected annually and serve one-year terms. Candidates must be in good academic standing and have demonstrated active involvement in chapter activities</w:t>
          </w:r>
          <w:r w:rsidR="00204C67">
            <w:rPr>
              <w:rFonts w:ascii="Buckeye Serif 2" w:hAnsi="Buckeye Serif 2"/>
            </w:rPr>
            <w:t xml:space="preserve">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5780F9D9" w14:textId="77777777" w:rsidR="004B6686" w:rsidRDefault="00DC52EA" w:rsidP="0006656A">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6686" w:rsidRPr="004B6686">
            <w:t xml:space="preserve"> </w:t>
          </w:r>
          <w:r w:rsidR="004B6686">
            <w:t xml:space="preserve">A. Campaigning: Nominees may present their platforms and plans at a chapter meeting before elections, allowing members to assess their qualifications. </w:t>
          </w:r>
        </w:p>
        <w:p w14:paraId="69666263" w14:textId="77777777" w:rsidR="004B6686" w:rsidRDefault="004B6686" w:rsidP="0006656A">
          <w:r>
            <w:t xml:space="preserve">B. Voting: Voting shall occur by secret ballot during the last chapter meeting of the academic year. Only active members are eligible to vote. </w:t>
          </w:r>
        </w:p>
        <w:p w14:paraId="09D0E8E5" w14:textId="77777777" w:rsidR="004B6686" w:rsidRDefault="004B6686" w:rsidP="0006656A">
          <w:r>
            <w:t xml:space="preserve">C. Quorum: A quorum, defined as at least 50% of active members, must be present for the election to be valid. </w:t>
          </w:r>
        </w:p>
        <w:p w14:paraId="353D3838" w14:textId="17D963A8" w:rsidR="00D559E8" w:rsidRDefault="004B6686" w:rsidP="0006656A">
          <w:pPr>
            <w:rPr>
              <w:rFonts w:ascii="Buckeye Serif 2" w:hAnsi="Buckeye Serif 2"/>
            </w:rPr>
          </w:pPr>
          <w:r>
            <w:t>D. Majority Vote: The candidate receiving the highest number of votes for each position shall be elected. In the event of a tie, a runoff vote will be conducted</w:t>
          </w:r>
          <w:r>
            <w:rPr>
              <w:rFonts w:ascii="Buckeye Serif 2" w:hAnsi="Buckeye Serif 2"/>
            </w:rPr>
            <w:t xml:space="preserve"> </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lastRenderedPageBreak/>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2C6EA6" w14:textId="13C86074" w:rsidR="004B6686" w:rsidRDefault="00DC52EA" w:rsidP="0006656A">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6686" w:rsidRPr="004B6686">
            <w:t xml:space="preserve"> </w:t>
          </w:r>
          <w:r w:rsidR="004B6686">
            <w:t>1. A petition for removal must be submitted by at least 25% of active members or by a majority</w:t>
          </w:r>
          <w:r w:rsidR="00C40E81">
            <w:t xml:space="preserve"> vote</w:t>
          </w:r>
          <w:r w:rsidR="004B6686">
            <w:t xml:space="preserve"> of the executive board. </w:t>
          </w:r>
        </w:p>
        <w:p w14:paraId="2B8F40B3" w14:textId="11DB9F93" w:rsidR="004B6686" w:rsidRDefault="004B6686" w:rsidP="0006656A">
          <w:r>
            <w:t xml:space="preserve">2. </w:t>
          </w:r>
          <w:r w:rsidR="00C40E81">
            <w:t>Upon receipt of the petition, the executive board will notify the member in question and invite them to review the concerns and provide a response at a scheduled meeting.</w:t>
          </w:r>
        </w:p>
        <w:p w14:paraId="79E9483B" w14:textId="7153089C" w:rsidR="00C40E81" w:rsidRDefault="00C40E81" w:rsidP="0006656A">
          <w:r>
            <w:t>3. After the member's response, the executive board will deliberate and make a decision regarding removal.</w:t>
          </w:r>
        </w:p>
        <w:p w14:paraId="06A08161" w14:textId="77777777" w:rsidR="00C40E81" w:rsidRDefault="004B6686" w:rsidP="0006656A">
          <w:r>
            <w:t xml:space="preserve"> </w:t>
          </w:r>
          <w:r w:rsidR="00C40E81">
            <w:t>4. The member may be removed only by a two-thirds (2/3) affirmative vote of the executive board.</w:t>
          </w:r>
        </w:p>
        <w:p w14:paraId="5FE140D3" w14:textId="61C8A9A8" w:rsidR="00676310" w:rsidRDefault="00C40E81" w:rsidP="0006656A">
          <w:pPr>
            <w:rPr>
              <w:rFonts w:ascii="Buckeye Serif 2" w:hAnsi="Buckeye Serif 2"/>
            </w:rPr>
          </w:pPr>
          <w:r>
            <w:t>5. The decision of the executive board will be communicated in writing to the member within 5 business days.</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066CA00D"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6686" w:rsidRPr="004B6686">
            <w:t xml:space="preserve"> </w:t>
          </w:r>
          <w:r w:rsidR="004B6686">
            <w:t>In the event that the organization can no longer fulfill its mission, a motion to dissolve may be introduced by the Executive Board. Dissolution shall require a two-thirds (2/3) majority vote of the active membership. Upon dissolution, any remaining assets shall be transferred to a nonprofit organization with a similar mission, as determined by the Executive Board.</w:t>
          </w:r>
          <w:r w:rsidR="004B6686">
            <w:rPr>
              <w:rFonts w:ascii="Buckeye Serif 2" w:hAnsi="Buckeye Serif 2"/>
            </w:rPr>
            <w:t xml:space="preserv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58388DF6"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6686" w:rsidRPr="004B6686">
            <w:t xml:space="preserve"> </w:t>
          </w:r>
          <w:r w:rsidR="004B6686">
            <w:t>Upon dissolution, the organization shall first resolve all outstanding debts and liabilities. Any remaining assets, including funds and property, shall not be distributed to individual members but instead donated to a nonprofit organization with a similar mission, as determined by the Executive Board and approved by a majority vote of the active membership.</w:t>
          </w:r>
          <w:r w:rsidR="004B6686">
            <w:rPr>
              <w:rFonts w:ascii="Buckeye Serif 2" w:hAnsi="Buckeye Serif 2"/>
            </w:rPr>
            <w:t xml:space="preserve">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25F4820B"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6686" w:rsidRPr="004B6686">
            <w:t xml:space="preserve"> </w:t>
          </w:r>
          <w:r w:rsidR="004B6686">
            <w:t>Proposed amendments to this constitution must be submitted in writing to the Executive Board. The Board will review and present the proposal to the active membership. Amendments shall be adopted upon approval by a two-thirds (2/3) majority vote of the active membership present at a scheduled meeting.</w:t>
          </w:r>
          <w:r w:rsidR="004B6686">
            <w:rPr>
              <w:rFonts w:ascii="Buckeye Serif 2" w:hAnsi="Buckeye Serif 2"/>
            </w:rPr>
            <w:t xml:space="preserve">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307A1"/>
    <w:multiLevelType w:val="multilevel"/>
    <w:tmpl w:val="BC22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506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21EF6"/>
    <w:rsid w:val="0006656A"/>
    <w:rsid w:val="000749B1"/>
    <w:rsid w:val="00097F75"/>
    <w:rsid w:val="000D3EE8"/>
    <w:rsid w:val="000E2CC4"/>
    <w:rsid w:val="000F1890"/>
    <w:rsid w:val="00135420"/>
    <w:rsid w:val="00164DDB"/>
    <w:rsid w:val="001E2445"/>
    <w:rsid w:val="00204C67"/>
    <w:rsid w:val="002C2FEA"/>
    <w:rsid w:val="00304E3C"/>
    <w:rsid w:val="003052D0"/>
    <w:rsid w:val="0034117E"/>
    <w:rsid w:val="003C2BF1"/>
    <w:rsid w:val="00484D79"/>
    <w:rsid w:val="00490063"/>
    <w:rsid w:val="004B6686"/>
    <w:rsid w:val="0055346C"/>
    <w:rsid w:val="0056280A"/>
    <w:rsid w:val="0056390F"/>
    <w:rsid w:val="0056621D"/>
    <w:rsid w:val="00571659"/>
    <w:rsid w:val="005F5356"/>
    <w:rsid w:val="006662A4"/>
    <w:rsid w:val="00676310"/>
    <w:rsid w:val="00676FEF"/>
    <w:rsid w:val="007923E2"/>
    <w:rsid w:val="007D164B"/>
    <w:rsid w:val="008619CF"/>
    <w:rsid w:val="0089388B"/>
    <w:rsid w:val="008C6D79"/>
    <w:rsid w:val="00910F0E"/>
    <w:rsid w:val="00912771"/>
    <w:rsid w:val="009B2B70"/>
    <w:rsid w:val="00B73B03"/>
    <w:rsid w:val="00C35801"/>
    <w:rsid w:val="00C40E81"/>
    <w:rsid w:val="00C52068"/>
    <w:rsid w:val="00C72AC6"/>
    <w:rsid w:val="00CD39E3"/>
    <w:rsid w:val="00CE4BA9"/>
    <w:rsid w:val="00D52DAF"/>
    <w:rsid w:val="00D53151"/>
    <w:rsid w:val="00D559E8"/>
    <w:rsid w:val="00D72815"/>
    <w:rsid w:val="00D72CDA"/>
    <w:rsid w:val="00DC52EA"/>
    <w:rsid w:val="00DF7F9B"/>
    <w:rsid w:val="00E37727"/>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E3772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locked/>
    <w:rsid w:val="00E377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320FA1"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107E8"/>
    <w:rsid w:val="00021EF6"/>
    <w:rsid w:val="000749B1"/>
    <w:rsid w:val="0019388C"/>
    <w:rsid w:val="00320FA1"/>
    <w:rsid w:val="0034117E"/>
    <w:rsid w:val="003C2BF1"/>
    <w:rsid w:val="00490063"/>
    <w:rsid w:val="005E23C4"/>
    <w:rsid w:val="007A0E05"/>
    <w:rsid w:val="00E81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constitution-template-2025-2026.dotx</Template>
  <TotalTime>0</TotalTime>
  <Pages>4</Pages>
  <Words>1381</Words>
  <Characters>7873</Characters>
  <Application>Microsoft Office Word</Application>
  <DocSecurity>0</DocSecurity>
  <PresentationFormat>15|.DOCX</PresentationFormat>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Marchese, Elena</cp:lastModifiedBy>
  <cp:revision>2</cp:revision>
  <dcterms:created xsi:type="dcterms:W3CDTF">2025-11-19T02:31:00Z</dcterms:created>
  <dcterms:modified xsi:type="dcterms:W3CDTF">2025-11-19T02:31:00Z</dcterms:modified>
</cp:coreProperties>
</file>