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EndPr/>
      <w:sdtContent>
        <w:p w14:paraId="0D479E31" w14:textId="2096B3FE"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D62635">
            <w:rPr>
              <w:rFonts w:ascii="Buckeye Serif 2" w:hAnsi="Buckeye Serif 2"/>
              <w:b/>
              <w:bCs/>
              <w:sz w:val="32"/>
              <w:szCs w:val="32"/>
            </w:rPr>
            <w:t>Ohio Air Mobility Exchange</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EndPr/>
      <w:sdtContent>
        <w:p w14:paraId="7441D3A7" w14:textId="2E7FEF2B"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47E9B">
            <w:rPr>
              <w:rFonts w:ascii="Buckeye Serif 2" w:hAnsi="Buckeye Serif 2"/>
              <w:noProof/>
            </w:rPr>
            <w:t>Ohio Air Mobility Exchange</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EndPr/>
      <w:sdtContent>
        <w:p w14:paraId="6F41D31D" w14:textId="29F82776" w:rsidR="00C15270" w:rsidRPr="00C15270" w:rsidRDefault="005F5356" w:rsidP="00C15270">
          <w:pPr>
            <w:rPr>
              <w:rFonts w:ascii="Buckeye Serif 2" w:hAnsi="Buckeye Serif 2"/>
              <w:noProof/>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C15270" w:rsidRPr="00C15270">
            <w:rPr>
              <w:rFonts w:ascii="Buckeye Serif 2" w:hAnsi="Buckeye Serif 2"/>
              <w:noProof/>
            </w:rPr>
            <w:t xml:space="preserve">Ohio Air Mobility Exchange is a student organization dedicated to </w:t>
          </w:r>
          <w:r w:rsidR="0039137E">
            <w:rPr>
              <w:rFonts w:ascii="Buckeye Serif 2" w:hAnsi="Buckeye Serif 2"/>
              <w:noProof/>
            </w:rPr>
            <w:t>e</w:t>
          </w:r>
          <w:r w:rsidR="00C15270" w:rsidRPr="00C15270">
            <w:rPr>
              <w:rFonts w:ascii="Buckeye Serif 2" w:hAnsi="Buckeye Serif 2"/>
              <w:noProof/>
            </w:rPr>
            <w:t xml:space="preserve">ducating and connecting students at The Ohio State University with the growing field of </w:t>
          </w:r>
          <w:r w:rsidR="0039137E">
            <w:rPr>
              <w:rFonts w:ascii="Buckeye Serif 2" w:hAnsi="Buckeye Serif 2"/>
              <w:noProof/>
            </w:rPr>
            <w:t>A</w:t>
          </w:r>
          <w:r w:rsidR="00C15270" w:rsidRPr="00C15270">
            <w:rPr>
              <w:rFonts w:ascii="Buckeye Serif 2" w:hAnsi="Buckeye Serif 2"/>
              <w:noProof/>
            </w:rPr>
            <w:t xml:space="preserve">dvanced Air Mobility (AAM). OAMX aims to foster interdisciplinary engagement across </w:t>
          </w:r>
          <w:r w:rsidR="0039137E">
            <w:rPr>
              <w:rFonts w:ascii="Buckeye Serif 2" w:hAnsi="Buckeye Serif 2"/>
              <w:noProof/>
            </w:rPr>
            <w:t>a</w:t>
          </w:r>
          <w:r w:rsidR="00C15270" w:rsidRPr="00C15270">
            <w:rPr>
              <w:rFonts w:ascii="Buckeye Serif 2" w:hAnsi="Buckeye Serif 2"/>
              <w:noProof/>
            </w:rPr>
            <w:t>viation, engineering, urban planning, business, and public policy through:</w:t>
          </w:r>
        </w:p>
        <w:p w14:paraId="4B4CFD1D" w14:textId="77777777" w:rsidR="00C15270" w:rsidRPr="00C15270" w:rsidRDefault="00C15270" w:rsidP="00C15270">
          <w:pPr>
            <w:rPr>
              <w:rFonts w:ascii="Buckeye Serif 2" w:hAnsi="Buckeye Serif 2"/>
              <w:noProof/>
            </w:rPr>
          </w:pPr>
          <w:r w:rsidRPr="00C15270">
            <w:rPr>
              <w:rFonts w:ascii="Buckeye Serif 2" w:hAnsi="Buckeye Serif 2"/>
              <w:noProof/>
            </w:rPr>
            <w:t>• Industry networking events and speaker panels</w:t>
          </w:r>
        </w:p>
        <w:p w14:paraId="63972BDB" w14:textId="77777777" w:rsidR="00C15270" w:rsidRPr="00C15270" w:rsidRDefault="00C15270" w:rsidP="00C15270">
          <w:pPr>
            <w:rPr>
              <w:rFonts w:ascii="Buckeye Serif 2" w:hAnsi="Buckeye Serif 2"/>
              <w:noProof/>
            </w:rPr>
          </w:pPr>
          <w:r w:rsidRPr="00C15270">
            <w:rPr>
              <w:rFonts w:ascii="Buckeye Serif 2" w:hAnsi="Buckeye Serif 2"/>
              <w:noProof/>
            </w:rPr>
            <w:t>• Site visits and field trips</w:t>
          </w:r>
        </w:p>
        <w:p w14:paraId="397A6719" w14:textId="77777777" w:rsidR="00C15270" w:rsidRPr="00C15270" w:rsidRDefault="00C15270" w:rsidP="00C15270">
          <w:pPr>
            <w:rPr>
              <w:rFonts w:ascii="Buckeye Serif 2" w:hAnsi="Buckeye Serif 2"/>
              <w:noProof/>
            </w:rPr>
          </w:pPr>
          <w:r w:rsidRPr="00C15270">
            <w:rPr>
              <w:rFonts w:ascii="Buckeye Serif 2" w:hAnsi="Buckeye Serif 2"/>
              <w:noProof/>
            </w:rPr>
            <w:t>• Academic and professional development opportunities</w:t>
          </w:r>
        </w:p>
        <w:p w14:paraId="1B946611" w14:textId="281EBA6A" w:rsidR="0006656A" w:rsidRPr="00D559E8" w:rsidRDefault="00C15270" w:rsidP="0006656A">
          <w:pPr>
            <w:rPr>
              <w:rFonts w:ascii="Buckeye Serif 2" w:hAnsi="Buckeye Serif 2"/>
            </w:rPr>
          </w:pPr>
          <w:r w:rsidRPr="00C15270">
            <w:rPr>
              <w:rFonts w:ascii="Buckeye Serif 2" w:hAnsi="Buckeye Serif 2"/>
              <w:noProof/>
            </w:rPr>
            <w:t>• Community-building and peer collaboration</w:t>
          </w:r>
          <w:r w:rsidR="005F5356"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15F705D6" w:rsidR="0006656A" w:rsidRDefault="00D62635"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End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C72AC6" w:rsidRPr="006662A4">
            <w:rPr>
              <w:rFonts w:ascii="Buckeye Serif 2" w:hAnsi="Buckeye Serif 2"/>
              <w:noProof/>
            </w:rPr>
            <w:t>O</w:t>
          </w:r>
          <w:r w:rsidR="001F32F8">
            <w:rPr>
              <w:rFonts w:ascii="Buckeye Serif 2" w:hAnsi="Buckeye Serif 2"/>
              <w:noProof/>
            </w:rPr>
            <w:t>hio Air Mobility Exchange</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2150792B" w:rsidR="00EB7F83" w:rsidRDefault="00D62635"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End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1F32F8">
            <w:rPr>
              <w:rFonts w:ascii="Buckeye Serif 2" w:hAnsi="Buckeye Serif 2"/>
              <w:noProof/>
            </w:rPr>
            <w:t>Ohio Air Mobility Exchang</w:t>
          </w:r>
          <w:r w:rsidR="000D3EE8" w:rsidRPr="006662A4">
            <w:rPr>
              <w:rFonts w:ascii="Buckeye Serif 2" w:hAnsi="Buckeye Serif 2"/>
              <w:noProof/>
            </w:rPr>
            <w:t>e</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3215643A" w:rsidR="00EB7F83" w:rsidRPr="00EB7F83" w:rsidRDefault="00D62635"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End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1F32F8">
            <w:rPr>
              <w:rFonts w:ascii="Buckeye Serif 2" w:hAnsi="Buckeye Serif 2"/>
              <w:noProof/>
            </w:rPr>
            <w:t>Ohio Air Mobility Exchang</w:t>
          </w:r>
          <w:r w:rsidR="005F5356" w:rsidRPr="006662A4">
            <w:rPr>
              <w:rFonts w:ascii="Buckeye Serif 2" w:hAnsi="Buckeye Serif 2"/>
              <w:noProof/>
            </w:rPr>
            <w:t>e</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w:t>
      </w:r>
      <w:r w:rsidR="00EB7F83" w:rsidRPr="006662A4">
        <w:rPr>
          <w:rFonts w:ascii="Buckeye Serif 2" w:hAnsi="Buckeye Serif 2"/>
          <w:i/>
          <w:iCs/>
        </w:rPr>
        <w:lastRenderedPageBreak/>
        <w:t xml:space="preserve">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EndPr/>
      <w:sdtContent>
        <w:p w14:paraId="56AF7FF2" w14:textId="1FF3FEFA" w:rsidR="00D53151" w:rsidRPr="00D559E8" w:rsidRDefault="005F5356" w:rsidP="0006656A">
          <w:pPr>
            <w:rPr>
              <w:rFonts w:ascii="Buckeye Serif 2" w:hAnsi="Buckeye Serif 2"/>
              <w:noProof/>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91B8D">
            <w:rPr>
              <w:rFonts w:ascii="Buckeye Serif 2" w:hAnsi="Buckeye Serif 2"/>
              <w:noProof/>
            </w:rPr>
            <w:t xml:space="preserve">All current and former </w:t>
          </w:r>
          <w:r w:rsidR="00B2237C">
            <w:rPr>
              <w:rFonts w:ascii="Buckeye Serif 2" w:hAnsi="Buckeye Serif 2"/>
              <w:noProof/>
            </w:rPr>
            <w:t>Members</w:t>
          </w:r>
          <w:r w:rsidR="00791B8D">
            <w:rPr>
              <w:rFonts w:ascii="Buckeye Serif 2" w:hAnsi="Buckeye Serif 2"/>
              <w:noProof/>
            </w:rPr>
            <w:t xml:space="preserve"> are eligible to be involved in OAMx</w:t>
          </w:r>
          <w:r w:rsidR="00E8528A">
            <w:rPr>
              <w:rFonts w:ascii="Buckeye Serif 2" w:hAnsi="Buckeye Serif 2"/>
              <w:noProof/>
            </w:rPr>
            <w:t>.</w:t>
          </w:r>
          <w:r w:rsidR="00E8528A" w:rsidRPr="00E8528A">
            <w:rPr>
              <w:rFonts w:ascii="Buckeye Serif 2" w:hAnsi="Buckeye Serif 2"/>
              <w:noProof/>
            </w:rPr>
            <w:t xml:space="preserve"> </w:t>
          </w:r>
          <w:r w:rsidR="00E8528A">
            <w:rPr>
              <w:rFonts w:ascii="Buckeye Serif 2" w:hAnsi="Buckeye Serif 2"/>
              <w:noProof/>
            </w:rPr>
            <w:t xml:space="preserve">As </w:t>
          </w:r>
          <w:r w:rsidR="00E8528A" w:rsidRPr="00E8528A">
            <w:rPr>
              <w:rFonts w:ascii="Buckeye Serif 2" w:hAnsi="Buckeye Serif 2"/>
              <w:noProof/>
            </w:rPr>
            <w:t xml:space="preserve">required by the Guidelines for Student Organizations, 90% of the membership of a student organization must include current Ohio State University students. Active members and Executive Committee are able to make decisions regarding the membership of community and other non-student members of an organization. Community or other non-student members may be temporarily suspended with a majority vote of the Executive Committee. </w:t>
          </w: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EndPr/>
      <w:sdtContent>
        <w:p w14:paraId="27A38060" w14:textId="41DD5563"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01494" w:rsidRPr="00001494">
            <w:rPr>
              <w:rFonts w:ascii="Buckeye Serif 2" w:hAnsi="Buckeye Serif 2"/>
              <w:noProof/>
            </w:rPr>
            <w:t xml:space="preserve"> </w:t>
          </w:r>
          <w:r w:rsidR="00001494" w:rsidRPr="00E8528A">
            <w:rPr>
              <w:rFonts w:ascii="Buckeye Serif 2" w:hAnsi="Buckeye Serif 2"/>
              <w:noProof/>
            </w:rPr>
            <w:t xml:space="preserve">Active members are defined as those who attend at least three meetings or events per academic semester, participate in organizational activities such as events, outreach, or planning, and remain in good standing with the university. Membership in OAMX does not require dues, and members gain access to valuable benefits such as industry networking events, speaker panels, </w:t>
          </w:r>
          <w:r w:rsidR="00001494">
            <w:rPr>
              <w:rFonts w:ascii="Buckeye Serif 2" w:hAnsi="Buckeye Serif 2"/>
              <w:noProof/>
            </w:rPr>
            <w:t>s</w:t>
          </w:r>
          <w:r w:rsidR="00001494" w:rsidRPr="00E8528A">
            <w:rPr>
              <w:rFonts w:ascii="Buckeye Serif 2" w:hAnsi="Buckeye Serif 2"/>
              <w:noProof/>
            </w:rPr>
            <w:t xml:space="preserve">ite visits, and field trips. Members also benefit from direct connections to industry specialists, </w:t>
          </w:r>
          <w:r w:rsidR="00001494">
            <w:rPr>
              <w:rFonts w:ascii="Buckeye Serif 2" w:hAnsi="Buckeye Serif 2"/>
              <w:noProof/>
            </w:rPr>
            <w:t>a</w:t>
          </w:r>
          <w:r w:rsidR="00001494" w:rsidRPr="00E8528A">
            <w:rPr>
              <w:rFonts w:ascii="Buckeye Serif 2" w:hAnsi="Buckeye Serif 2"/>
              <w:noProof/>
            </w:rPr>
            <w:t xml:space="preserve">long with opportunities for academic and professional development, career insight, and peer </w:t>
          </w:r>
          <w:r w:rsidR="00001494">
            <w:rPr>
              <w:rFonts w:ascii="Buckeye Serif 2" w:hAnsi="Buckeye Serif 2"/>
              <w:noProof/>
            </w:rPr>
            <w:t>c</w:t>
          </w:r>
          <w:r w:rsidR="00001494" w:rsidRPr="00E8528A">
            <w:rPr>
              <w:rFonts w:ascii="Buckeye Serif 2" w:hAnsi="Buckeye Serif 2"/>
              <w:noProof/>
            </w:rPr>
            <w:t>ollaboration in a supportive community</w:t>
          </w:r>
          <w:r w:rsidR="00001494">
            <w:rPr>
              <w:rFonts w:ascii="Buckeye Serif 2" w:hAnsi="Buckeye Serif 2"/>
              <w:noProof/>
            </w:rPr>
            <w:t>.</w:t>
          </w: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EndPr/>
      <w:sdtContent>
        <w:p w14:paraId="4EDE0350" w14:textId="6AEE29E7"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37AFA">
            <w:rPr>
              <w:rFonts w:ascii="Buckeye Serif 2" w:hAnsi="Buckeye Serif 2"/>
            </w:rPr>
            <w:t>No application is required to joi</w:t>
          </w:r>
          <w:r w:rsidR="00660090">
            <w:rPr>
              <w:rFonts w:ascii="Buckeye Serif 2" w:hAnsi="Buckeye Serif 2"/>
            </w:rPr>
            <w:t xml:space="preserve">n. Those interested in </w:t>
          </w:r>
          <w:r>
            <w:rPr>
              <w:rFonts w:ascii="Buckeye Serif 2" w:hAnsi="Buckeye Serif 2"/>
              <w:noProof/>
            </w:rPr>
            <w:t>e</w:t>
          </w:r>
          <w:r w:rsidR="00EC4637">
            <w:rPr>
              <w:rFonts w:ascii="Buckeye Serif 2" w:hAnsi="Buckeye Serif 2"/>
              <w:noProof/>
            </w:rPr>
            <w:t xml:space="preserve">xecutive board membership are required to complete an application as outlined below. </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EndPr/>
      <w:sdtContent>
        <w:p w14:paraId="250C3CE0" w14:textId="77777777" w:rsidR="007917E9" w:rsidRDefault="005F5356" w:rsidP="0006656A">
          <w:pPr>
            <w:rPr>
              <w:rFonts w:ascii="Buckeye Serif 2" w:hAnsi="Buckeye Serif 2"/>
              <w:noProof/>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70E4D" w:rsidRPr="00670E4D">
            <w:rPr>
              <w:rFonts w:ascii="Buckeye Serif 2" w:hAnsi="Buckeye Serif 2"/>
              <w:noProof/>
            </w:rPr>
            <w:t xml:space="preserve"> </w:t>
          </w:r>
          <w:r w:rsidR="00670E4D">
            <w:rPr>
              <w:rFonts w:ascii="Buckeye Serif 2" w:hAnsi="Buckeye Serif 2"/>
              <w:noProof/>
            </w:rPr>
            <w:t xml:space="preserve">If a </w:t>
          </w:r>
          <w:r w:rsidR="00670E4D" w:rsidRPr="00670E4D">
            <w:rPr>
              <w:rFonts w:ascii="Buckeye Serif 2" w:hAnsi="Buckeye Serif 2"/>
              <w:noProof/>
            </w:rPr>
            <w:t xml:space="preserve">member engages in behavior that is detrimental to advancing the purpose of this </w:t>
          </w:r>
          <w:r w:rsidR="00670E4D">
            <w:rPr>
              <w:rFonts w:ascii="Buckeye Serif 2" w:hAnsi="Buckeye Serif 2"/>
              <w:noProof/>
            </w:rPr>
            <w:t>o</w:t>
          </w:r>
          <w:r w:rsidR="00670E4D" w:rsidRPr="00670E4D">
            <w:rPr>
              <w:rFonts w:ascii="Buckeye Serif 2" w:hAnsi="Buckeye Serif 2"/>
              <w:noProof/>
            </w:rPr>
            <w:t xml:space="preserve">rganization, violates the organization’s constitution or by-laws, or violates the Code of Student Conduct, university policy, or federal, state or local law, the member may be removed through a </w:t>
          </w:r>
          <w:r w:rsidR="00670E4D">
            <w:rPr>
              <w:rFonts w:ascii="Buckeye Serif 2" w:hAnsi="Buckeye Serif 2"/>
              <w:noProof/>
            </w:rPr>
            <w:t>m</w:t>
          </w:r>
          <w:r w:rsidR="00670E4D" w:rsidRPr="00670E4D">
            <w:rPr>
              <w:rFonts w:ascii="Buckeye Serif 2" w:hAnsi="Buckeye Serif 2"/>
              <w:noProof/>
            </w:rPr>
            <w:t>ajority vote of the officers in consultation with the organization’s advisor.</w:t>
          </w:r>
          <w:r w:rsidR="004950FE" w:rsidRPr="004950FE">
            <w:rPr>
              <w:rFonts w:ascii="Buckeye Serif 2" w:hAnsi="Buckeye Serif 2"/>
              <w:noProof/>
            </w:rPr>
            <w:t xml:space="preserve"> </w:t>
          </w:r>
        </w:p>
        <w:p w14:paraId="3732698D" w14:textId="3C626011" w:rsidR="00ED05FF" w:rsidRPr="00D559E8" w:rsidRDefault="007917E9" w:rsidP="0006656A">
          <w:pPr>
            <w:rPr>
              <w:rFonts w:ascii="Buckeye Serif 2" w:hAnsi="Buckeye Serif 2"/>
              <w:noProof/>
            </w:rPr>
          </w:pPr>
          <w:r>
            <w:rPr>
              <w:rFonts w:ascii="Buckeye Serif 2" w:hAnsi="Buckeye Serif 2"/>
              <w:noProof/>
            </w:rPr>
            <w:t xml:space="preserve">In </w:t>
          </w:r>
          <w:r w:rsidR="004950FE" w:rsidRPr="004950FE">
            <w:rPr>
              <w:rFonts w:ascii="Buckeye Serif 2" w:hAnsi="Buckeye Serif 2"/>
              <w:noProof/>
            </w:rPr>
            <w:t xml:space="preserve">the event that the reason for member removal is protected by the Family Educational </w:t>
          </w:r>
          <w:r w:rsidR="004950FE">
            <w:rPr>
              <w:rFonts w:ascii="Buckeye Serif 2" w:hAnsi="Buckeye Serif 2"/>
              <w:noProof/>
            </w:rPr>
            <w:t>R</w:t>
          </w:r>
          <w:r w:rsidR="004950FE" w:rsidRPr="004950FE">
            <w:rPr>
              <w:rFonts w:ascii="Buckeye Serif 2" w:hAnsi="Buckeye Serif 2"/>
              <w:noProof/>
            </w:rPr>
            <w:t xml:space="preserve">ights and Privacy Act (FERPA) or cannot otherwise be shared with members (e.g., while an </w:t>
          </w:r>
          <w:r w:rsidR="004950FE">
            <w:rPr>
              <w:rFonts w:ascii="Buckeye Serif 2" w:hAnsi="Buckeye Serif 2"/>
              <w:noProof/>
            </w:rPr>
            <w:t>i</w:t>
          </w:r>
          <w:r w:rsidR="004950FE" w:rsidRPr="004950FE">
            <w:rPr>
              <w:rFonts w:ascii="Buckeye Serif 2" w:hAnsi="Buckeye Serif 2"/>
              <w:noProof/>
            </w:rPr>
            <w:t>nvestigation is pending),the executive board, in consultation with the organization’s advisor, may vote to temporarily suspend a member or executive officer.</w:t>
          </w:r>
          <w:r w:rsidR="004950FE">
            <w:rPr>
              <w:rFonts w:ascii="Buckeye Serif 2" w:hAnsi="Buckeye Serif 2"/>
              <w:noProof/>
            </w:rPr>
            <w:t xml:space="preserve"> </w:t>
          </w:r>
          <w:r w:rsidR="005F5356">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EndPr/>
      <w:sdtContent>
        <w:p w14:paraId="6211F063" w14:textId="129A57FB" w:rsidR="00BB3D6F" w:rsidRPr="00BB3D6F" w:rsidRDefault="005F5356" w:rsidP="00BB3D6F">
          <w:pPr>
            <w:rPr>
              <w:rFonts w:ascii="Buckeye Serif 2" w:hAnsi="Buckeye Serif 2"/>
              <w:noProof/>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B3D6F" w:rsidRPr="00BB3D6F">
            <w:rPr>
              <w:rFonts w:ascii="Buckeye Serif 2" w:hAnsi="Buckeye Serif 2"/>
              <w:noProof/>
            </w:rPr>
            <w:t xml:space="preserve"> OAMX shall have one Faculty Advisor who is a current faculty or staff member of The Ohio State </w:t>
          </w:r>
          <w:r w:rsidR="00BB3D6F">
            <w:rPr>
              <w:rFonts w:ascii="Buckeye Serif 2" w:hAnsi="Buckeye Serif 2"/>
              <w:noProof/>
            </w:rPr>
            <w:t>U</w:t>
          </w:r>
          <w:r w:rsidR="00BB3D6F" w:rsidRPr="00BB3D6F">
            <w:rPr>
              <w:rFonts w:ascii="Buckeye Serif 2" w:hAnsi="Buckeye Serif 2"/>
              <w:noProof/>
            </w:rPr>
            <w:t xml:space="preserve">niversity, as required by university guidelines. The Faculty Advisor serves in a supportive role to the President/Director and </w:t>
          </w:r>
          <w:r w:rsidR="00BB3D6F" w:rsidRPr="00BB3D6F">
            <w:rPr>
              <w:rFonts w:ascii="Buckeye Serif 2" w:hAnsi="Buckeye Serif 2"/>
              <w:noProof/>
            </w:rPr>
            <w:lastRenderedPageBreak/>
            <w:t xml:space="preserve">Executive Committee by providing guidance on organizational </w:t>
          </w:r>
          <w:r w:rsidR="00BB3D6F">
            <w:rPr>
              <w:rFonts w:ascii="Buckeye Serif 2" w:hAnsi="Buckeye Serif 2"/>
              <w:noProof/>
            </w:rPr>
            <w:t>o</w:t>
          </w:r>
          <w:r w:rsidR="00BB3D6F" w:rsidRPr="00BB3D6F">
            <w:rPr>
              <w:rFonts w:ascii="Buckeye Serif 2" w:hAnsi="Buckeye Serif 2"/>
              <w:noProof/>
            </w:rPr>
            <w:t xml:space="preserve">perations, ensuring compliance with university policies, and offering mentorship to the </w:t>
          </w:r>
          <w:r w:rsidR="00BB3D6F">
            <w:rPr>
              <w:rFonts w:ascii="Buckeye Serif 2" w:hAnsi="Buckeye Serif 2"/>
              <w:noProof/>
            </w:rPr>
            <w:t>l</w:t>
          </w:r>
          <w:r w:rsidR="00BB3D6F" w:rsidRPr="00BB3D6F">
            <w:rPr>
              <w:rFonts w:ascii="Buckeye Serif 2" w:hAnsi="Buckeye Serif 2"/>
              <w:noProof/>
            </w:rPr>
            <w:t>eadership team.</w:t>
          </w:r>
        </w:p>
        <w:p w14:paraId="6E2B9167" w14:textId="4A8AAF97" w:rsidR="005F5356" w:rsidRDefault="00BB3D6F" w:rsidP="0006656A">
          <w:pPr>
            <w:rPr>
              <w:rFonts w:ascii="Buckeye Serif 2" w:hAnsi="Buckeye Serif 2"/>
              <w:noProof/>
            </w:rPr>
          </w:pPr>
          <w:r w:rsidRPr="00BB3D6F">
            <w:rPr>
              <w:rFonts w:ascii="Buckeye Serif 2" w:hAnsi="Buckeye Serif 2"/>
              <w:noProof/>
            </w:rPr>
            <w:t xml:space="preserve">In addition, OAMX may maintain an Advisory Board composed of external contacts, including former directors and industry professionals. These advisors are not voting members but serve to support the organization by connecting members with relevant industry contacts, offering insights on event planning, and sharing perspectives on current trends and developments in the </w:t>
          </w:r>
          <w:r w:rsidR="005D75EB">
            <w:rPr>
              <w:rFonts w:ascii="Buckeye Serif 2" w:hAnsi="Buckeye Serif 2"/>
              <w:noProof/>
            </w:rPr>
            <w:t>f</w:t>
          </w:r>
          <w:r w:rsidRPr="00BB3D6F">
            <w:rPr>
              <w:rFonts w:ascii="Buckeye Serif 2" w:hAnsi="Buckeye Serif 2"/>
              <w:noProof/>
            </w:rPr>
            <w:t xml:space="preserve">ield of advanced air mobility. The Advisory Board functions in a consultative capacity to </w:t>
          </w:r>
          <w:r w:rsidR="005D75EB">
            <w:rPr>
              <w:rFonts w:ascii="Buckeye Serif 2" w:hAnsi="Buckeye Serif 2"/>
              <w:noProof/>
            </w:rPr>
            <w:t>s</w:t>
          </w:r>
          <w:r w:rsidRPr="00BB3D6F">
            <w:rPr>
              <w:rFonts w:ascii="Buckeye Serif 2" w:hAnsi="Buckeye Serif 2"/>
              <w:noProof/>
            </w:rPr>
            <w:t>trengthen the organization’s impact and industry relevance.</w:t>
          </w:r>
          <w:r w:rsidR="005F5356">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EndPr/>
      <w:sdtContent>
        <w:p w14:paraId="05A517FB" w14:textId="5B7E5030"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46AB1">
            <w:rPr>
              <w:rFonts w:ascii="Buckeye Serif 2" w:hAnsi="Buckeye Serif 2"/>
              <w:noProof/>
            </w:rPr>
            <w:t xml:space="preserve">The advisor shall serve a renewable </w:t>
          </w:r>
          <w:r w:rsidR="002132BB">
            <w:rPr>
              <w:rFonts w:ascii="Buckeye Serif 2" w:hAnsi="Buckeye Serif 2"/>
              <w:noProof/>
            </w:rPr>
            <w:t xml:space="preserve">term of one academic year, beginning at the start of Fall Semester and concluding at the end of Summer </w:t>
          </w:r>
          <w:r w:rsidR="000F2B07">
            <w:rPr>
              <w:rFonts w:ascii="Buckeye Serif 2" w:hAnsi="Buckeye Serif 2"/>
              <w:noProof/>
            </w:rPr>
            <w:t>S</w:t>
          </w:r>
          <w:r w:rsidR="002132BB">
            <w:rPr>
              <w:rFonts w:ascii="Buckeye Serif 2" w:hAnsi="Buckeye Serif 2"/>
              <w:noProof/>
            </w:rPr>
            <w:t>emester</w:t>
          </w:r>
          <w:r w:rsidR="000F2B07">
            <w:rPr>
              <w:rFonts w:ascii="Buckeye Serif 2" w:hAnsi="Buckeye Serif 2"/>
              <w:noProof/>
            </w:rPr>
            <w:t xml:space="preserve">. Advisors may continue for additional terms upon mutual agreement between the Advisor </w:t>
          </w:r>
          <w:r w:rsidR="00B92E33">
            <w:rPr>
              <w:rFonts w:ascii="Buckeye Serif 2" w:hAnsi="Buckeye Serif 2"/>
              <w:noProof/>
            </w:rPr>
            <w:t>and the organization</w:t>
          </w:r>
          <w:r w:rsidR="002132BB">
            <w:rPr>
              <w:rFonts w:ascii="Buckeye Serif 2" w:hAnsi="Buckeye Serif 2"/>
              <w:noProof/>
            </w:rPr>
            <w:t>.</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EndPr/>
      <w:sdtContent>
        <w:p w14:paraId="6B43C275" w14:textId="15DEE266"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92E33">
            <w:rPr>
              <w:rFonts w:ascii="Buckeye Serif 2" w:hAnsi="Buckeye Serif 2"/>
              <w:noProof/>
            </w:rPr>
            <w:t xml:space="preserve">The Advisor must be a full-time faculty </w:t>
          </w:r>
          <w:r w:rsidR="00923884">
            <w:rPr>
              <w:rFonts w:ascii="Buckeye Serif 2" w:hAnsi="Buckeye Serif 2"/>
              <w:noProof/>
            </w:rPr>
            <w:t xml:space="preserve">or staff member of the University. Potential Advisors will be nominated </w:t>
          </w:r>
          <w:r w:rsidR="00947043">
            <w:rPr>
              <w:rFonts w:ascii="Buckeye Serif 2" w:hAnsi="Buckeye Serif 2"/>
              <w:noProof/>
            </w:rPr>
            <w:t>by the Executive Board or my volunteer their interest</w:t>
          </w:r>
          <w:r w:rsidR="00A727C2">
            <w:rPr>
              <w:rFonts w:ascii="Buckeye Serif 2" w:hAnsi="Buckeye Serif 2"/>
              <w:noProof/>
            </w:rPr>
            <w:t xml:space="preserve">. Selection will be determined by a majority vote of the </w:t>
          </w:r>
          <w:r w:rsidR="00FA2C31">
            <w:rPr>
              <w:rFonts w:ascii="Buckeye Serif 2" w:hAnsi="Buckeye Serif 2"/>
              <w:noProof/>
            </w:rPr>
            <w:t>Executive Board and confirmed by a simple majority of the general membership.</w:t>
          </w:r>
          <w:r>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EndPr/>
      <w:sdtContent>
        <w:p w14:paraId="7572FE3F" w14:textId="32835D36"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630F8">
            <w:rPr>
              <w:rFonts w:ascii="Buckeye Serif 2" w:hAnsi="Buckeye Serif 2"/>
              <w:noProof/>
            </w:rPr>
            <w:t>Should the Advisor resign, be unable to fulfill</w:t>
          </w:r>
          <w:r w:rsidR="00CF0CBA">
            <w:rPr>
              <w:rFonts w:ascii="Buckeye Serif 2" w:hAnsi="Buckeye Serif 2"/>
              <w:noProof/>
            </w:rPr>
            <w:t xml:space="preserve"> their duties, or be removed by a two thirds vote of the Executive Board, a new Advisor </w:t>
          </w:r>
          <w:r w:rsidR="00226F4F">
            <w:rPr>
              <w:rFonts w:ascii="Buckeye Serif 2" w:hAnsi="Buckeye Serif 2"/>
              <w:noProof/>
            </w:rPr>
            <w:t xml:space="preserve">shall be nominated and selected following the same process outlined in Section C. Until a new Advisor is confirmed, the President </w:t>
          </w:r>
          <w:r w:rsidR="006B5B6F">
            <w:rPr>
              <w:rFonts w:ascii="Buckeye Serif 2" w:hAnsi="Buckeye Serif 2"/>
              <w:noProof/>
            </w:rPr>
            <w:t>shall temporarily assume communication responsibilities with the University on behalf of the organization.</w:t>
          </w: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EndPr/>
      <w:sdtContent>
        <w:p w14:paraId="19793551" w14:textId="62910148" w:rsidR="00A42EE7" w:rsidRPr="00A42EE7" w:rsidRDefault="00DC52EA" w:rsidP="00A42EE7">
          <w:pPr>
            <w:rPr>
              <w:rFonts w:ascii="Buckeye Serif 2" w:hAnsi="Buckeye Serif 2"/>
              <w:noProof/>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B2F98">
            <w:rPr>
              <w:rFonts w:ascii="Buckeye Serif 2" w:hAnsi="Buckeye Serif 2"/>
              <w:noProof/>
            </w:rPr>
            <w:t>-</w:t>
          </w:r>
          <w:r w:rsidR="00A42EE7" w:rsidRPr="00A42EE7">
            <w:rPr>
              <w:rFonts w:ascii="Buckeye Serif 2" w:hAnsi="Buckeye Serif 2"/>
              <w:noProof/>
            </w:rPr>
            <w:t xml:space="preserve">President (Appointed, 1 yr term)– Oversees operations, represents the organization, sets agendas, and serves as liaison to the university and external partners. </w:t>
          </w:r>
        </w:p>
        <w:p w14:paraId="29FA0DF4" w14:textId="293706AF" w:rsidR="00A42EE7" w:rsidRPr="00A42EE7" w:rsidRDefault="002B2F98" w:rsidP="00A42EE7">
          <w:pPr>
            <w:rPr>
              <w:rFonts w:ascii="Buckeye Serif 2" w:hAnsi="Buckeye Serif 2"/>
              <w:noProof/>
            </w:rPr>
          </w:pPr>
          <w:r>
            <w:rPr>
              <w:rFonts w:ascii="Buckeye Serif 2" w:hAnsi="Buckeye Serif 2"/>
              <w:noProof/>
            </w:rPr>
            <w:t>-</w:t>
          </w:r>
          <w:r w:rsidR="00A42EE7" w:rsidRPr="00A42EE7">
            <w:rPr>
              <w:rFonts w:ascii="Buckeye Serif 2" w:hAnsi="Buckeye Serif 2"/>
              <w:noProof/>
            </w:rPr>
            <w:t>Vice President (Elected, 1yr. Term) – Assists the President, manages logistics for events, and oversees internal communications.</w:t>
          </w:r>
        </w:p>
        <w:p w14:paraId="147A05D8" w14:textId="3036E676" w:rsidR="00A42EE7" w:rsidRPr="00A42EE7" w:rsidRDefault="002B2F98" w:rsidP="00A42EE7">
          <w:pPr>
            <w:rPr>
              <w:rFonts w:ascii="Buckeye Serif 2" w:hAnsi="Buckeye Serif 2"/>
              <w:noProof/>
            </w:rPr>
          </w:pPr>
          <w:r>
            <w:rPr>
              <w:rFonts w:ascii="Buckeye Serif 2" w:hAnsi="Buckeye Serif 2"/>
              <w:noProof/>
            </w:rPr>
            <w:t>-</w:t>
          </w:r>
          <w:r w:rsidR="00A42EE7" w:rsidRPr="00A42EE7">
            <w:rPr>
              <w:rFonts w:ascii="Buckeye Serif 2" w:hAnsi="Buckeye Serif 2"/>
              <w:noProof/>
            </w:rPr>
            <w:t>Treasurer (Elected, 1yr. Term) – Manages the organization’s budget, fundraising efforts, and financial reporting.</w:t>
          </w:r>
        </w:p>
        <w:p w14:paraId="0FB1EE4C" w14:textId="62D007BD" w:rsidR="00A42EE7" w:rsidRPr="00A42EE7" w:rsidRDefault="002B2F98" w:rsidP="00A42EE7">
          <w:pPr>
            <w:rPr>
              <w:rFonts w:ascii="Buckeye Serif 2" w:hAnsi="Buckeye Serif 2"/>
              <w:noProof/>
            </w:rPr>
          </w:pPr>
          <w:r>
            <w:rPr>
              <w:rFonts w:ascii="Buckeye Serif 2" w:hAnsi="Buckeye Serif 2"/>
              <w:noProof/>
            </w:rPr>
            <w:t>-E</w:t>
          </w:r>
          <w:r w:rsidR="00A42EE7" w:rsidRPr="00A42EE7">
            <w:rPr>
              <w:rFonts w:ascii="Buckeye Serif 2" w:hAnsi="Buckeye Serif 2"/>
              <w:noProof/>
            </w:rPr>
            <w:t xml:space="preserve">vents &amp; Outreach Chair (Elected, 1yr. Term) – Coordinates guest speakers, industry </w:t>
          </w:r>
          <w:r w:rsidR="0039137E">
            <w:rPr>
              <w:rFonts w:ascii="Buckeye Serif 2" w:hAnsi="Buckeye Serif 2"/>
              <w:noProof/>
            </w:rPr>
            <w:t>c</w:t>
          </w:r>
          <w:r w:rsidR="00A42EE7" w:rsidRPr="00A42EE7">
            <w:rPr>
              <w:rFonts w:ascii="Buckeye Serif 2" w:hAnsi="Buckeye Serif 2"/>
              <w:noProof/>
            </w:rPr>
            <w:t>onnections, and public events.</w:t>
          </w:r>
        </w:p>
        <w:p w14:paraId="714CAC56" w14:textId="47BEBB90" w:rsidR="00D559E8" w:rsidRDefault="002B2F98" w:rsidP="0006656A">
          <w:pPr>
            <w:rPr>
              <w:rFonts w:ascii="Buckeye Serif 2" w:hAnsi="Buckeye Serif 2"/>
              <w:noProof/>
            </w:rPr>
          </w:pPr>
          <w:r>
            <w:rPr>
              <w:rFonts w:ascii="Buckeye Serif 2" w:hAnsi="Buckeye Serif 2"/>
              <w:noProof/>
            </w:rPr>
            <w:t>-</w:t>
          </w:r>
          <w:r w:rsidR="00A42EE7" w:rsidRPr="00A42EE7">
            <w:rPr>
              <w:rFonts w:ascii="Buckeye Serif 2" w:hAnsi="Buckeye Serif 2"/>
              <w:noProof/>
            </w:rPr>
            <w:t xml:space="preserve">Marketing Chair (Elected, 1 yr. Term) - The Marketing Chair is responsible for promoting the organization through social media, outreach, and branding efforts to increase </w:t>
          </w:r>
          <w:r w:rsidR="0039137E">
            <w:rPr>
              <w:rFonts w:ascii="Buckeye Serif 2" w:hAnsi="Buckeye Serif 2"/>
              <w:noProof/>
            </w:rPr>
            <w:t>v</w:t>
          </w:r>
          <w:r w:rsidR="00A42EE7" w:rsidRPr="00A42EE7">
            <w:rPr>
              <w:rFonts w:ascii="Buckeye Serif 2" w:hAnsi="Buckeye Serif 2"/>
              <w:noProof/>
            </w:rPr>
            <w:t>isibility and engagement.</w:t>
          </w:r>
          <w:r w:rsidR="00DC52EA">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EndPr/>
      <w:sdtContent>
        <w:p w14:paraId="2F5DCA7A" w14:textId="79857B95" w:rsidR="00D559E8" w:rsidRDefault="00DC52EA" w:rsidP="0006656A">
          <w:pPr>
            <w:rPr>
              <w:rFonts w:ascii="Buckeye Serif 2" w:hAnsi="Buckeye Serif 2"/>
              <w:noProof/>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C1168" w:rsidRPr="000C1168">
            <w:rPr>
              <w:rFonts w:ascii="Buckeye Serif 2" w:hAnsi="Buckeye Serif 2"/>
              <w:noProof/>
            </w:rPr>
            <w:t xml:space="preserve"> A</w:t>
          </w:r>
          <w:r w:rsidR="00DA6106">
            <w:rPr>
              <w:rFonts w:ascii="Buckeye Serif 2" w:hAnsi="Buckeye Serif 2"/>
              <w:noProof/>
            </w:rPr>
            <w:t>ll Officers must be enrolled students in good academic standing with the University. Officers must be activ members of the organization for at least one semester prior to the election(unless the organization is newly established). Officers must maintain the eligibility standards set b</w:t>
          </w:r>
          <w:r w:rsidR="0071089F">
            <w:rPr>
              <w:rFonts w:ascii="Buckeye Serif 2" w:hAnsi="Buckeye Serif 2"/>
              <w:noProof/>
            </w:rPr>
            <w:t>y the University and the organization’s governing documents</w:t>
          </w:r>
          <w:r w:rsidR="000C1168">
            <w:rPr>
              <w:rFonts w:ascii="Buckeye Serif 2" w:hAnsi="Buckeye Serif 2"/>
              <w:noProof/>
            </w:rPr>
            <w:t>.</w:t>
          </w:r>
          <w:r>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EndPr/>
      <w:sdtContent>
        <w:p w14:paraId="353D3838" w14:textId="174A0499" w:rsidR="00D559E8" w:rsidRDefault="00DC52EA" w:rsidP="0006656A">
          <w:pPr>
            <w:rPr>
              <w:rFonts w:ascii="Buckeye Serif 2" w:hAnsi="Buckeye Serif 2"/>
              <w:noProof/>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B70D4" w:rsidRPr="00BB70D4">
            <w:rPr>
              <w:rFonts w:ascii="Buckeye Serif 2" w:hAnsi="Buckeye Serif 2"/>
            </w:rPr>
            <w:t xml:space="preserve"> </w:t>
          </w:r>
          <w:sdt>
            <w:sdtPr>
              <w:rPr>
                <w:rFonts w:ascii="Buckeye Serif 2" w:hAnsi="Buckeye Serif 2"/>
              </w:rPr>
              <w:alias w:val="Officer Eligibility"/>
              <w:tag w:val="Officer Eligibility"/>
              <w:id w:val="585968845"/>
              <w:placeholder>
                <w:docPart w:val="AF418610F7678D4CB27A773734AE0E29"/>
              </w:placeholder>
            </w:sdtPr>
            <w:sdtEndPr/>
            <w:sdtContent>
              <w:r w:rsidR="00BB70D4">
                <w:rPr>
                  <w:rFonts w:ascii="Buckeye Serif 2" w:hAnsi="Buckeye Serif 2"/>
                </w:rPr>
                <w:fldChar w:fldCharType="begin">
                  <w:ffData>
                    <w:name w:val="Text16"/>
                    <w:enabled/>
                    <w:calcOnExit w:val="0"/>
                    <w:textInput>
                      <w:default w:val="Eligibility Criteria"/>
                    </w:textInput>
                  </w:ffData>
                </w:fldChar>
              </w:r>
              <w:r w:rsidR="00BB70D4">
                <w:rPr>
                  <w:rFonts w:ascii="Buckeye Serif 2" w:hAnsi="Buckeye Serif 2"/>
                </w:rPr>
                <w:instrText xml:space="preserve"> FORMTEXT </w:instrText>
              </w:r>
              <w:r w:rsidR="00BB70D4">
                <w:rPr>
                  <w:rFonts w:ascii="Buckeye Serif 2" w:hAnsi="Buckeye Serif 2"/>
                </w:rPr>
              </w:r>
              <w:r w:rsidR="00BB70D4">
                <w:rPr>
                  <w:rFonts w:ascii="Buckeye Serif 2" w:hAnsi="Buckeye Serif 2"/>
                </w:rPr>
                <w:fldChar w:fldCharType="separate"/>
              </w:r>
              <w:r w:rsidR="00BB70D4" w:rsidRPr="000C1168">
                <w:rPr>
                  <w:rFonts w:ascii="Buckeye Serif 2" w:hAnsi="Buckeye Serif 2"/>
                  <w:noProof/>
                </w:rPr>
                <w:t xml:space="preserve">A typical election process begins with an open nomination period, allowing members to nominate candidates during meetings or via written submissions. Once nominations close, the Election Committee or presiding officer organizes and distributes a Google Forms ballot to all eligible </w:t>
              </w:r>
              <w:r w:rsidR="00BB70D4">
                <w:rPr>
                  <w:rFonts w:ascii="Buckeye Serif 2" w:hAnsi="Buckeye Serif 2"/>
                  <w:noProof/>
                </w:rPr>
                <w:t>voti</w:t>
              </w:r>
              <w:r w:rsidR="00BB70D4" w:rsidRPr="000C1168">
                <w:rPr>
                  <w:rFonts w:ascii="Buckeye Serif 2" w:hAnsi="Buckeye Serif 2"/>
                  <w:noProof/>
                </w:rPr>
                <w:t xml:space="preserve">ng members. Before voting takes place, a meeting will be designated for nominees to present their platforms, make their case, and advocate for themselves to the membership. Voting will then </w:t>
              </w:r>
              <w:r w:rsidR="00BB70D4">
                <w:rPr>
                  <w:rFonts w:ascii="Buckeye Serif 2" w:hAnsi="Buckeye Serif 2"/>
                  <w:noProof/>
                </w:rPr>
                <w:t>o</w:t>
              </w:r>
              <w:r w:rsidR="00BB70D4" w:rsidRPr="000C1168">
                <w:rPr>
                  <w:rFonts w:ascii="Buckeye Serif 2" w:hAnsi="Buckeye Serif 2"/>
                  <w:noProof/>
                </w:rPr>
                <w:t xml:space="preserve">ccur at this meeting, with each member casting one ballot digitally through Google Forms. </w:t>
              </w:r>
              <w:r w:rsidR="00BB70D4">
                <w:rPr>
                  <w:rFonts w:ascii="Buckeye Serif 2" w:hAnsi="Buckeye Serif 2"/>
                  <w:noProof/>
                </w:rPr>
                <w:t>E</w:t>
              </w:r>
              <w:r w:rsidR="00BB70D4" w:rsidRPr="000C1168">
                <w:rPr>
                  <w:rFonts w:ascii="Buckeye Serif 2" w:hAnsi="Buckeye Serif 2"/>
                  <w:noProof/>
                </w:rPr>
                <w:t xml:space="preserve">lections are conducted confidentially by secret ballot, and the candidate receiving the most votes </w:t>
              </w:r>
              <w:r w:rsidR="00BB70D4">
                <w:rPr>
                  <w:rFonts w:ascii="Buckeye Serif 2" w:hAnsi="Buckeye Serif 2"/>
                  <w:noProof/>
                </w:rPr>
                <w:t>s</w:t>
              </w:r>
              <w:r w:rsidR="00BB70D4" w:rsidRPr="000C1168">
                <w:rPr>
                  <w:rFonts w:ascii="Buckeye Serif 2" w:hAnsi="Buckeye Serif 2"/>
                  <w:noProof/>
                </w:rPr>
                <w:t>hall be declared the winner. After tallying results, the Election Committee or presiding officer officially announces the new officers, who then assume their roles at the start of the next term</w:t>
              </w:r>
              <w:r w:rsidR="00BB70D4">
                <w:rPr>
                  <w:rFonts w:ascii="Buckeye Serif 2" w:hAnsi="Buckeye Serif 2"/>
                  <w:noProof/>
                </w:rPr>
                <w:t>.</w:t>
              </w:r>
              <w:r w:rsidR="00BB70D4">
                <w:rPr>
                  <w:rFonts w:ascii="Buckeye Serif 2" w:hAnsi="Buckeye Serif 2"/>
                </w:rPr>
                <w:fldChar w:fldCharType="end"/>
              </w:r>
            </w:sdtContent>
          </w:sdt>
          <w:r>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EndPr/>
      <w:sdtContent>
        <w:p w14:paraId="5FE140D3" w14:textId="7EFBBCB8" w:rsidR="00676310" w:rsidRDefault="00DC52EA" w:rsidP="0006656A">
          <w:pPr>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85476">
            <w:rPr>
              <w:rFonts w:ascii="Buckeye Serif 2" w:hAnsi="Buckeye Serif 2"/>
              <w:noProof/>
            </w:rPr>
            <w:t xml:space="preserve">An officer may be removed from office for failure to fulfill their duties, misconduct, or actions </w:t>
          </w:r>
          <w:r w:rsidR="00C061D9">
            <w:rPr>
              <w:rFonts w:ascii="Buckeye Serif 2" w:hAnsi="Buckeye Serif 2"/>
              <w:noProof/>
            </w:rPr>
            <w:t xml:space="preserve">deemed detrimental </w:t>
          </w:r>
          <w:r w:rsidR="001B0698">
            <w:rPr>
              <w:rFonts w:ascii="Buckeye Serif 2" w:hAnsi="Buckeye Serif 2"/>
              <w:noProof/>
            </w:rPr>
            <w:t xml:space="preserve">to the organization. A written petition stating the cause for removal must be submitted to the Executive Board. The officer in question will </w:t>
          </w:r>
          <w:r w:rsidR="00490A6F">
            <w:rPr>
              <w:rFonts w:ascii="Buckeye Serif 2" w:hAnsi="Buckeye Serif 2"/>
              <w:noProof/>
            </w:rPr>
            <w:t xml:space="preserve">be given an opportunity to address the membership before a vote. </w:t>
          </w:r>
          <w:r w:rsidR="004B5291">
            <w:rPr>
              <w:rFonts w:ascii="Buckeye Serif 2" w:hAnsi="Buckeye Serif 2"/>
              <w:noProof/>
            </w:rPr>
            <w:t>A two-thirds majority vote of the members present shall be required for removal. Vacancies resulting from removal or resignation will be filled following the standard officer selection proces</w:t>
          </w:r>
          <w:r>
            <w:rPr>
              <w:rFonts w:ascii="Buckeye Serif 2" w:hAnsi="Buckeye Serif 2"/>
              <w:noProof/>
            </w:rPr>
            <w:t>s</w:t>
          </w:r>
          <w:r w:rsidR="004B5291">
            <w:rPr>
              <w:rFonts w:ascii="Buckeye Serif 2" w:hAnsi="Buckeye Serif 2"/>
              <w:noProof/>
            </w:rPr>
            <w:t>.</w:t>
          </w:r>
          <w:r>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EndPr/>
      <w:sdtContent>
        <w:p w14:paraId="7A5739E9" w14:textId="6308B838"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74180">
            <w:rPr>
              <w:rFonts w:ascii="Buckeye Serif 2" w:hAnsi="Buckeye Serif 2"/>
              <w:noProof/>
            </w:rPr>
            <w:t>The pr</w:t>
          </w:r>
          <w:r>
            <w:rPr>
              <w:rFonts w:ascii="Buckeye Serif 2" w:hAnsi="Buckeye Serif 2"/>
              <w:noProof/>
            </w:rPr>
            <w:t xml:space="preserve">ocess to </w:t>
          </w:r>
          <w:r w:rsidR="00F74180">
            <w:rPr>
              <w:rFonts w:ascii="Buckeye Serif 2" w:hAnsi="Buckeye Serif 2"/>
              <w:noProof/>
            </w:rPr>
            <w:t xml:space="preserve">determine dissolution shall begin when the Executive Board or Advisor recommends it due to low membership, inactivity, or violation </w:t>
          </w:r>
          <w:r w:rsidR="00F44E6A">
            <w:rPr>
              <w:rFonts w:ascii="Buckeye Serif 2" w:hAnsi="Buckeye Serif 2"/>
              <w:noProof/>
            </w:rPr>
            <w:t xml:space="preserve">of University policy. The proposal must be presented at a regular meeting with at least two weeks’ </w:t>
          </w:r>
          <w:r w:rsidR="00BB7891">
            <w:rPr>
              <w:rFonts w:ascii="Buckeye Serif 2" w:hAnsi="Buckeye Serif 2"/>
              <w:noProof/>
            </w:rPr>
            <w:t xml:space="preserve">prior notice. </w:t>
          </w: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EndPr/>
      <w:sdtContent>
        <w:p w14:paraId="123E40E1" w14:textId="62F401B9" w:rsidR="00676310" w:rsidRDefault="00DC52EA" w:rsidP="0006656A">
          <w:pPr>
            <w:rPr>
              <w:rFonts w:ascii="Buckeye Serif 2" w:hAnsi="Buckeye Serif 2"/>
              <w:noProof/>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00C5C">
            <w:rPr>
              <w:rFonts w:ascii="Buckeye Serif 2" w:hAnsi="Buckeye Serif 2"/>
              <w:noProof/>
            </w:rPr>
            <w:t>In</w:t>
          </w:r>
          <w:r w:rsidR="00200C5C" w:rsidRPr="00200C5C">
            <w:rPr>
              <w:rFonts w:ascii="Buckeye Serif 2" w:hAnsi="Buckeye Serif 2"/>
              <w:noProof/>
            </w:rPr>
            <w:t xml:space="preserve"> the event that OAMX must be dissolved, the decision to dissolve the organization shall require a two-thirds (2/3) vote of the active membership. Prior to dissolution, the Executive Committee </w:t>
          </w:r>
          <w:r w:rsidR="00200C5C">
            <w:rPr>
              <w:rFonts w:ascii="Buckeye Serif 2" w:hAnsi="Buckeye Serif 2"/>
              <w:noProof/>
            </w:rPr>
            <w:t>sh</w:t>
          </w:r>
          <w:r w:rsidR="00200C5C" w:rsidRPr="00200C5C">
            <w:rPr>
              <w:rFonts w:ascii="Buckeye Serif 2" w:hAnsi="Buckeye Serif 2"/>
              <w:noProof/>
            </w:rPr>
            <w:t xml:space="preserve">all ensure that all outstanding obligations, debts, and commitments of the organization are resolved. Any remaining funds or assets shall be transferred to a recognized student organization, university department, or charitable entity approved by the Executive Committee and in </w:t>
          </w:r>
          <w:r w:rsidR="00220349">
            <w:rPr>
              <w:rFonts w:ascii="Buckeye Serif 2" w:hAnsi="Buckeye Serif 2"/>
              <w:noProof/>
            </w:rPr>
            <w:t>c</w:t>
          </w:r>
          <w:r w:rsidR="00200C5C" w:rsidRPr="00200C5C">
            <w:rPr>
              <w:rFonts w:ascii="Buckeye Serif 2" w:hAnsi="Buckeye Serif 2"/>
              <w:noProof/>
            </w:rPr>
            <w:t>ompliance with Ohio State University policies. The Faculty Advisor shall be notified of the dissolution and may assist in ensuring proper closure and compliance with university regulations.</w:t>
          </w:r>
          <w:r>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lastRenderedPageBreak/>
        <w:t>Section A. Amendment Process</w:t>
      </w:r>
    </w:p>
    <w:sdt>
      <w:sdtPr>
        <w:rPr>
          <w:rFonts w:ascii="Buckeye Serif 2" w:hAnsi="Buckeye Serif 2"/>
        </w:rPr>
        <w:alias w:val="Amendment Process"/>
        <w:tag w:val="Amendment Process"/>
        <w:id w:val="46665187"/>
        <w:placeholder>
          <w:docPart w:val="90DC8C6B2FE7B5479FB271904389F1A9"/>
        </w:placeholder>
      </w:sdtPr>
      <w:sdtEndPr/>
      <w:sdtContent>
        <w:p w14:paraId="4409B76F" w14:textId="2CD65C3E" w:rsidR="006662A4" w:rsidRPr="00D53151" w:rsidRDefault="00DC52EA" w:rsidP="0006656A">
          <w:pPr>
            <w:rPr>
              <w:rFonts w:ascii="Buckeye Serif 2" w:hAnsi="Buckeye Serif 2"/>
              <w:noProof/>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F73E3" w:rsidRPr="003F73E3">
            <w:rPr>
              <w:rFonts w:ascii="Buckeye Serif 2" w:hAnsi="Buckeye Serif 2"/>
              <w:noProof/>
            </w:rPr>
            <w:t xml:space="preserve"> </w:t>
          </w:r>
          <w:r w:rsidR="003F73E3">
            <w:rPr>
              <w:rFonts w:ascii="Buckeye Serif 2" w:hAnsi="Buckeye Serif 2"/>
              <w:noProof/>
            </w:rPr>
            <w:t>Any</w:t>
          </w:r>
          <w:r w:rsidR="003F73E3" w:rsidRPr="003F73E3">
            <w:rPr>
              <w:rFonts w:ascii="Buckeye Serif 2" w:hAnsi="Buckeye Serif 2"/>
              <w:noProof/>
            </w:rPr>
            <w:t xml:space="preserve"> proposed amendments should be presented to the organization in writing and should not be </w:t>
          </w:r>
          <w:r w:rsidR="003F73E3">
            <w:rPr>
              <w:rFonts w:ascii="Buckeye Serif 2" w:hAnsi="Buckeye Serif 2"/>
              <w:noProof/>
            </w:rPr>
            <w:t>a</w:t>
          </w:r>
          <w:r w:rsidR="003F73E3" w:rsidRPr="003F73E3">
            <w:rPr>
              <w:rFonts w:ascii="Buckeye Serif 2" w:hAnsi="Buckeye Serif 2"/>
              <w:noProof/>
            </w:rPr>
            <w:t xml:space="preserve">cted upon when initially introduced. Upon initial introduction, the proposed amendments </w:t>
          </w:r>
          <w:r w:rsidR="003F73E3">
            <w:rPr>
              <w:rFonts w:ascii="Buckeye Serif 2" w:hAnsi="Buckeye Serif 2"/>
              <w:noProof/>
            </w:rPr>
            <w:t>s</w:t>
          </w:r>
          <w:r w:rsidR="003F73E3" w:rsidRPr="003F73E3">
            <w:rPr>
              <w:rFonts w:ascii="Buckeye Serif 2" w:hAnsi="Buckeye Serif 2"/>
              <w:noProof/>
            </w:rPr>
            <w:t xml:space="preserve">hould be read in the general meeting, then read again at a specified number of subsequent </w:t>
          </w:r>
          <w:r w:rsidR="003F73E3">
            <w:rPr>
              <w:rFonts w:ascii="Buckeye Serif 2" w:hAnsi="Buckeye Serif 2"/>
              <w:noProof/>
            </w:rPr>
            <w:t>g</w:t>
          </w:r>
          <w:r w:rsidR="003F73E3" w:rsidRPr="003F73E3">
            <w:rPr>
              <w:rFonts w:ascii="Buckeye Serif 2" w:hAnsi="Buckeye Serif 2"/>
              <w:noProof/>
            </w:rPr>
            <w:t xml:space="preserve">eneral meetings and the general meeting in which the votes will be taken, and should either </w:t>
          </w:r>
          <w:r w:rsidR="003F73E3">
            <w:rPr>
              <w:rFonts w:ascii="Buckeye Serif 2" w:hAnsi="Buckeye Serif 2"/>
              <w:noProof/>
            </w:rPr>
            <w:t>r</w:t>
          </w:r>
          <w:r w:rsidR="003F73E3" w:rsidRPr="003F73E3">
            <w:rPr>
              <w:rFonts w:ascii="Buckeye Serif 2" w:hAnsi="Buckeye Serif 2"/>
              <w:noProof/>
            </w:rPr>
            <w:t xml:space="preserve">equire a two-third or three-quarter majority of voting members (a quorum being present) or a </w:t>
          </w:r>
          <w:r w:rsidR="003F73E3">
            <w:rPr>
              <w:rFonts w:ascii="Buckeye Serif 2" w:hAnsi="Buckeye Serif 2"/>
              <w:noProof/>
            </w:rPr>
            <w:t>m</w:t>
          </w:r>
          <w:r w:rsidR="003F73E3" w:rsidRPr="003F73E3">
            <w:rPr>
              <w:rFonts w:ascii="Buckeye Serif 2" w:hAnsi="Buckeye Serif 2"/>
              <w:noProof/>
            </w:rPr>
            <w:t xml:space="preserve">ajority or two-thirds of the entire voting membership of the organization, present or not. The </w:t>
          </w:r>
          <w:r w:rsidR="003F73E3">
            <w:rPr>
              <w:rFonts w:ascii="Buckeye Serif 2" w:hAnsi="Buckeye Serif 2"/>
              <w:noProof/>
            </w:rPr>
            <w:t>c</w:t>
          </w:r>
          <w:r w:rsidR="003F73E3" w:rsidRPr="003F73E3">
            <w:rPr>
              <w:rFonts w:ascii="Buckeye Serif 2" w:hAnsi="Buckeye Serif 2"/>
              <w:noProof/>
            </w:rPr>
            <w:t>onstitution should not be amended ea</w:t>
          </w:r>
          <w:r>
            <w:rPr>
              <w:rFonts w:ascii="Buckeye Serif 2" w:hAnsi="Buckeye Serif 2"/>
              <w:noProof/>
            </w:rPr>
            <w:t>s</w:t>
          </w:r>
          <w:r w:rsidR="00D9596A">
            <w:rPr>
              <w:rFonts w:ascii="Buckeye Serif 2" w:hAnsi="Buckeye Serif 2"/>
              <w:noProof/>
            </w:rPr>
            <w:t>ily or frequently.</w:t>
          </w: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uckeye Serif 2">
    <w:altName w:val="Calibri"/>
    <w:charset w:val="4D"/>
    <w:family w:val="auto"/>
    <w:pitch w:val="variable"/>
    <w:sig w:usb0="A00000FF" w:usb1="4200E07A"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01494"/>
    <w:rsid w:val="00022D65"/>
    <w:rsid w:val="0006656A"/>
    <w:rsid w:val="00097F75"/>
    <w:rsid w:val="000C1168"/>
    <w:rsid w:val="000D3EE8"/>
    <w:rsid w:val="000E2CC4"/>
    <w:rsid w:val="000F1890"/>
    <w:rsid w:val="000F2B07"/>
    <w:rsid w:val="00135420"/>
    <w:rsid w:val="00164DDB"/>
    <w:rsid w:val="001B0698"/>
    <w:rsid w:val="001E2445"/>
    <w:rsid w:val="001F32F8"/>
    <w:rsid w:val="00200C5C"/>
    <w:rsid w:val="002132BB"/>
    <w:rsid w:val="00220349"/>
    <w:rsid w:val="00226F4F"/>
    <w:rsid w:val="002B2F98"/>
    <w:rsid w:val="002C2FEA"/>
    <w:rsid w:val="00304E3C"/>
    <w:rsid w:val="003052D0"/>
    <w:rsid w:val="0034117E"/>
    <w:rsid w:val="0039137E"/>
    <w:rsid w:val="003F73E3"/>
    <w:rsid w:val="00484D79"/>
    <w:rsid w:val="00490A6F"/>
    <w:rsid w:val="004950FE"/>
    <w:rsid w:val="004B5291"/>
    <w:rsid w:val="005176DB"/>
    <w:rsid w:val="0055346C"/>
    <w:rsid w:val="0056280A"/>
    <w:rsid w:val="0056390F"/>
    <w:rsid w:val="0056621D"/>
    <w:rsid w:val="00571659"/>
    <w:rsid w:val="005D75EB"/>
    <w:rsid w:val="005F5356"/>
    <w:rsid w:val="00654E7A"/>
    <w:rsid w:val="00660090"/>
    <w:rsid w:val="006662A4"/>
    <w:rsid w:val="00670E4D"/>
    <w:rsid w:val="00676310"/>
    <w:rsid w:val="00676FEF"/>
    <w:rsid w:val="006A2BB3"/>
    <w:rsid w:val="006B5B6F"/>
    <w:rsid w:val="0071089F"/>
    <w:rsid w:val="00747E9B"/>
    <w:rsid w:val="007917E9"/>
    <w:rsid w:val="00791B8D"/>
    <w:rsid w:val="007923E2"/>
    <w:rsid w:val="007D164B"/>
    <w:rsid w:val="00837AFA"/>
    <w:rsid w:val="008619CF"/>
    <w:rsid w:val="008630F8"/>
    <w:rsid w:val="0089388B"/>
    <w:rsid w:val="008C6D79"/>
    <w:rsid w:val="00910F0E"/>
    <w:rsid w:val="00912771"/>
    <w:rsid w:val="00923884"/>
    <w:rsid w:val="00946AB1"/>
    <w:rsid w:val="00947043"/>
    <w:rsid w:val="009B2B70"/>
    <w:rsid w:val="00A42EE7"/>
    <w:rsid w:val="00A727C2"/>
    <w:rsid w:val="00B2237C"/>
    <w:rsid w:val="00B73B03"/>
    <w:rsid w:val="00B92E33"/>
    <w:rsid w:val="00BB3D6F"/>
    <w:rsid w:val="00BB70D4"/>
    <w:rsid w:val="00BB7891"/>
    <w:rsid w:val="00C061D9"/>
    <w:rsid w:val="00C15270"/>
    <w:rsid w:val="00C35801"/>
    <w:rsid w:val="00C7270E"/>
    <w:rsid w:val="00C72AC6"/>
    <w:rsid w:val="00CD1824"/>
    <w:rsid w:val="00CD39E3"/>
    <w:rsid w:val="00CE4BA9"/>
    <w:rsid w:val="00CF0CBA"/>
    <w:rsid w:val="00D52DAF"/>
    <w:rsid w:val="00D53151"/>
    <w:rsid w:val="00D559E8"/>
    <w:rsid w:val="00D62635"/>
    <w:rsid w:val="00D72815"/>
    <w:rsid w:val="00D72CDA"/>
    <w:rsid w:val="00D85476"/>
    <w:rsid w:val="00D9596A"/>
    <w:rsid w:val="00D975E6"/>
    <w:rsid w:val="00DA6106"/>
    <w:rsid w:val="00DC52EA"/>
    <w:rsid w:val="00DF7F9B"/>
    <w:rsid w:val="00E429EA"/>
    <w:rsid w:val="00E8528A"/>
    <w:rsid w:val="00EB0E62"/>
    <w:rsid w:val="00EB7F83"/>
    <w:rsid w:val="00EC4637"/>
    <w:rsid w:val="00ED05FF"/>
    <w:rsid w:val="00ED1D6A"/>
    <w:rsid w:val="00EE17BD"/>
    <w:rsid w:val="00F44E6A"/>
    <w:rsid w:val="00F474DD"/>
    <w:rsid w:val="00F57B33"/>
    <w:rsid w:val="00F74180"/>
    <w:rsid w:val="00FA2C31"/>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5C4A87" w:rsidRDefault="00880A17">
          <w:pPr>
            <w:pStyle w:val="90DC8C6B2FE7B5479FB271904389F1A9"/>
          </w:pPr>
          <w:r w:rsidRPr="00AA5AB2">
            <w:rPr>
              <w:rStyle w:val="PlaceholderText"/>
            </w:rPr>
            <w:t>Click or tap here to enter text.</w:t>
          </w:r>
        </w:p>
      </w:docPartBody>
    </w:docPart>
    <w:docPart>
      <w:docPartPr>
        <w:name w:val="AF418610F7678D4CB27A773734AE0E29"/>
        <w:category>
          <w:name w:val="General"/>
          <w:gallery w:val="placeholder"/>
        </w:category>
        <w:types>
          <w:type w:val="bbPlcHdr"/>
        </w:types>
        <w:behaviors>
          <w:behavior w:val="content"/>
        </w:behaviors>
        <w:guid w:val="{BAA46986-5238-2146-AA3B-0643F1888684}"/>
      </w:docPartPr>
      <w:docPartBody>
        <w:p w:rsidR="00880A17" w:rsidRDefault="005C4A87" w:rsidP="005C4A87">
          <w:pPr>
            <w:pStyle w:val="AF418610F7678D4CB27A773734AE0E2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uckeye Serif 2">
    <w:altName w:val="Calibri"/>
    <w:charset w:val="4D"/>
    <w:family w:val="auto"/>
    <w:pitch w:val="variable"/>
    <w:sig w:usb0="A00000FF" w:usb1="4200E07A"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34117E"/>
    <w:rsid w:val="005C4A87"/>
    <w:rsid w:val="007A0E05"/>
    <w:rsid w:val="00880A17"/>
    <w:rsid w:val="009706C9"/>
    <w:rsid w:val="00CD1824"/>
    <w:rsid w:val="00D97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4A87"/>
    <w:rPr>
      <w:color w:val="666666"/>
    </w:rPr>
  </w:style>
  <w:style w:type="paragraph" w:customStyle="1" w:styleId="90DC8C6B2FE7B5479FB271904389F1A9">
    <w:name w:val="90DC8C6B2FE7B5479FB271904389F1A9"/>
  </w:style>
  <w:style w:type="paragraph" w:customStyle="1" w:styleId="AF418610F7678D4CB27A773734AE0E29">
    <w:name w:val="AF418610F7678D4CB27A773734AE0E29"/>
    <w:rsid w:val="005C4A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Pages>
  <Words>1702</Words>
  <Characters>9702</Characters>
  <Application>Microsoft Office Word</Application>
  <DocSecurity>0</DocSecurity>
  <PresentationFormat>15|.DOCX</PresentationFormat>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Tima, Lindsey</cp:lastModifiedBy>
  <cp:revision>56</cp:revision>
  <dcterms:created xsi:type="dcterms:W3CDTF">2025-09-05T18:27:00Z</dcterms:created>
  <dcterms:modified xsi:type="dcterms:W3CDTF">2025-10-03T14:27:00Z</dcterms:modified>
</cp:coreProperties>
</file>