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5BDD8DE6"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3F688B">
            <w:rPr>
              <w:rFonts w:ascii="Buckeye Serif 2" w:hAnsi="Buckeye Serif 2"/>
              <w:b/>
              <w:bCs/>
              <w:noProof/>
              <w:sz w:val="32"/>
              <w:szCs w:val="32"/>
            </w:rPr>
            <w:t>Action4aed</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509C424F"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F3149">
            <w:rPr>
              <w:rFonts w:ascii="Buckeye Serif 2" w:hAnsi="Buckeye Serif 2"/>
              <w:noProof/>
            </w:rPr>
            <w:t>Action4aed</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68FE37A7"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7F3149" w:rsidRPr="007F3149">
            <w:rPr>
              <w:rFonts w:ascii="Buckeye Serif 2" w:hAnsi="Buckeye Serif 2"/>
              <w:noProof/>
            </w:rPr>
            <w:t>Action4AED is a nonprofit organization dedicated to increasing access to automated external defibrillators (AEDs), which can save people with cardiac arrest. Action4AED also aims to educate communities at OSU and beyond about cardiac arrest prevention, first aid, and emergency response. Action4AED believes that no life should be lost due to a lack of resources or knowledge, and Action4AED is committed to making AEDs, First Aid packages (BandAids, Gauze, Gloves, Pain Relief Ointment, Ice Packs, and AntiSeptic Wipes) available in underserved areas while ensuring people are trained to use them.</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0A6A0D8F"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7F3149" w:rsidRPr="007F3149">
            <w:rPr>
              <w:rFonts w:ascii="Buckeye Serif 2" w:hAnsi="Buckeye Serif 2"/>
              <w:noProof/>
            </w:rPr>
            <w:t xml:space="preserve"> </w:t>
          </w:r>
          <w:r w:rsidR="007F3149">
            <w:rPr>
              <w:rFonts w:ascii="Buckeye Serif 2" w:hAnsi="Buckeye Serif 2"/>
              <w:noProof/>
            </w:rPr>
            <w:t>Action4aed</w:t>
          </w:r>
          <w:r w:rsidR="007F3149"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3854FAF0"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F3149" w:rsidRPr="007F3149">
            <w:rPr>
              <w:rFonts w:ascii="Buckeye Serif 2" w:hAnsi="Buckeye Serif 2"/>
              <w:noProof/>
            </w:rPr>
            <w:t xml:space="preserve"> </w:t>
          </w:r>
          <w:r w:rsidR="007F3149">
            <w:rPr>
              <w:rFonts w:ascii="Buckeye Serif 2" w:hAnsi="Buckeye Serif 2"/>
              <w:noProof/>
            </w:rPr>
            <w:t>Action4AED</w:t>
          </w:r>
          <w:r w:rsidR="007F3149"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554D647C"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F3149" w:rsidRPr="007F3149">
            <w:rPr>
              <w:rFonts w:ascii="Buckeye Serif 2" w:hAnsi="Buckeye Serif 2"/>
              <w:noProof/>
            </w:rPr>
            <w:t xml:space="preserve"> </w:t>
          </w:r>
          <w:r w:rsidR="007F3149">
            <w:rPr>
              <w:rFonts w:ascii="Buckeye Serif 2" w:hAnsi="Buckeye Serif 2"/>
              <w:noProof/>
            </w:rPr>
            <w:t>Action4AED</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7F37E643"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F3149" w:rsidRPr="007F3149">
            <w:t xml:space="preserve"> </w:t>
          </w:r>
          <w:r w:rsidR="007F3149" w:rsidRPr="007F3149">
            <w:rPr>
              <w:rFonts w:ascii="Buckeye Serif 2" w:hAnsi="Buckeye Serif 2"/>
              <w:noProof/>
            </w:rPr>
            <w:t xml:space="preserve">All undergraduate students of The Ohio State University are welcome to join Action4AED. To be eligible for membership, individuals must attend all meetings with no more than one unexcused absence, as well as participate in at least 2 monthly events. Excused absences include, but are not limited to: death of a family/member, extreme illness, religious reasons, or conflict with work or classes. There will be a total of 8 meetings and 6 events to participate in. In addition to this, a $15 due must be paid to be considered an active member. All members must be CPR-certified due to the nature of the organization. The cost of certification is included in the dues. To be eligible for the position of an officer, an individual must attend all 8 meetings and at least 4 of the 6 events. All absences must be excused. To apply for the position of an officer, the individual must submit their application, resume/CV, and have an interview with the current executive board.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1DC6048F"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F3149" w:rsidRPr="007F3149">
            <w:t xml:space="preserve"> </w:t>
          </w:r>
          <w:r w:rsidR="007F3149" w:rsidRPr="007F3149">
            <w:rPr>
              <w:rFonts w:ascii="Buckeye Serif 2" w:hAnsi="Buckeye Serif 2"/>
              <w:noProof/>
            </w:rPr>
            <w:t xml:space="preserve">To be considered for membership, an individual must attend all scheduled meetings, with no more than one unexcused absence, and participate in at least two events through the course of the year. Excused absences may include, but are not limited to, death of a family member, serious illness, religious observances, or unavoidable work or class conflicts. Over the course of the year, there will be eight meetings and six events. Members are also required to pay $15 in dues to maintain an active status and be CPR certified.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4EA02428"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F3149" w:rsidRPr="007F3149">
            <w:t xml:space="preserve"> </w:t>
          </w:r>
          <w:r w:rsidR="007F3149" w:rsidRPr="007F3149">
            <w:rPr>
              <w:rFonts w:ascii="Buckeye Serif 2" w:hAnsi="Buckeye Serif 2"/>
              <w:noProof/>
            </w:rPr>
            <w:t xml:space="preserve">Membership applications and selection will occur during the fall semester of the academic year. Individuals officially become members once they have satisfied the attendance and participation requirements outlined in Section B, paid dues, and submitted a membership form. Members are considered in “probationary” status until these requirements are met, after which they transition to active membership.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5A2FE847" w14:textId="7F24DCB8" w:rsidR="00F939E3" w:rsidRPr="00F939E3" w:rsidRDefault="005F5356" w:rsidP="00F939E3">
          <w:pPr>
            <w:rPr>
              <w:rFonts w:ascii="Buckeye Serif 2" w:hAnsi="Buckeye Serif 2"/>
              <w:noProof/>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939E3" w:rsidRPr="00F939E3">
            <w:rPr>
              <w:rFonts w:ascii="Arial" w:eastAsia="Times New Roman" w:hAnsi="Arial" w:cs="Arial"/>
              <w:color w:val="000000"/>
              <w:kern w:val="0"/>
              <w:sz w:val="22"/>
              <w:szCs w:val="22"/>
              <w14:ligatures w14:val="none"/>
            </w:rPr>
            <w:t xml:space="preserve"> </w:t>
          </w:r>
          <w:r w:rsidR="00F939E3" w:rsidRPr="00F939E3">
            <w:rPr>
              <w:rFonts w:ascii="Buckeye Serif 2" w:hAnsi="Buckeye Serif 2"/>
              <w:noProof/>
            </w:rPr>
            <w:t>A member may be removed from the organization for conduct that is inconsistent with the mission, values, or policies of the chapter. Grounds for removal include, but are not limited to:</w:t>
          </w:r>
        </w:p>
        <w:p w14:paraId="7AEED8A9" w14:textId="77777777" w:rsidR="00F939E3" w:rsidRPr="00F939E3" w:rsidRDefault="00F939E3" w:rsidP="00F939E3">
          <w:pPr>
            <w:numPr>
              <w:ilvl w:val="0"/>
              <w:numId w:val="1"/>
            </w:numPr>
            <w:rPr>
              <w:rFonts w:ascii="Buckeye Serif 2" w:hAnsi="Buckeye Serif 2"/>
              <w:noProof/>
            </w:rPr>
          </w:pPr>
          <w:r w:rsidRPr="00F939E3">
            <w:rPr>
              <w:rFonts w:ascii="Buckeye Serif 2" w:hAnsi="Buckeye Serif 2"/>
              <w:noProof/>
            </w:rPr>
            <w:t>Failure to meet attendance or event participation requirements.</w:t>
          </w:r>
        </w:p>
        <w:p w14:paraId="37FAC8AD" w14:textId="77777777" w:rsidR="00F939E3" w:rsidRPr="00F939E3" w:rsidRDefault="00F939E3" w:rsidP="00F939E3">
          <w:pPr>
            <w:numPr>
              <w:ilvl w:val="0"/>
              <w:numId w:val="1"/>
            </w:numPr>
            <w:rPr>
              <w:rFonts w:ascii="Buckeye Serif 2" w:hAnsi="Buckeye Serif 2"/>
              <w:noProof/>
            </w:rPr>
          </w:pPr>
          <w:r w:rsidRPr="00F939E3">
            <w:rPr>
              <w:rFonts w:ascii="Buckeye Serif 2" w:hAnsi="Buckeye Serif 2"/>
              <w:noProof/>
            </w:rPr>
            <w:t>Failure to be CPR-certified for more than one month</w:t>
          </w:r>
        </w:p>
        <w:p w14:paraId="2AF1634D" w14:textId="77777777" w:rsidR="00F939E3" w:rsidRPr="00F939E3" w:rsidRDefault="00F939E3" w:rsidP="00F939E3">
          <w:pPr>
            <w:numPr>
              <w:ilvl w:val="0"/>
              <w:numId w:val="1"/>
            </w:numPr>
            <w:rPr>
              <w:rFonts w:ascii="Buckeye Serif 2" w:hAnsi="Buckeye Serif 2"/>
              <w:noProof/>
            </w:rPr>
          </w:pPr>
          <w:r w:rsidRPr="00F939E3">
            <w:rPr>
              <w:rFonts w:ascii="Buckeye Serif 2" w:hAnsi="Buckeye Serif 2"/>
              <w:noProof/>
            </w:rPr>
            <w:t>Non-payment of dues.</w:t>
          </w:r>
        </w:p>
        <w:p w14:paraId="579D85AE" w14:textId="30FCEAE2" w:rsidR="00F939E3" w:rsidRPr="00F939E3" w:rsidRDefault="00F939E3" w:rsidP="00F939E3">
          <w:pPr>
            <w:numPr>
              <w:ilvl w:val="0"/>
              <w:numId w:val="1"/>
            </w:numPr>
            <w:rPr>
              <w:rFonts w:ascii="Buckeye Serif 2" w:hAnsi="Buckeye Serif 2"/>
              <w:noProof/>
            </w:rPr>
          </w:pPr>
          <w:r w:rsidRPr="00F939E3">
            <w:rPr>
              <w:rFonts w:ascii="Buckeye Serif 2" w:hAnsi="Buckeye Serif 2"/>
              <w:noProof/>
            </w:rPr>
            <w:t>Conduct deemed disruptive, disrespectful, or harmful to other members or the organization’s reputation.</w:t>
          </w:r>
        </w:p>
        <w:p w14:paraId="11789C4D" w14:textId="29EA047D" w:rsidR="00F939E3" w:rsidRPr="00F939E3" w:rsidRDefault="00F939E3" w:rsidP="00F939E3">
          <w:pPr>
            <w:rPr>
              <w:rFonts w:ascii="Buckeye Serif 2" w:hAnsi="Buckeye Serif 2"/>
              <w:noProof/>
            </w:rPr>
          </w:pPr>
          <w:r w:rsidRPr="00F939E3">
            <w:rPr>
              <w:rFonts w:ascii="Buckeye Serif 2" w:hAnsi="Buckeye Serif 2"/>
              <w:noProof/>
            </w:rPr>
            <w:t>Removal Process:</w:t>
          </w:r>
        </w:p>
        <w:p w14:paraId="5B10F429" w14:textId="77777777" w:rsidR="00F939E3" w:rsidRPr="00F939E3" w:rsidRDefault="00F939E3" w:rsidP="00F939E3">
          <w:pPr>
            <w:numPr>
              <w:ilvl w:val="0"/>
              <w:numId w:val="2"/>
            </w:numPr>
            <w:rPr>
              <w:rFonts w:ascii="Buckeye Serif 2" w:hAnsi="Buckeye Serif 2"/>
              <w:noProof/>
            </w:rPr>
          </w:pPr>
          <w:r w:rsidRPr="00F939E3">
            <w:rPr>
              <w:rFonts w:ascii="Buckeye Serif 2" w:hAnsi="Buckeye Serif 2"/>
              <w:noProof/>
            </w:rPr>
            <w:t>Written Warning: The member will first receive a written warning from the Executive Committee outlining the concern and the corrective actions required.</w:t>
          </w:r>
        </w:p>
        <w:p w14:paraId="3473BFF5" w14:textId="77777777" w:rsidR="00F939E3" w:rsidRPr="00F939E3" w:rsidRDefault="00F939E3" w:rsidP="00F939E3">
          <w:pPr>
            <w:numPr>
              <w:ilvl w:val="0"/>
              <w:numId w:val="2"/>
            </w:numPr>
            <w:rPr>
              <w:rFonts w:ascii="Buckeye Serif 2" w:hAnsi="Buckeye Serif 2"/>
              <w:noProof/>
            </w:rPr>
          </w:pPr>
          <w:r w:rsidRPr="00F939E3">
            <w:rPr>
              <w:rFonts w:ascii="Buckeye Serif 2" w:hAnsi="Buckeye Serif 2"/>
              <w:noProof/>
            </w:rPr>
            <w:lastRenderedPageBreak/>
            <w:t>Formal Concern Submission: If the issue persists, a written concern may be formally submitted to the Executive Committee.</w:t>
          </w:r>
        </w:p>
        <w:p w14:paraId="5797E588" w14:textId="77777777" w:rsidR="00F939E3" w:rsidRPr="00F939E3" w:rsidRDefault="00F939E3" w:rsidP="00F939E3">
          <w:pPr>
            <w:numPr>
              <w:ilvl w:val="0"/>
              <w:numId w:val="2"/>
            </w:numPr>
            <w:rPr>
              <w:rFonts w:ascii="Buckeye Serif 2" w:hAnsi="Buckeye Serif 2"/>
              <w:noProof/>
            </w:rPr>
          </w:pPr>
          <w:r w:rsidRPr="00F939E3">
            <w:rPr>
              <w:rFonts w:ascii="Buckeye Serif 2" w:hAnsi="Buckeye Serif 2"/>
              <w:noProof/>
            </w:rPr>
            <w:t>Notification: The member will be notified in writing of the charges and provided an opportunity to respond at a formal hearing.</w:t>
          </w:r>
        </w:p>
        <w:p w14:paraId="794D6FD7" w14:textId="77777777" w:rsidR="00F939E3" w:rsidRPr="00F939E3" w:rsidRDefault="00F939E3" w:rsidP="00F939E3">
          <w:pPr>
            <w:numPr>
              <w:ilvl w:val="0"/>
              <w:numId w:val="2"/>
            </w:numPr>
            <w:rPr>
              <w:rFonts w:ascii="Buckeye Serif 2" w:hAnsi="Buckeye Serif 2"/>
              <w:noProof/>
            </w:rPr>
          </w:pPr>
          <w:r w:rsidRPr="00F939E3">
            <w:rPr>
              <w:rFonts w:ascii="Buckeye Serif 2" w:hAnsi="Buckeye Serif 2"/>
              <w:noProof/>
            </w:rPr>
            <w:t>Hearing: A hearing will be held with the Executive Committee, during which the member may present a defense.</w:t>
          </w:r>
        </w:p>
        <w:p w14:paraId="2AC8785A" w14:textId="77777777" w:rsidR="00F939E3" w:rsidRPr="00F939E3" w:rsidRDefault="00F939E3" w:rsidP="00F939E3">
          <w:pPr>
            <w:numPr>
              <w:ilvl w:val="0"/>
              <w:numId w:val="2"/>
            </w:numPr>
            <w:rPr>
              <w:rFonts w:ascii="Buckeye Serif 2" w:hAnsi="Buckeye Serif 2"/>
              <w:noProof/>
            </w:rPr>
          </w:pPr>
          <w:r w:rsidRPr="00F939E3">
            <w:rPr>
              <w:rFonts w:ascii="Buckeye Serif 2" w:hAnsi="Buckeye Serif 2"/>
              <w:noProof/>
            </w:rPr>
            <w:t>Vote: Following the hearing, the Executive Committee may recommend removal by a two-thirds (2/3) vote.</w:t>
          </w:r>
        </w:p>
        <w:p w14:paraId="67BDE83D" w14:textId="77777777" w:rsidR="00F939E3" w:rsidRPr="00F939E3" w:rsidRDefault="00F939E3" w:rsidP="00F939E3">
          <w:pPr>
            <w:numPr>
              <w:ilvl w:val="0"/>
              <w:numId w:val="2"/>
            </w:numPr>
            <w:rPr>
              <w:rFonts w:ascii="Buckeye Serif 2" w:hAnsi="Buckeye Serif 2"/>
              <w:noProof/>
            </w:rPr>
          </w:pPr>
          <w:r w:rsidRPr="00F939E3">
            <w:rPr>
              <w:rFonts w:ascii="Buckeye Serif 2" w:hAnsi="Buckeye Serif 2"/>
              <w:noProof/>
            </w:rPr>
            <w:t>Advisor Consultation: The advisor should be consulted before finalizing removal.</w:t>
          </w:r>
        </w:p>
        <w:p w14:paraId="3732698D" w14:textId="3F5CD2B0" w:rsidR="00ED05FF" w:rsidRPr="00D559E8" w:rsidRDefault="00F939E3" w:rsidP="00F939E3">
          <w:pPr>
            <w:numPr>
              <w:ilvl w:val="0"/>
              <w:numId w:val="2"/>
            </w:numPr>
            <w:rPr>
              <w:rFonts w:ascii="Buckeye Serif 2" w:hAnsi="Buckeye Serif 2"/>
              <w:noProof/>
            </w:rPr>
          </w:pPr>
          <w:r w:rsidRPr="00F939E3">
            <w:rPr>
              <w:rFonts w:ascii="Buckeye Serif 2" w:hAnsi="Buckeye Serif 2"/>
              <w:noProof/>
            </w:rPr>
            <w:t>Outcome: Removed members forfeit all rights and privileges associated with membership, including refund of dues.</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7E1F16CD" w14:textId="077E94AF" w:rsidR="00F939E3" w:rsidRPr="00F939E3" w:rsidRDefault="005F5356" w:rsidP="00F939E3">
          <w:pPr>
            <w:rPr>
              <w:rFonts w:ascii="Buckeye Serif 2" w:hAnsi="Buckeye Serif 2"/>
              <w:noProof/>
            </w:rPr>
          </w:pPr>
          <w:r w:rsidRPr="00F939E3">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sidRPr="00F939E3">
            <w:rPr>
              <w:rFonts w:ascii="Buckeye Serif 2" w:hAnsi="Buckeye Serif 2"/>
            </w:rPr>
          </w:r>
          <w:r w:rsidRPr="00F939E3">
            <w:rPr>
              <w:rFonts w:ascii="Buckeye Serif 2" w:hAnsi="Buckeye Serif 2"/>
            </w:rPr>
            <w:fldChar w:fldCharType="separate"/>
          </w:r>
          <w:r w:rsidR="00F939E3" w:rsidRPr="00F939E3">
            <w:rPr>
              <w:rFonts w:ascii="Arial" w:eastAsia="Times New Roman" w:hAnsi="Arial" w:cs="Arial"/>
              <w:color w:val="000000"/>
              <w:kern w:val="0"/>
              <w:sz w:val="22"/>
              <w:szCs w:val="22"/>
              <w14:ligatures w14:val="none"/>
            </w:rPr>
            <w:t xml:space="preserve"> </w:t>
          </w:r>
          <w:r w:rsidR="00F939E3" w:rsidRPr="00F939E3">
            <w:rPr>
              <w:rFonts w:ascii="Buckeye Serif 2" w:hAnsi="Buckeye Serif 2"/>
              <w:noProof/>
            </w:rPr>
            <w:t>The student organization advisor shall serve as a resource person providing advisory support to officers and members and may not vote or hold office in the organization. If your organization has co-advisors, you may outline their responsibilities here as well.</w:t>
          </w:r>
        </w:p>
        <w:p w14:paraId="09BAA73E" w14:textId="77777777" w:rsidR="00F939E3" w:rsidRPr="00F939E3" w:rsidRDefault="00F939E3" w:rsidP="00F939E3">
          <w:pPr>
            <w:rPr>
              <w:rFonts w:ascii="Buckeye Serif 2" w:hAnsi="Buckeye Serif 2"/>
              <w:noProof/>
            </w:rPr>
          </w:pPr>
          <w:r w:rsidRPr="00F939E3">
            <w:rPr>
              <w:rFonts w:ascii="Buckeye Serif 2" w:hAnsi="Buckeye Serif 2"/>
              <w:noProof/>
            </w:rPr>
            <w:t>Primary Advisors must be able to satisfy the following requirements:</w:t>
          </w:r>
        </w:p>
        <w:p w14:paraId="58AEB73C" w14:textId="77777777" w:rsidR="00F939E3" w:rsidRPr="00F939E3" w:rsidRDefault="00F939E3" w:rsidP="00F939E3">
          <w:pPr>
            <w:numPr>
              <w:ilvl w:val="0"/>
              <w:numId w:val="3"/>
            </w:numPr>
            <w:rPr>
              <w:rFonts w:ascii="Buckeye Serif 2" w:hAnsi="Buckeye Serif 2"/>
              <w:noProof/>
            </w:rPr>
          </w:pPr>
          <w:r w:rsidRPr="00F939E3">
            <w:rPr>
              <w:rFonts w:ascii="Buckeye Serif 2" w:hAnsi="Buckeye Serif 2"/>
              <w:noProof/>
            </w:rPr>
            <w:t>Complete advisor training every two years</w:t>
          </w:r>
        </w:p>
        <w:p w14:paraId="41B85E1A" w14:textId="77777777" w:rsidR="00F939E3" w:rsidRPr="00F939E3" w:rsidRDefault="00F939E3" w:rsidP="00F939E3">
          <w:pPr>
            <w:numPr>
              <w:ilvl w:val="0"/>
              <w:numId w:val="3"/>
            </w:numPr>
            <w:rPr>
              <w:rFonts w:ascii="Buckeye Serif 2" w:hAnsi="Buckeye Serif 2"/>
              <w:noProof/>
            </w:rPr>
          </w:pPr>
          <w:r w:rsidRPr="00F939E3">
            <w:rPr>
              <w:rFonts w:ascii="Buckeye Serif 2" w:hAnsi="Buckeye Serif 2"/>
              <w:noProof/>
            </w:rPr>
            <w:t>Complete the anti-hazing training module available on BuckeyeLearn or through stophazing.osu.edu</w:t>
          </w:r>
        </w:p>
        <w:p w14:paraId="58FED519" w14:textId="77777777" w:rsidR="00F939E3" w:rsidRPr="00F939E3" w:rsidRDefault="00F939E3" w:rsidP="00F939E3">
          <w:pPr>
            <w:numPr>
              <w:ilvl w:val="0"/>
              <w:numId w:val="3"/>
            </w:numPr>
            <w:rPr>
              <w:rFonts w:ascii="Buckeye Serif 2" w:hAnsi="Buckeye Serif 2"/>
              <w:noProof/>
            </w:rPr>
          </w:pPr>
          <w:r w:rsidRPr="00F939E3">
            <w:rPr>
              <w:rFonts w:ascii="Buckeye Serif 2" w:hAnsi="Buckeye Serif 2"/>
              <w:noProof/>
            </w:rPr>
            <w:t>Submit online approval of the organization's registration every year</w:t>
          </w:r>
        </w:p>
        <w:p w14:paraId="43420F20" w14:textId="77777777" w:rsidR="00F939E3" w:rsidRPr="00F939E3" w:rsidRDefault="00F939E3" w:rsidP="00F939E3">
          <w:pPr>
            <w:numPr>
              <w:ilvl w:val="0"/>
              <w:numId w:val="3"/>
            </w:numPr>
            <w:rPr>
              <w:rFonts w:ascii="Buckeye Serif 2" w:hAnsi="Buckeye Serif 2"/>
              <w:noProof/>
            </w:rPr>
          </w:pPr>
          <w:r w:rsidRPr="00F939E3">
            <w:rPr>
              <w:rFonts w:ascii="Buckeye Serif 2" w:hAnsi="Buckeye Serif 2"/>
              <w:noProof/>
            </w:rPr>
            <w:t>Submit online approval of the organization's goals every year</w:t>
          </w:r>
        </w:p>
        <w:p w14:paraId="584B1FCE" w14:textId="77777777" w:rsidR="00F939E3" w:rsidRPr="00F939E3" w:rsidRDefault="00F939E3" w:rsidP="00F939E3">
          <w:pPr>
            <w:numPr>
              <w:ilvl w:val="0"/>
              <w:numId w:val="3"/>
            </w:numPr>
            <w:rPr>
              <w:rFonts w:ascii="Buckeye Serif 2" w:hAnsi="Buckeye Serif 2"/>
              <w:noProof/>
            </w:rPr>
          </w:pPr>
          <w:r w:rsidRPr="00F939E3">
            <w:rPr>
              <w:rFonts w:ascii="Buckeye Serif 2" w:hAnsi="Buckeye Serif 2"/>
              <w:noProof/>
            </w:rPr>
            <w:t>Submit online approval of any Council on Student Affairs (CSA) Operating or Programming funds requests initiated by the organization’s treasurer</w:t>
          </w:r>
        </w:p>
        <w:p w14:paraId="5510123A" w14:textId="77777777" w:rsidR="00F939E3" w:rsidRPr="00F939E3" w:rsidRDefault="00F939E3" w:rsidP="00F939E3">
          <w:pPr>
            <w:numPr>
              <w:ilvl w:val="0"/>
              <w:numId w:val="3"/>
            </w:numPr>
            <w:rPr>
              <w:rFonts w:ascii="Buckeye Serif 2" w:hAnsi="Buckeye Serif 2"/>
              <w:noProof/>
            </w:rPr>
          </w:pPr>
          <w:r w:rsidRPr="00F939E3">
            <w:rPr>
              <w:rFonts w:ascii="Buckeye Serif 2" w:hAnsi="Buckeye Serif 2"/>
              <w:noProof/>
            </w:rPr>
            <w:t>Follow applicable laws, regulations, university rules, policies, and guidelines</w:t>
          </w:r>
        </w:p>
        <w:p w14:paraId="3C0D61CC" w14:textId="795EBAE1" w:rsidR="00F939E3" w:rsidRPr="00F939E3" w:rsidRDefault="00F939E3" w:rsidP="00F939E3">
          <w:pPr>
            <w:numPr>
              <w:ilvl w:val="0"/>
              <w:numId w:val="3"/>
            </w:numPr>
            <w:rPr>
              <w:rFonts w:ascii="Buckeye Serif 2" w:hAnsi="Buckeye Serif 2"/>
              <w:noProof/>
            </w:rPr>
          </w:pPr>
          <w:r w:rsidRPr="00F939E3">
            <w:rPr>
              <w:rFonts w:ascii="Buckeye Serif 2" w:hAnsi="Buckeye Serif 2"/>
              <w:noProof/>
            </w:rPr>
            <w:t>Complete relevant reporting obligations</w:t>
          </w:r>
        </w:p>
        <w:p w14:paraId="686D9B02" w14:textId="77777777" w:rsidR="00F939E3" w:rsidRPr="00F939E3" w:rsidRDefault="00F939E3" w:rsidP="00F939E3">
          <w:pPr>
            <w:rPr>
              <w:rFonts w:ascii="Buckeye Serif 2" w:hAnsi="Buckeye Serif 2"/>
              <w:noProof/>
            </w:rPr>
          </w:pPr>
          <w:r w:rsidRPr="00F939E3">
            <w:rPr>
              <w:rFonts w:ascii="Buckeye Serif 2" w:hAnsi="Buckeye Serif 2"/>
              <w:noProof/>
            </w:rPr>
            <w:t>Office of Student Life Guidance on the Advisor Role:</w:t>
          </w:r>
        </w:p>
        <w:p w14:paraId="4FE09C01" w14:textId="77777777" w:rsidR="00F939E3" w:rsidRPr="00F939E3" w:rsidRDefault="00F939E3" w:rsidP="00F939E3">
          <w:pPr>
            <w:numPr>
              <w:ilvl w:val="0"/>
              <w:numId w:val="4"/>
            </w:numPr>
            <w:rPr>
              <w:rFonts w:ascii="Buckeye Serif 2" w:hAnsi="Buckeye Serif 2"/>
              <w:noProof/>
            </w:rPr>
          </w:pPr>
          <w:r w:rsidRPr="00F939E3">
            <w:rPr>
              <w:rFonts w:ascii="Buckeye Serif 2" w:hAnsi="Buckeye Serif 2"/>
              <w:noProof/>
            </w:rPr>
            <w:t>Advisors should ensure that the student organization remains controlled and directed by its student leaders in accordance with the organization’s constitution</w:t>
          </w:r>
        </w:p>
        <w:p w14:paraId="76CDAB00" w14:textId="77777777" w:rsidR="00F939E3" w:rsidRPr="00F939E3" w:rsidRDefault="00F939E3" w:rsidP="00F939E3">
          <w:pPr>
            <w:numPr>
              <w:ilvl w:val="0"/>
              <w:numId w:val="4"/>
            </w:numPr>
            <w:rPr>
              <w:rFonts w:ascii="Buckeye Serif 2" w:hAnsi="Buckeye Serif 2"/>
              <w:noProof/>
            </w:rPr>
          </w:pPr>
          <w:r w:rsidRPr="00F939E3">
            <w:rPr>
              <w:rFonts w:ascii="Buckeye Serif 2" w:hAnsi="Buckeye Serif 2"/>
              <w:noProof/>
            </w:rPr>
            <w:t>Advisors should provide organizational continuity support such as:</w:t>
          </w:r>
        </w:p>
        <w:p w14:paraId="4B261AA2" w14:textId="77777777" w:rsidR="00F939E3" w:rsidRPr="00F939E3" w:rsidRDefault="00F939E3" w:rsidP="00F939E3">
          <w:pPr>
            <w:numPr>
              <w:ilvl w:val="1"/>
              <w:numId w:val="4"/>
            </w:numPr>
            <w:rPr>
              <w:rFonts w:ascii="Buckeye Serif 2" w:hAnsi="Buckeye Serif 2"/>
              <w:noProof/>
            </w:rPr>
          </w:pPr>
          <w:r w:rsidRPr="00F939E3">
            <w:rPr>
              <w:rFonts w:ascii="Buckeye Serif 2" w:hAnsi="Buckeye Serif 2"/>
              <w:noProof/>
            </w:rPr>
            <w:t>Facilitating officer transition activities</w:t>
          </w:r>
        </w:p>
        <w:p w14:paraId="0FD8879B" w14:textId="77777777" w:rsidR="00F939E3" w:rsidRPr="00F939E3" w:rsidRDefault="00F939E3" w:rsidP="00F939E3">
          <w:pPr>
            <w:numPr>
              <w:ilvl w:val="1"/>
              <w:numId w:val="4"/>
            </w:numPr>
            <w:rPr>
              <w:rFonts w:ascii="Buckeye Serif 2" w:hAnsi="Buckeye Serif 2"/>
              <w:noProof/>
            </w:rPr>
          </w:pPr>
          <w:r w:rsidRPr="00F939E3">
            <w:rPr>
              <w:rFonts w:ascii="Buckeye Serif 2" w:hAnsi="Buckeye Serif 2"/>
              <w:noProof/>
            </w:rPr>
            <w:t>Providing historical context for the organization</w:t>
          </w:r>
        </w:p>
        <w:p w14:paraId="00D6F51E" w14:textId="77777777" w:rsidR="00F939E3" w:rsidRPr="00F939E3" w:rsidRDefault="00F939E3" w:rsidP="00F939E3">
          <w:pPr>
            <w:numPr>
              <w:ilvl w:val="0"/>
              <w:numId w:val="4"/>
            </w:numPr>
            <w:rPr>
              <w:rFonts w:ascii="Buckeye Serif 2" w:hAnsi="Buckeye Serif 2"/>
              <w:noProof/>
            </w:rPr>
          </w:pPr>
          <w:r w:rsidRPr="00F939E3">
            <w:rPr>
              <w:rFonts w:ascii="Buckeye Serif 2" w:hAnsi="Buckeye Serif 2"/>
              <w:noProof/>
            </w:rPr>
            <w:lastRenderedPageBreak/>
            <w:t>Advisors should support the organization’s holistic organization development by:</w:t>
          </w:r>
        </w:p>
        <w:p w14:paraId="51862F07" w14:textId="77777777" w:rsidR="00F939E3" w:rsidRPr="00F939E3" w:rsidRDefault="00F939E3" w:rsidP="00F939E3">
          <w:pPr>
            <w:numPr>
              <w:ilvl w:val="1"/>
              <w:numId w:val="4"/>
            </w:numPr>
            <w:rPr>
              <w:rFonts w:ascii="Buckeye Serif 2" w:hAnsi="Buckeye Serif 2"/>
              <w:noProof/>
            </w:rPr>
          </w:pPr>
          <w:r w:rsidRPr="00F939E3">
            <w:rPr>
              <w:rFonts w:ascii="Buckeye Serif 2" w:hAnsi="Buckeye Serif 2"/>
              <w:noProof/>
            </w:rPr>
            <w:t>Meeting individually with and mentoring organization leaders and members</w:t>
          </w:r>
        </w:p>
        <w:p w14:paraId="23C7030D" w14:textId="77777777" w:rsidR="00F939E3" w:rsidRPr="00F939E3" w:rsidRDefault="00F939E3" w:rsidP="00F939E3">
          <w:pPr>
            <w:numPr>
              <w:ilvl w:val="1"/>
              <w:numId w:val="4"/>
            </w:numPr>
            <w:rPr>
              <w:rFonts w:ascii="Buckeye Serif 2" w:hAnsi="Buckeye Serif 2"/>
              <w:noProof/>
            </w:rPr>
          </w:pPr>
          <w:r w:rsidRPr="00F939E3">
            <w:rPr>
              <w:rFonts w:ascii="Buckeye Serif 2" w:hAnsi="Buckeye Serif 2"/>
              <w:noProof/>
            </w:rPr>
            <w:t>Mediating inter-personal conflict</w:t>
          </w:r>
        </w:p>
        <w:p w14:paraId="24CCD10E" w14:textId="77777777" w:rsidR="00F939E3" w:rsidRPr="00F939E3" w:rsidRDefault="00F939E3" w:rsidP="00F939E3">
          <w:pPr>
            <w:numPr>
              <w:ilvl w:val="0"/>
              <w:numId w:val="4"/>
            </w:numPr>
            <w:rPr>
              <w:rFonts w:ascii="Buckeye Serif 2" w:hAnsi="Buckeye Serif 2"/>
              <w:noProof/>
            </w:rPr>
          </w:pPr>
          <w:r w:rsidRPr="00F939E3">
            <w:rPr>
              <w:rFonts w:ascii="Buckeye Serif 2" w:hAnsi="Buckeye Serif 2"/>
              <w:noProof/>
            </w:rPr>
            <w:t>Advisors should provide guidance and support on the organization’s operational needs by:</w:t>
          </w:r>
        </w:p>
        <w:p w14:paraId="607CDCED" w14:textId="77777777" w:rsidR="00F939E3" w:rsidRPr="00F939E3" w:rsidRDefault="00F939E3" w:rsidP="00F939E3">
          <w:pPr>
            <w:numPr>
              <w:ilvl w:val="1"/>
              <w:numId w:val="4"/>
            </w:numPr>
            <w:rPr>
              <w:rFonts w:ascii="Buckeye Serif 2" w:hAnsi="Buckeye Serif 2"/>
              <w:noProof/>
            </w:rPr>
          </w:pPr>
          <w:r w:rsidRPr="00F939E3">
            <w:rPr>
              <w:rFonts w:ascii="Buckeye Serif 2" w:hAnsi="Buckeye Serif 2"/>
              <w:noProof/>
            </w:rPr>
            <w:t>Attending organization meetings and events</w:t>
          </w:r>
        </w:p>
        <w:p w14:paraId="31345DF2" w14:textId="77777777" w:rsidR="00F939E3" w:rsidRPr="00F939E3" w:rsidRDefault="00F939E3" w:rsidP="00F939E3">
          <w:pPr>
            <w:numPr>
              <w:ilvl w:val="1"/>
              <w:numId w:val="4"/>
            </w:numPr>
            <w:rPr>
              <w:rFonts w:ascii="Buckeye Serif 2" w:hAnsi="Buckeye Serif 2"/>
              <w:noProof/>
            </w:rPr>
          </w:pPr>
          <w:r w:rsidRPr="00F939E3">
            <w:rPr>
              <w:rFonts w:ascii="Buckeye Serif 2" w:hAnsi="Buckeye Serif 2"/>
              <w:noProof/>
            </w:rPr>
            <w:t>Submitting requests for university email services and other technology</w:t>
          </w:r>
        </w:p>
        <w:p w14:paraId="4104CB54" w14:textId="77777777" w:rsidR="00F939E3" w:rsidRPr="00F939E3" w:rsidRDefault="00F939E3" w:rsidP="00F939E3">
          <w:pPr>
            <w:numPr>
              <w:ilvl w:val="1"/>
              <w:numId w:val="4"/>
            </w:numPr>
            <w:rPr>
              <w:rFonts w:ascii="Buckeye Serif 2" w:hAnsi="Buckeye Serif 2"/>
              <w:noProof/>
            </w:rPr>
          </w:pPr>
          <w:r w:rsidRPr="00F939E3">
            <w:rPr>
              <w:rFonts w:ascii="Buckeye Serif 2" w:hAnsi="Buckeye Serif 2"/>
              <w:noProof/>
            </w:rPr>
            <w:t>Consulting on the organization's budget</w:t>
          </w:r>
        </w:p>
        <w:p w14:paraId="6FF93B1E" w14:textId="77777777" w:rsidR="00F939E3" w:rsidRPr="00F939E3" w:rsidRDefault="00F939E3" w:rsidP="00F939E3">
          <w:pPr>
            <w:numPr>
              <w:ilvl w:val="1"/>
              <w:numId w:val="4"/>
            </w:numPr>
            <w:rPr>
              <w:rFonts w:ascii="Buckeye Serif 2" w:hAnsi="Buckeye Serif 2"/>
              <w:noProof/>
            </w:rPr>
          </w:pPr>
          <w:r w:rsidRPr="00F939E3">
            <w:rPr>
              <w:rFonts w:ascii="Buckeye Serif 2" w:hAnsi="Buckeye Serif 2"/>
              <w:noProof/>
            </w:rPr>
            <w:t>Assisting with interpreting university policies and processes for student organizations</w:t>
          </w:r>
        </w:p>
        <w:p w14:paraId="475DD36D" w14:textId="77777777" w:rsidR="00F939E3" w:rsidRPr="00F939E3" w:rsidRDefault="00F939E3" w:rsidP="00F939E3">
          <w:pPr>
            <w:numPr>
              <w:ilvl w:val="1"/>
              <w:numId w:val="4"/>
            </w:numPr>
            <w:rPr>
              <w:rFonts w:ascii="Buckeye Serif 2" w:hAnsi="Buckeye Serif 2"/>
              <w:noProof/>
            </w:rPr>
          </w:pPr>
          <w:r w:rsidRPr="00F939E3">
            <w:rPr>
              <w:rFonts w:ascii="Buckeye Serif 2" w:hAnsi="Buckeye Serif 2"/>
              <w:noProof/>
            </w:rPr>
            <w:t>Sharing university information with members</w:t>
          </w:r>
        </w:p>
        <w:p w14:paraId="7584DB3B" w14:textId="77777777" w:rsidR="00F939E3" w:rsidRPr="00F939E3" w:rsidRDefault="00F939E3" w:rsidP="00F939E3">
          <w:pPr>
            <w:numPr>
              <w:ilvl w:val="1"/>
              <w:numId w:val="4"/>
            </w:numPr>
            <w:rPr>
              <w:rFonts w:ascii="Buckeye Serif 2" w:hAnsi="Buckeye Serif 2"/>
              <w:noProof/>
            </w:rPr>
          </w:pPr>
          <w:r w:rsidRPr="00F939E3">
            <w:rPr>
              <w:rFonts w:ascii="Buckeye Serif 2" w:hAnsi="Buckeye Serif 2"/>
              <w:noProof/>
            </w:rPr>
            <w:t>Reviewing organizational communications for professionalism</w:t>
          </w:r>
        </w:p>
        <w:p w14:paraId="04DB5016" w14:textId="77777777" w:rsidR="00F939E3" w:rsidRPr="00F939E3" w:rsidRDefault="00F939E3" w:rsidP="00F939E3">
          <w:pPr>
            <w:numPr>
              <w:ilvl w:val="1"/>
              <w:numId w:val="4"/>
            </w:numPr>
            <w:rPr>
              <w:rFonts w:ascii="Buckeye Serif 2" w:hAnsi="Buckeye Serif 2"/>
              <w:noProof/>
            </w:rPr>
          </w:pPr>
          <w:r w:rsidRPr="00F939E3">
            <w:rPr>
              <w:rFonts w:ascii="Buckeye Serif 2" w:hAnsi="Buckeye Serif 2"/>
              <w:noProof/>
            </w:rPr>
            <w:t>Assisting with the regular review of the student organization’s purpose statement and governing documents to ensure they are current and appropriately reflect the organization’s purpose goals and relationship with the department / unit where applicable</w:t>
          </w:r>
        </w:p>
        <w:p w14:paraId="6C9C13F6" w14:textId="77777777" w:rsidR="00F939E3" w:rsidRPr="00F939E3" w:rsidRDefault="00F939E3" w:rsidP="00F939E3">
          <w:pPr>
            <w:numPr>
              <w:ilvl w:val="0"/>
              <w:numId w:val="4"/>
            </w:numPr>
            <w:rPr>
              <w:rFonts w:ascii="Buckeye Serif 2" w:hAnsi="Buckeye Serif 2"/>
              <w:noProof/>
            </w:rPr>
          </w:pPr>
          <w:r w:rsidRPr="00F939E3">
            <w:rPr>
              <w:rFonts w:ascii="Buckeye Serif 2" w:hAnsi="Buckeye Serif 2"/>
              <w:noProof/>
            </w:rPr>
            <w:t>Advisors are not authorized to:</w:t>
          </w:r>
        </w:p>
        <w:p w14:paraId="3AB6B882" w14:textId="77777777" w:rsidR="00F939E3" w:rsidRPr="00F939E3" w:rsidRDefault="00F939E3" w:rsidP="00F939E3">
          <w:pPr>
            <w:numPr>
              <w:ilvl w:val="1"/>
              <w:numId w:val="4"/>
            </w:numPr>
            <w:rPr>
              <w:rFonts w:ascii="Buckeye Serif 2" w:hAnsi="Buckeye Serif 2"/>
              <w:noProof/>
            </w:rPr>
          </w:pPr>
          <w:r w:rsidRPr="00F939E3">
            <w:rPr>
              <w:rFonts w:ascii="Buckeye Serif 2" w:hAnsi="Buckeye Serif 2"/>
              <w:noProof/>
            </w:rPr>
            <w:t>Make statements on behalf of The Ohio State University</w:t>
          </w:r>
        </w:p>
        <w:p w14:paraId="6E2B9167" w14:textId="3EC7D379" w:rsidR="005F5356" w:rsidRPr="00F939E3" w:rsidRDefault="00F939E3" w:rsidP="0006656A">
          <w:pPr>
            <w:numPr>
              <w:ilvl w:val="1"/>
              <w:numId w:val="4"/>
            </w:numPr>
            <w:rPr>
              <w:rFonts w:ascii="Buckeye Serif 2" w:hAnsi="Buckeye Serif 2"/>
            </w:rPr>
          </w:pPr>
          <w:r w:rsidRPr="00F939E3">
            <w:rPr>
              <w:rFonts w:ascii="Buckeye Serif 2" w:hAnsi="Buckeye Serif 2"/>
              <w:noProof/>
            </w:rPr>
            <w:t>Make decisions on behalf of the student organization</w:t>
          </w:r>
          <w:r w:rsidR="005F5356" w:rsidRPr="00F939E3">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3A6B8C02"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939E3" w:rsidRPr="00F939E3">
            <w:t xml:space="preserve"> </w:t>
          </w:r>
          <w:r w:rsidR="00F939E3" w:rsidRPr="00F939E3">
            <w:rPr>
              <w:rFonts w:ascii="Buckeye Serif 2" w:hAnsi="Buckeye Serif 2"/>
              <w:noProof/>
            </w:rPr>
            <w:t xml:space="preserve">Advisors are expected to serve a two-year term, with the option to be reappointed for additional terms based on mutual agreement and organizational needs.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080638EF" w14:textId="77777777" w:rsidR="00F939E3" w:rsidRDefault="005F5356" w:rsidP="0006656A">
          <w:pPr>
            <w:rPr>
              <w:rFonts w:ascii="Buckeye Serif 2" w:hAnsi="Buckeye Serif 2"/>
              <w:noProof/>
            </w:rPr>
          </w:pPr>
          <w:r w:rsidRPr="00F939E3">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sidRPr="00F939E3">
            <w:rPr>
              <w:rFonts w:ascii="Buckeye Serif 2" w:hAnsi="Buckeye Serif 2"/>
            </w:rPr>
          </w:r>
          <w:r w:rsidRPr="00F939E3">
            <w:rPr>
              <w:rFonts w:ascii="Buckeye Serif 2" w:hAnsi="Buckeye Serif 2"/>
            </w:rPr>
            <w:fldChar w:fldCharType="separate"/>
          </w:r>
          <w:r w:rsidR="00F939E3" w:rsidRPr="00F939E3">
            <w:t xml:space="preserve"> </w:t>
          </w:r>
          <w:r w:rsidR="00F939E3" w:rsidRPr="00F939E3">
            <w:rPr>
              <w:rFonts w:ascii="Buckeye Serif 2" w:hAnsi="Buckeye Serif 2"/>
              <w:noProof/>
            </w:rPr>
            <w:t xml:space="preserve">An advisor may hold a formal connection to the organization through a direct appointment or partnership with a campus department; however, such a connection is not required. Advisors must be faculty, staff, or other qualified individuals who demonstrate a commitment to supporting the mission of the organization. The advisor is selected by the executive board through a majority vote and confirmed by the organization’s officers. </w:t>
          </w:r>
        </w:p>
        <w:p w14:paraId="53AC27DB" w14:textId="77777777" w:rsidR="00F939E3" w:rsidRPr="00F939E3" w:rsidRDefault="00F939E3" w:rsidP="00F939E3">
          <w:pPr>
            <w:rPr>
              <w:rFonts w:ascii="Buckeye Serif 2" w:hAnsi="Buckeye Serif 2"/>
            </w:rPr>
          </w:pPr>
          <w:r w:rsidRPr="00F939E3">
            <w:rPr>
              <w:rFonts w:ascii="Buckeye Serif 2" w:hAnsi="Buckeye Serif 2"/>
            </w:rPr>
            <w:t>Rules Regarding Advisor Selection:</w:t>
          </w:r>
        </w:p>
        <w:p w14:paraId="0E81E756" w14:textId="77777777" w:rsidR="00F939E3" w:rsidRPr="00F939E3" w:rsidRDefault="00F939E3" w:rsidP="00F939E3">
          <w:pPr>
            <w:numPr>
              <w:ilvl w:val="0"/>
              <w:numId w:val="5"/>
            </w:numPr>
            <w:rPr>
              <w:rFonts w:ascii="Buckeye Serif 2" w:hAnsi="Buckeye Serif 2"/>
            </w:rPr>
          </w:pPr>
          <w:r w:rsidRPr="00F939E3">
            <w:rPr>
              <w:rFonts w:ascii="Buckeye Serif 2" w:hAnsi="Buckeye Serif 2"/>
            </w:rPr>
            <w:t>The Primary Advisor must be a member of the faculty or administrative and professional staff selected by the student organization.</w:t>
          </w:r>
        </w:p>
        <w:p w14:paraId="28947B80" w14:textId="77777777" w:rsidR="00F939E3" w:rsidRPr="00F939E3" w:rsidRDefault="00F939E3" w:rsidP="00F939E3">
          <w:pPr>
            <w:numPr>
              <w:ilvl w:val="0"/>
              <w:numId w:val="5"/>
            </w:numPr>
            <w:rPr>
              <w:rFonts w:ascii="Buckeye Serif 2" w:hAnsi="Buckeye Serif 2"/>
            </w:rPr>
          </w:pPr>
          <w:r w:rsidRPr="00F939E3">
            <w:rPr>
              <w:rFonts w:ascii="Buckeye Serif 2" w:hAnsi="Buckeye Serif 2"/>
            </w:rPr>
            <w:t>Classified civil service employees, graduate administrative associates, and emeritus and retired faculty/staff may serve as co-advisors, but the primary faculty/staff advisor must complete the certification process for the organization to be registered.</w:t>
          </w:r>
        </w:p>
        <w:p w14:paraId="6352AC3F" w14:textId="77777777" w:rsidR="00F939E3" w:rsidRPr="00F939E3" w:rsidRDefault="00F939E3" w:rsidP="00F939E3">
          <w:pPr>
            <w:numPr>
              <w:ilvl w:val="0"/>
              <w:numId w:val="5"/>
            </w:numPr>
            <w:rPr>
              <w:rFonts w:ascii="Buckeye Serif 2" w:hAnsi="Buckeye Serif 2"/>
            </w:rPr>
          </w:pPr>
          <w:r w:rsidRPr="00F939E3">
            <w:rPr>
              <w:rFonts w:ascii="Buckeye Serif 2" w:hAnsi="Buckeye Serif 2"/>
            </w:rPr>
            <w:lastRenderedPageBreak/>
            <w:t>Advisors should not be on extended leave without mutually agreed-upon contingency plans to provide for the organization’s needs during their absence. This can come in the form of regular communication during the leave or bringing on a co-advisor.</w:t>
          </w:r>
        </w:p>
        <w:p w14:paraId="6B43C275" w14:textId="5E8EAAF7" w:rsidR="00D559E8" w:rsidRPr="00F939E3" w:rsidRDefault="00F939E3" w:rsidP="0006656A">
          <w:pPr>
            <w:numPr>
              <w:ilvl w:val="0"/>
              <w:numId w:val="5"/>
            </w:numPr>
            <w:rPr>
              <w:rFonts w:ascii="Buckeye Serif 2" w:hAnsi="Buckeye Serif 2"/>
            </w:rPr>
          </w:pPr>
          <w:r w:rsidRPr="00F939E3">
            <w:rPr>
              <w:rFonts w:ascii="Buckeye Serif 2" w:hAnsi="Buckeye Serif 2"/>
            </w:rPr>
            <w:t>CPR certification is recommended but not required for advisors.</w:t>
          </w:r>
          <w:r w:rsidR="005F5356" w:rsidRPr="00F939E3">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3112B81D"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939E3" w:rsidRPr="00F939E3">
            <w:t xml:space="preserve"> </w:t>
          </w:r>
          <w:r w:rsidR="00F939E3" w:rsidRPr="00F939E3">
            <w:rPr>
              <w:rFonts w:ascii="Buckeye Serif 2" w:hAnsi="Buckeye Serif 2"/>
              <w:noProof/>
            </w:rPr>
            <w:t xml:space="preserve">A new advisor is added based on contact with the executive board, and an application is required. The application will be accepted based on a majority vote of the executive board. If there is a resignation, executive members will contact new potential advisors, and a similar application process will repeat.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6DAA0763" w14:textId="3BAF9083" w:rsidR="00F939E3" w:rsidRPr="00F939E3" w:rsidRDefault="00DC52EA" w:rsidP="00F939E3">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939E3" w:rsidRPr="00F939E3">
            <w:t xml:space="preserve"> </w:t>
          </w:r>
          <w:r w:rsidR="00F939E3" w:rsidRPr="00F939E3">
            <w:rPr>
              <w:rFonts w:ascii="Buckeye Serif 2" w:hAnsi="Buckeye Serif 2"/>
              <w:noProof/>
            </w:rPr>
            <w:t>President - Provides overall leadership, sets the vision and goals of the organization, oversees operations and events, and ensures alignment across all teams.</w:t>
          </w:r>
        </w:p>
        <w:p w14:paraId="2EEA4D03" w14:textId="77777777" w:rsidR="00F939E3" w:rsidRPr="00F939E3" w:rsidRDefault="00F939E3" w:rsidP="00F939E3">
          <w:pPr>
            <w:rPr>
              <w:rFonts w:ascii="Buckeye Serif 2" w:hAnsi="Buckeye Serif 2"/>
              <w:noProof/>
            </w:rPr>
          </w:pPr>
          <w:r w:rsidRPr="00F939E3">
            <w:rPr>
              <w:rFonts w:ascii="Buckeye Serif 2" w:hAnsi="Buckeye Serif 2"/>
              <w:noProof/>
            </w:rPr>
            <w:t>Vice President - Assists the president in managing the organization, coordinates cross-team collaboration, and supports the planning and execution of events and initiatives.</w:t>
          </w:r>
        </w:p>
        <w:p w14:paraId="6D99433B" w14:textId="77777777" w:rsidR="00F939E3" w:rsidRPr="00F939E3" w:rsidRDefault="00F939E3" w:rsidP="00F939E3">
          <w:pPr>
            <w:rPr>
              <w:rFonts w:ascii="Buckeye Serif 2" w:hAnsi="Buckeye Serif 2"/>
              <w:noProof/>
            </w:rPr>
          </w:pPr>
          <w:r w:rsidRPr="00F939E3">
            <w:rPr>
              <w:rFonts w:ascii="Buckeye Serif 2" w:hAnsi="Buckeye Serif 2"/>
              <w:noProof/>
            </w:rPr>
            <w:t>Treasurer - Manages finances, fundraising, and sponsor outreach to secure funding for initiatives.</w:t>
          </w:r>
        </w:p>
        <w:p w14:paraId="2BB511CA" w14:textId="77777777" w:rsidR="00F939E3" w:rsidRPr="00F939E3" w:rsidRDefault="00F939E3" w:rsidP="00F939E3">
          <w:pPr>
            <w:rPr>
              <w:rFonts w:ascii="Buckeye Serif 2" w:hAnsi="Buckeye Serif 2"/>
              <w:noProof/>
            </w:rPr>
          </w:pPr>
          <w:r w:rsidRPr="00F939E3">
            <w:rPr>
              <w:rFonts w:ascii="Buckeye Serif 2" w:hAnsi="Buckeye Serif 2"/>
              <w:noProof/>
            </w:rPr>
            <w:t>Secretary - Tracks attendance, manages communications, and ensures timely updates across teams.</w:t>
          </w:r>
        </w:p>
        <w:p w14:paraId="5C7846D3" w14:textId="77777777" w:rsidR="00F939E3" w:rsidRPr="00F939E3" w:rsidRDefault="00F939E3" w:rsidP="00F939E3">
          <w:pPr>
            <w:rPr>
              <w:rFonts w:ascii="Buckeye Serif 2" w:hAnsi="Buckeye Serif 2"/>
              <w:noProof/>
            </w:rPr>
          </w:pPr>
          <w:r w:rsidRPr="00F939E3">
            <w:rPr>
              <w:rFonts w:ascii="Buckeye Serif 2" w:hAnsi="Buckeye Serif 2"/>
              <w:noProof/>
            </w:rPr>
            <w:t>Networking Manager - Builds partnerships, connects with sponsors globally, and expands outreach efforts.</w:t>
          </w:r>
        </w:p>
        <w:p w14:paraId="0D4201B2" w14:textId="77777777" w:rsidR="00F939E3" w:rsidRPr="00F939E3" w:rsidRDefault="00F939E3" w:rsidP="00F939E3">
          <w:pPr>
            <w:rPr>
              <w:rFonts w:ascii="Buckeye Serif 2" w:hAnsi="Buckeye Serif 2"/>
              <w:noProof/>
            </w:rPr>
          </w:pPr>
          <w:r w:rsidRPr="00F939E3">
            <w:rPr>
              <w:rFonts w:ascii="Buckeye Serif 2" w:hAnsi="Buckeye Serif 2"/>
              <w:noProof/>
            </w:rPr>
            <w:t>Publicity Manager - Oversees Instagram, TikTok, and marketing efforts to raise awareness and engagement.</w:t>
          </w:r>
        </w:p>
        <w:p w14:paraId="3847B280" w14:textId="77777777" w:rsidR="00F939E3" w:rsidRPr="00F939E3" w:rsidRDefault="00F939E3" w:rsidP="00F939E3">
          <w:pPr>
            <w:rPr>
              <w:rFonts w:ascii="Buckeye Serif 2" w:hAnsi="Buckeye Serif 2"/>
              <w:noProof/>
            </w:rPr>
          </w:pPr>
          <w:r w:rsidRPr="00F939E3">
            <w:rPr>
              <w:rFonts w:ascii="Buckeye Serif 2" w:hAnsi="Buckeye Serif 2"/>
              <w:noProof/>
            </w:rPr>
            <w:t>Committee Chairman/Chairwoman - Supervises committees, ensures meetings run smoothly, and supports project execution.</w:t>
          </w:r>
        </w:p>
        <w:p w14:paraId="714CAC56" w14:textId="2398E5AB" w:rsidR="00D559E8" w:rsidRDefault="00F939E3" w:rsidP="00F939E3">
          <w:pPr>
            <w:rPr>
              <w:rFonts w:ascii="Buckeye Serif 2" w:hAnsi="Buckeye Serif 2"/>
            </w:rPr>
          </w:pPr>
          <w:r w:rsidRPr="00F939E3">
            <w:rPr>
              <w:rFonts w:ascii="Buckeye Serif 2" w:hAnsi="Buckeye Serif 2"/>
              <w:noProof/>
            </w:rPr>
            <w:t xml:space="preserve">Committee Lead - Coordinates a specific project or task within a committee, delegates responsibilities, and ensures successful execution under the guidance of the chair.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43507ED5"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939E3" w:rsidRPr="00F939E3">
            <w:t xml:space="preserve"> </w:t>
          </w:r>
          <w:r w:rsidR="00F939E3" w:rsidRPr="00F939E3">
            <w:rPr>
              <w:rFonts w:ascii="Buckeye Serif 2" w:hAnsi="Buckeye Serif 2"/>
              <w:noProof/>
            </w:rPr>
            <w:t>For officer positions, the eligibility will be based on attendance to meetings and events. If the individual attends 4 out of the 6 events and 7 out of the 8 meetings, excluding 1 unexcused absence for each, then they will be considered eligible for the position.</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64369362"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939E3" w:rsidRPr="00F939E3">
            <w:t xml:space="preserve"> </w:t>
          </w:r>
          <w:r w:rsidR="00F939E3" w:rsidRPr="00F939E3">
            <w:rPr>
              <w:rFonts w:ascii="Buckeye Serif 2" w:hAnsi="Buckeye Serif 2"/>
              <w:noProof/>
            </w:rPr>
            <w:t xml:space="preserve">Officer applications will occur in March, prior to the spring registration window for the following academic year. There will be an application and board interview for these officers. The individuals will have to first apply through an online application, and then it will be reviewed by the executive board, and A majority vote will allow them to go to the next step, which is the interview. Then, there will be a vote, and based on the individual who gets the most votes for each position on the executive board will then be selected as an officer.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lastRenderedPageBreak/>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63EFE134"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939E3" w:rsidRPr="00F939E3">
            <w:t xml:space="preserve"> </w:t>
          </w:r>
          <w:r w:rsidR="00F939E3" w:rsidRPr="00F939E3">
            <w:rPr>
              <w:rFonts w:ascii="Buckeye Serif 2" w:hAnsi="Buckeye Serif 2"/>
              <w:noProof/>
            </w:rPr>
            <w:t xml:space="preserve">Any elected officer of the chapter may be removed for sufficient cause. Sufficient cause for removal includes, but is not limited to: violation of the constitution or by-laws or any conduct deemed prejudicial to the best interests of the chapter. Prior to a vote on the matter of removal of an elected officer, the chapter Executive Committee shall hold two formal hearings. The officer shall have the opportunity to personally appear at the formal hearing or to be represented by counsel. The officer may present any defense to the charges before any action is taken until the second meeting. The chapter Executive Committee shall adopt rules to ensure due process to the officer. The Executive Committee may act for removal upon a majority vote of the executive board. </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2D3B3172" w14:textId="7BC4F343" w:rsidR="00F939E3" w:rsidRPr="00F939E3" w:rsidRDefault="00DC52EA" w:rsidP="00F939E3">
          <w:pPr>
            <w:rPr>
              <w:rFonts w:ascii="Buckeye Serif 2" w:hAnsi="Buckeye Serif 2"/>
              <w:noProof/>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939E3" w:rsidRPr="00F939E3">
            <w:t xml:space="preserve"> </w:t>
          </w:r>
          <w:r w:rsidR="00F939E3" w:rsidRPr="00F939E3">
            <w:rPr>
              <w:rFonts w:ascii="Buckeye Serif 2" w:hAnsi="Buckeye Serif 2"/>
              <w:noProof/>
            </w:rPr>
            <w:t>If the organization members is reduced to 10 or fewer, the organization must dissolve.</w:t>
          </w:r>
        </w:p>
        <w:p w14:paraId="52E4B150" w14:textId="77777777" w:rsidR="00F939E3" w:rsidRPr="00F939E3" w:rsidRDefault="00F939E3" w:rsidP="00F939E3">
          <w:pPr>
            <w:rPr>
              <w:rFonts w:ascii="Buckeye Serif 2" w:hAnsi="Buckeye Serif 2"/>
              <w:noProof/>
            </w:rPr>
          </w:pPr>
          <w:r w:rsidRPr="00F939E3">
            <w:rPr>
              <w:rFonts w:ascii="Buckeye Serif 2" w:hAnsi="Buckeye Serif 2"/>
              <w:noProof/>
            </w:rPr>
            <w:t>If the organization's executive board has at least 70% of its members vote to dissolve, the organization must dissolve.</w:t>
          </w:r>
        </w:p>
        <w:p w14:paraId="7A5739E9" w14:textId="1FBEF4E0" w:rsidR="00DC52EA" w:rsidRDefault="00F939E3" w:rsidP="00F939E3">
          <w:pPr>
            <w:rPr>
              <w:rFonts w:ascii="Buckeye Serif 2" w:hAnsi="Buckeye Serif 2"/>
            </w:rPr>
          </w:pPr>
          <w:r w:rsidRPr="00F939E3">
            <w:rPr>
              <w:rFonts w:ascii="Buckeye Serif 2" w:hAnsi="Buckeye Serif 2"/>
              <w:noProof/>
            </w:rPr>
            <w:t xml:space="preserve">If the organization commits any kind of unlawful or illegal act, the organization must dissolve. </w:t>
          </w:r>
          <w:r w:rsidR="00DC52EA">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5B9748E" w14:textId="77861AA9" w:rsidR="00F939E3" w:rsidRPr="00F939E3" w:rsidRDefault="00DC52EA" w:rsidP="00F939E3">
          <w:pPr>
            <w:rPr>
              <w:rFonts w:ascii="Buckeye Serif 2" w:hAnsi="Buckeye Serif 2"/>
              <w:noProof/>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F688B" w:rsidRPr="003F688B">
            <w:t xml:space="preserve"> </w:t>
          </w:r>
          <w:r w:rsidR="003F688B" w:rsidRPr="003F688B">
            <w:t>Before dissolving the organization, all outstanding debts must be resolved by first utilizing any remaining assets. If any debt remains after this, the treasurer will be responsible for settling i</w:t>
          </w:r>
          <w:r w:rsidR="003F688B">
            <w:t>t by paying for the rest of it.</w:t>
          </w:r>
        </w:p>
        <w:p w14:paraId="123E40E1" w14:textId="2829A9DC" w:rsidR="00676310" w:rsidRDefault="00F939E3" w:rsidP="00F939E3">
          <w:pPr>
            <w:rPr>
              <w:rFonts w:ascii="Buckeye Serif 2" w:hAnsi="Buckeye Serif 2"/>
            </w:rPr>
          </w:pPr>
          <w:r w:rsidRPr="00F939E3">
            <w:rPr>
              <w:rFonts w:ascii="Buckeye Serif 2" w:hAnsi="Buckeye Serif 2"/>
              <w:noProof/>
            </w:rPr>
            <w:t xml:space="preserve">Any </w:t>
          </w:r>
          <w:r w:rsidR="003F688B">
            <w:rPr>
              <w:rFonts w:ascii="Buckeye Serif 2" w:hAnsi="Buckeye Serif 2"/>
              <w:noProof/>
            </w:rPr>
            <w:t xml:space="preserve">remaining </w:t>
          </w:r>
          <w:r w:rsidRPr="00F939E3">
            <w:rPr>
              <w:rFonts w:ascii="Buckeye Serif 2" w:hAnsi="Buckeye Serif 2"/>
              <w:noProof/>
            </w:rPr>
            <w:t xml:space="preserve">assets, physical or monetary, will be given to another pre-med organization of the executive board’s choosing. The executive board will choose through a voting process on which organization will receive the assets. </w:t>
          </w:r>
          <w:r w:rsidR="00DC52EA">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13C9762B" w14:textId="617E9E3B" w:rsidR="00F939E3" w:rsidRPr="00F939E3" w:rsidRDefault="00DC52EA" w:rsidP="00F939E3">
          <w:pPr>
            <w:rPr>
              <w:rFonts w:ascii="Buckeye Serif 2" w:hAnsi="Buckeye Serif 2"/>
              <w:noProof/>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939E3" w:rsidRPr="00F939E3">
            <w:t xml:space="preserve"> </w:t>
          </w:r>
          <w:r w:rsidR="00F939E3" w:rsidRPr="00F939E3">
            <w:rPr>
              <w:rFonts w:ascii="Buckeye Serif 2" w:hAnsi="Buckeye Serif 2"/>
              <w:noProof/>
            </w:rPr>
            <w:t>The chapter may be dissolved if it is deemed unable to fulfill its mission or sustain its operations. Dissolution requires a two-thirds vote of the Executive Committee.</w:t>
          </w:r>
        </w:p>
        <w:p w14:paraId="7157C433" w14:textId="6DEABDC2" w:rsidR="00F939E3" w:rsidRPr="00F939E3" w:rsidRDefault="00F939E3" w:rsidP="00F939E3">
          <w:pPr>
            <w:rPr>
              <w:rFonts w:ascii="Buckeye Serif 2" w:hAnsi="Buckeye Serif 2"/>
              <w:noProof/>
            </w:rPr>
          </w:pPr>
          <w:r w:rsidRPr="00F939E3">
            <w:rPr>
              <w:rFonts w:ascii="Buckeye Serif 2" w:hAnsi="Buckeye Serif 2"/>
              <w:noProof/>
            </w:rPr>
            <w:t>In the event of dissolution, all debts and liabilities of the chapter shall be settled. Any remaining assets shall be transferred to the sponsoring campus department, the student government association, or another nonprofit organization consistent with the chapter’s mission, as determined by the majority of the Executive Committee.</w:t>
          </w:r>
        </w:p>
        <w:p w14:paraId="4F0ED668" w14:textId="77777777" w:rsidR="00F939E3" w:rsidRPr="00F939E3" w:rsidRDefault="00F939E3" w:rsidP="00F939E3">
          <w:pPr>
            <w:rPr>
              <w:rFonts w:ascii="Buckeye Serif 2" w:hAnsi="Buckeye Serif 2"/>
              <w:noProof/>
            </w:rPr>
          </w:pPr>
          <w:r w:rsidRPr="00F939E3">
            <w:rPr>
              <w:rFonts w:ascii="Buckeye Serif 2" w:hAnsi="Buckeye Serif 2"/>
              <w:noProof/>
            </w:rPr>
            <w:t xml:space="preserve">Rules Regarding Constitutional Amendments:  </w:t>
          </w:r>
        </w:p>
        <w:p w14:paraId="0744339E" w14:textId="77777777" w:rsidR="00F939E3" w:rsidRPr="00F939E3" w:rsidRDefault="00F939E3" w:rsidP="00F939E3">
          <w:pPr>
            <w:rPr>
              <w:rFonts w:ascii="Buckeye Serif 2" w:hAnsi="Buckeye Serif 2"/>
              <w:noProof/>
            </w:rPr>
          </w:pPr>
          <w:r w:rsidRPr="00F939E3">
            <w:rPr>
              <w:rFonts w:ascii="Buckeye Serif 2" w:hAnsi="Buckeye Serif 2"/>
              <w:noProof/>
            </w:rPr>
            <w:lastRenderedPageBreak/>
            <w:t>Should the organization transition leadership or wish to amend the constitution in between registration cycles, the articles set forth in this document will remain in place until a new constitution is provided to the Ohio Union and Student Activities Department and is approved.</w:t>
          </w:r>
        </w:p>
        <w:p w14:paraId="5E7CF416" w14:textId="77777777" w:rsidR="00F939E3" w:rsidRPr="00F939E3" w:rsidRDefault="00F939E3" w:rsidP="00F939E3">
          <w:pPr>
            <w:rPr>
              <w:rFonts w:ascii="Buckeye Serif 2" w:hAnsi="Buckeye Serif 2"/>
              <w:noProof/>
            </w:rPr>
          </w:pPr>
          <w:r w:rsidRPr="00F939E3">
            <w:rPr>
              <w:rFonts w:ascii="Buckeye Serif 2" w:hAnsi="Buckeye Serif 2"/>
              <w:noProof/>
            </w:rPr>
            <w:t xml:space="preserve">Submission for approval of an amended constitution should occur within 30 days of the amendments.  </w:t>
          </w:r>
        </w:p>
        <w:p w14:paraId="4409B76F" w14:textId="300293BE" w:rsidR="006662A4" w:rsidRPr="00D53151" w:rsidRDefault="00DC52EA" w:rsidP="00F939E3">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6EFA"/>
    <w:multiLevelType w:val="multilevel"/>
    <w:tmpl w:val="76F0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1303A"/>
    <w:multiLevelType w:val="multilevel"/>
    <w:tmpl w:val="CD32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463AA"/>
    <w:multiLevelType w:val="multilevel"/>
    <w:tmpl w:val="599C4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5B2E73"/>
    <w:multiLevelType w:val="multilevel"/>
    <w:tmpl w:val="4926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866E12"/>
    <w:multiLevelType w:val="multilevel"/>
    <w:tmpl w:val="076E5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062558">
    <w:abstractNumId w:val="0"/>
  </w:num>
  <w:num w:numId="2" w16cid:durableId="2002200195">
    <w:abstractNumId w:val="2"/>
  </w:num>
  <w:num w:numId="3" w16cid:durableId="1669868745">
    <w:abstractNumId w:val="3"/>
  </w:num>
  <w:num w:numId="4" w16cid:durableId="945038286">
    <w:abstractNumId w:val="4"/>
  </w:num>
  <w:num w:numId="5" w16cid:durableId="558708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E2445"/>
    <w:rsid w:val="002C2FEA"/>
    <w:rsid w:val="00304E3C"/>
    <w:rsid w:val="003052D0"/>
    <w:rsid w:val="0034117E"/>
    <w:rsid w:val="003F688B"/>
    <w:rsid w:val="00484D79"/>
    <w:rsid w:val="0055346C"/>
    <w:rsid w:val="0056280A"/>
    <w:rsid w:val="0056390F"/>
    <w:rsid w:val="0056621D"/>
    <w:rsid w:val="00571659"/>
    <w:rsid w:val="005C3365"/>
    <w:rsid w:val="005F5356"/>
    <w:rsid w:val="006662A4"/>
    <w:rsid w:val="00676310"/>
    <w:rsid w:val="00676FEF"/>
    <w:rsid w:val="007923E2"/>
    <w:rsid w:val="007D164B"/>
    <w:rsid w:val="007F3149"/>
    <w:rsid w:val="00815D51"/>
    <w:rsid w:val="008619CF"/>
    <w:rsid w:val="0089388B"/>
    <w:rsid w:val="008C6D79"/>
    <w:rsid w:val="00910F0E"/>
    <w:rsid w:val="00912771"/>
    <w:rsid w:val="009B2B70"/>
    <w:rsid w:val="00AB64E6"/>
    <w:rsid w:val="00B73B03"/>
    <w:rsid w:val="00BA7604"/>
    <w:rsid w:val="00BC73E4"/>
    <w:rsid w:val="00C35801"/>
    <w:rsid w:val="00C72AC6"/>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939E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F939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FA642B"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4230F3"/>
    <w:rsid w:val="005C3365"/>
    <w:rsid w:val="007A0E05"/>
    <w:rsid w:val="007F1D74"/>
    <w:rsid w:val="00BA7604"/>
    <w:rsid w:val="00FA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0</TotalTime>
  <Pages>7</Pages>
  <Words>2238</Words>
  <Characters>12763</Characters>
  <Application>Microsoft Office Word</Application>
  <DocSecurity>0</DocSecurity>
  <PresentationFormat>15|.DOCX</PresentationFormat>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Paruchuri, Deepthisri</cp:lastModifiedBy>
  <cp:revision>2</cp:revision>
  <dcterms:created xsi:type="dcterms:W3CDTF">2025-10-31T15:24:00Z</dcterms:created>
  <dcterms:modified xsi:type="dcterms:W3CDTF">2025-10-31T15:24:00Z</dcterms:modified>
</cp:coreProperties>
</file>