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C4865B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45996">
            <w:rPr>
              <w:rFonts w:ascii="Buckeye Serif 2" w:hAnsi="Buckeye Serif 2"/>
              <w:b/>
              <w:bCs/>
              <w:sz w:val="32"/>
              <w:szCs w:val="32"/>
            </w:rPr>
            <w:t>Wholesome Activities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49DAB71" w:rsidR="0006656A" w:rsidRPr="00D559E8" w:rsidRDefault="00B73B03" w:rsidP="0006656A">
          <w:pPr>
            <w:rPr>
              <w:rFonts w:ascii="Buckeye Serif 2" w:hAnsi="Buckeye Serif 2"/>
              <w:noProof/>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70BDC">
            <w:rPr>
              <w:rFonts w:ascii="Buckeye Serif 2" w:hAnsi="Buckeye Serif 2"/>
              <w:noProof/>
            </w:rPr>
            <w:t>Wholesome Activities Club (Wac)</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46563102"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70BDC">
            <w:rPr>
              <w:rFonts w:ascii="Buckeye Serif 2" w:hAnsi="Buckeye Serif 2"/>
              <w:noProof/>
            </w:rPr>
            <w:t>The goal of this student organization is meant to create a fun and welcoming environment for both undergraduate and graduate students to be able to make new connections with others while collaborating in fun and wholesome activities. This club is an inclusive space for students of any and all backgrounds</w:t>
          </w:r>
          <w:r w:rsidRPr="00910F0E">
            <w:rPr>
              <w:rFonts w:ascii="Buckeye Serif 2" w:hAnsi="Buckeye Serif 2"/>
            </w:rPr>
            <w:fldChar w:fldCharType="end"/>
          </w:r>
          <w:bookmarkEnd w:id="2"/>
          <w:r w:rsidR="00C70BDC">
            <w:rPr>
              <w:rFonts w:ascii="Buckeye Serif 2" w:hAnsi="Buckeye Serif 2"/>
            </w:rPr>
            <w:t xml:space="preserve"> to help promote club community.</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63886E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20183">
            <w:rPr>
              <w:rFonts w:ascii="Buckeye Serif 2" w:hAnsi="Buckeye Serif 2"/>
              <w:noProof/>
            </w:rPr>
            <w:t>Wholesome Actvities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557C0C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20183">
            <w:rPr>
              <w:rFonts w:ascii="Buckeye Serif 2" w:hAnsi="Buckeye Serif 2"/>
              <w:noProof/>
            </w:rPr>
            <w:t>Wholesome Activities Club</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8C220F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20183" w:rsidRPr="00220183">
            <w:rPr>
              <w:rFonts w:ascii="Buckeye Serif 2" w:hAnsi="Buckeye Serif 2"/>
              <w:noProof/>
            </w:rPr>
            <w:t xml:space="preserve"> </w:t>
          </w:r>
          <w:r w:rsidR="00220183">
            <w:rPr>
              <w:rFonts w:ascii="Buckeye Serif 2" w:hAnsi="Buckeye Serif 2"/>
              <w:noProof/>
            </w:rPr>
            <w:t>Wholesome Activities Club</w:t>
          </w:r>
          <w:r w:rsidR="00220183"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2427F0B"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0183">
            <w:rPr>
              <w:rFonts w:ascii="Buckeye Serif 2" w:hAnsi="Buckeye Serif 2"/>
            </w:rPr>
            <w:t xml:space="preserve">Any student of the Ohio State University, undergraduate or graduate, is eleigable to become a member of the </w:t>
          </w:r>
          <w:r w:rsidR="00220183">
            <w:rPr>
              <w:rFonts w:ascii="Buckeye Serif 2" w:hAnsi="Buckeye Serif 2"/>
              <w:noProof/>
            </w:rPr>
            <w:t>Wholesome Activities Club</w:t>
          </w:r>
          <w:r w:rsidR="00220183">
            <w:rPr>
              <w:rFonts w:ascii="Buckeye Serif 2" w:hAnsi="Buckeye Serif 2"/>
            </w:rPr>
            <w:t>. There are no other restrictions on who is eligible to become a member of this club.</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F36CB89"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0183">
            <w:rPr>
              <w:rFonts w:ascii="Buckeye Serif 2" w:hAnsi="Buckeye Serif 2"/>
              <w:noProof/>
            </w:rPr>
            <w:t>Requirements to become a member of the Wholesome Activities Club</w:t>
          </w:r>
          <w:r w:rsidR="00220183">
            <w:rPr>
              <w:rFonts w:ascii="Buckeye Serif 2" w:hAnsi="Buckeye Serif 2"/>
            </w:rPr>
            <w:t xml:space="preserve"> are attendance of a minimum of one club meeting, which are open to any student of the Ohio State University. </w:t>
          </w:r>
          <w:r w:rsidR="00E84790">
            <w:rPr>
              <w:rFonts w:ascii="Buckeye Serif 2" w:hAnsi="Buckeye Serif 2"/>
            </w:rPr>
            <w:t xml:space="preserve">There are occasional attendance sheets at meetings to account for member participation. </w:t>
          </w:r>
          <w:r>
            <w:rPr>
              <w:rFonts w:ascii="Buckeye Serif 2" w:hAnsi="Buckeye Serif 2"/>
            </w:rPr>
            <w:fldChar w:fldCharType="end"/>
          </w:r>
          <w:bookmarkEnd w:id="7"/>
          <w:r w:rsidR="00220183">
            <w:rPr>
              <w:rFonts w:ascii="Buckeye Serif 2" w:hAnsi="Buckeye Serif 2"/>
            </w:rPr>
            <w:t>Members are encouraged to follow the club's social media pages to stay updated on events</w:t>
          </w:r>
          <w:r w:rsidR="00E84790">
            <w:rPr>
              <w:rFonts w:ascii="Buckeye Serif 2" w:hAnsi="Buckeye Serif 2"/>
            </w:rPr>
            <w:t xml:space="preserve"> and engage in event selection processes. </w:t>
          </w:r>
          <w:r w:rsidR="00E84790">
            <w:rPr>
              <w:rFonts w:ascii="Buckeye Serif 2" w:hAnsi="Buckeye Serif 2"/>
              <w:noProof/>
            </w:rPr>
            <w:t>Wholesome Activities Club members are free to join or leave the organization as seen fit.</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F7D0E5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4790">
            <w:rPr>
              <w:rFonts w:ascii="Buckeye Serif 2" w:hAnsi="Buckeye Serif 2"/>
            </w:rPr>
            <w:t xml:space="preserve">Membership of the </w:t>
          </w:r>
          <w:r w:rsidR="00E84790">
            <w:rPr>
              <w:rFonts w:ascii="Buckeye Serif 2" w:hAnsi="Buckeye Serif 2"/>
              <w:noProof/>
            </w:rPr>
            <w:t>Wholesome Activities Club</w:t>
          </w:r>
          <w:r w:rsidR="00E84790">
            <w:rPr>
              <w:rFonts w:ascii="Buckeye Serif 2" w:hAnsi="Buckeye Serif 2"/>
            </w:rPr>
            <w:t xml:space="preserve"> is open on a rolling basis. A student becomes a member of the </w:t>
          </w:r>
          <w:r w:rsidR="00E84790">
            <w:rPr>
              <w:rFonts w:ascii="Buckeye Serif 2" w:hAnsi="Buckeye Serif 2"/>
              <w:noProof/>
            </w:rPr>
            <w:t>Wholesome Activities Club</w:t>
          </w:r>
          <w:r w:rsidR="00E84790">
            <w:rPr>
              <w:rFonts w:ascii="Buckeye Serif 2" w:hAnsi="Buckeye Serif 2"/>
            </w:rPr>
            <w:t xml:space="preserve"> upon first attendance of a club meeting.</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54D5AC39"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4790">
            <w:rPr>
              <w:rFonts w:ascii="Buckeye Serif 2" w:hAnsi="Buckeye Serif 2"/>
            </w:rPr>
            <w:t xml:space="preserve">Actions that constitute the reoval of a student's membership status in the </w:t>
          </w:r>
          <w:r w:rsidR="00E84790">
            <w:rPr>
              <w:rFonts w:ascii="Buckeye Serif 2" w:hAnsi="Buckeye Serif 2"/>
              <w:noProof/>
            </w:rPr>
            <w:t>Wholesome Activities Club</w:t>
          </w:r>
          <w:r w:rsidR="00E84790">
            <w:rPr>
              <w:rFonts w:ascii="Buckeye Serif 2" w:hAnsi="Buckeye Serif 2"/>
            </w:rPr>
            <w:t xml:space="preserve"> include behaviors that promote discriminatory or prejudiced ideologies towards groups of protected statuses. Th</w:t>
          </w:r>
          <w:r w:rsidR="00C72A14">
            <w:rPr>
              <w:rFonts w:ascii="Buckeye Serif 2" w:hAnsi="Buckeye Serif 2"/>
            </w:rPr>
            <w:t>e descision to revoke membership status</w:t>
          </w:r>
          <w:r w:rsidR="00E84790">
            <w:rPr>
              <w:rFonts w:ascii="Buckeye Serif 2" w:hAnsi="Buckeye Serif 2"/>
            </w:rPr>
            <w:t xml:space="preserve"> will be made collectively by the executive board of the club</w:t>
          </w:r>
          <w:r>
            <w:rPr>
              <w:rFonts w:ascii="Buckeye Serif 2" w:hAnsi="Buckeye Serif 2"/>
            </w:rPr>
            <w:fldChar w:fldCharType="end"/>
          </w:r>
          <w:bookmarkEnd w:id="9"/>
          <w:r w:rsidR="00C72A14">
            <w:rPr>
              <w:rFonts w:ascii="Buckeye Serif 2" w:hAnsi="Buckeye Serif 2"/>
            </w:rPr>
            <w:t>. The student will be approached by the exectuive board to discuss the incident and will have the opportunity to provide their account. After this, the executive board will make final decisions towards the student's membership status and will be decided by a vote requiring 2/3 agreement. Removal will become official by asking the student to no longer attend meetings and will be removed from the organization's social media pages.</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00FACCB9" w14:textId="7ABF6C64" w:rsidR="00C72A14" w:rsidRPr="00E95056" w:rsidRDefault="005F5356" w:rsidP="00C72A14">
          <w:pPr>
            <w:rPr>
              <w:rFonts w:ascii="Buckeye Sans 2" w:hAnsi="Buckeye Sans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72A14" w:rsidRPr="00C72A14">
            <w:rPr>
              <w:rFonts w:ascii="Buckeye Sans 2" w:hAnsi="Buckeye Sans 2"/>
            </w:rPr>
            <w:t xml:space="preserve"> </w:t>
          </w:r>
          <w:r w:rsidR="00C72A14" w:rsidRPr="00E95056">
            <w:rPr>
              <w:rFonts w:ascii="Buckeye Sans 2" w:hAnsi="Buckeye Sans 2"/>
            </w:rPr>
            <w:t>Primary Advisors must be able to satisfy the following requirements:</w:t>
          </w:r>
        </w:p>
        <w:p w14:paraId="308C8A7B" w14:textId="77777777" w:rsidR="00C72A14" w:rsidRPr="00E95056" w:rsidRDefault="00C72A14" w:rsidP="00C72A14">
          <w:pPr>
            <w:pStyle w:val="ListParagraph"/>
            <w:numPr>
              <w:ilvl w:val="0"/>
              <w:numId w:val="1"/>
            </w:numPr>
            <w:spacing w:after="0" w:line="240" w:lineRule="auto"/>
            <w:rPr>
              <w:rFonts w:ascii="Buckeye Sans 2" w:hAnsi="Buckeye Sans 2"/>
            </w:rPr>
          </w:pPr>
          <w:r w:rsidRPr="00E95056">
            <w:rPr>
              <w:rFonts w:ascii="Buckeye Sans 2" w:hAnsi="Buckeye Sans 2"/>
            </w:rPr>
            <w:t>Complete advisor training every two years</w:t>
          </w:r>
        </w:p>
        <w:p w14:paraId="1AA97025" w14:textId="77777777" w:rsidR="00C72A14" w:rsidRPr="00E95056" w:rsidRDefault="00C72A14" w:rsidP="00C72A14">
          <w:pPr>
            <w:pStyle w:val="ListParagraph"/>
            <w:numPr>
              <w:ilvl w:val="0"/>
              <w:numId w:val="1"/>
            </w:numPr>
            <w:spacing w:before="240" w:after="240" w:line="240" w:lineRule="auto"/>
            <w:rPr>
              <w:rFonts w:ascii="Buckeye Sans 2" w:hAnsi="Buckeye Sans 2"/>
            </w:rPr>
          </w:pPr>
          <w:r w:rsidRPr="00E95056">
            <w:rPr>
              <w:rFonts w:ascii="Buckeye Sans 2" w:hAnsi="Buckeye Sans 2"/>
            </w:rPr>
            <w:t>Complete the anti-hazing training module available on BuckeyeLearn or through stophazing.osu.edu</w:t>
          </w:r>
        </w:p>
        <w:p w14:paraId="71400A27" w14:textId="77777777" w:rsidR="00C72A14" w:rsidRPr="00E95056" w:rsidRDefault="00C72A14" w:rsidP="00C72A14">
          <w:pPr>
            <w:pStyle w:val="ListParagraph"/>
            <w:numPr>
              <w:ilvl w:val="0"/>
              <w:numId w:val="1"/>
            </w:numPr>
            <w:spacing w:before="240" w:after="240" w:line="240" w:lineRule="auto"/>
            <w:rPr>
              <w:rFonts w:ascii="Buckeye Sans 2" w:hAnsi="Buckeye Sans 2"/>
            </w:rPr>
          </w:pPr>
          <w:r w:rsidRPr="00E95056">
            <w:rPr>
              <w:rFonts w:ascii="Buckeye Sans 2" w:hAnsi="Buckeye Sans 2"/>
            </w:rPr>
            <w:t>Submit online approval of the organization's registration every year</w:t>
          </w:r>
        </w:p>
        <w:p w14:paraId="40D26009" w14:textId="77777777" w:rsidR="00C72A14" w:rsidRPr="00E95056" w:rsidRDefault="00C72A14" w:rsidP="00C72A14">
          <w:pPr>
            <w:pStyle w:val="ListParagraph"/>
            <w:numPr>
              <w:ilvl w:val="0"/>
              <w:numId w:val="1"/>
            </w:numPr>
            <w:spacing w:before="240" w:after="240" w:line="240" w:lineRule="auto"/>
            <w:rPr>
              <w:rFonts w:ascii="Buckeye Sans 2" w:hAnsi="Buckeye Sans 2"/>
            </w:rPr>
          </w:pPr>
          <w:r w:rsidRPr="00E95056">
            <w:rPr>
              <w:rFonts w:ascii="Buckeye Sans 2" w:hAnsi="Buckeye Sans 2"/>
            </w:rPr>
            <w:t>Submit online approval of the organization's goals every year</w:t>
          </w:r>
        </w:p>
        <w:p w14:paraId="61BAFDAD" w14:textId="77777777" w:rsidR="00C72A14" w:rsidRPr="00E95056" w:rsidRDefault="00C72A14" w:rsidP="00C72A14">
          <w:pPr>
            <w:pStyle w:val="ListParagraph"/>
            <w:numPr>
              <w:ilvl w:val="0"/>
              <w:numId w:val="1"/>
            </w:numPr>
            <w:spacing w:after="0" w:line="240" w:lineRule="auto"/>
            <w:rPr>
              <w:rFonts w:ascii="Buckeye Sans 2" w:hAnsi="Buckeye Sans 2"/>
            </w:rPr>
          </w:pPr>
          <w:r w:rsidRPr="00E95056">
            <w:rPr>
              <w:rFonts w:ascii="Buckeye Sans 2" w:hAnsi="Buckeye Sans 2"/>
            </w:rPr>
            <w:t>Submit online approval of any Council on Student Affairs (CSA) Operating or Programming funds requests initiated by the organization’s treasurer</w:t>
          </w:r>
        </w:p>
        <w:p w14:paraId="5DA2CFD4" w14:textId="77777777" w:rsidR="00C72A14" w:rsidRPr="00E95056" w:rsidRDefault="00C72A14" w:rsidP="00C72A14">
          <w:pPr>
            <w:pStyle w:val="ListParagraph"/>
            <w:numPr>
              <w:ilvl w:val="0"/>
              <w:numId w:val="1"/>
            </w:numPr>
            <w:spacing w:after="0" w:line="240" w:lineRule="auto"/>
            <w:rPr>
              <w:rFonts w:ascii="Buckeye Sans 2" w:hAnsi="Buckeye Sans 2"/>
            </w:rPr>
          </w:pPr>
          <w:r w:rsidRPr="00E95056">
            <w:rPr>
              <w:rFonts w:ascii="Buckeye Sans 2" w:hAnsi="Buckeye Sans 2"/>
            </w:rPr>
            <w:t>Follow applicable laws, regulations, university rules, policies and guidelines</w:t>
          </w:r>
        </w:p>
        <w:p w14:paraId="4A0BED21" w14:textId="77777777" w:rsidR="00C72A14" w:rsidRPr="00E95056" w:rsidRDefault="00C72A14" w:rsidP="00C72A14">
          <w:pPr>
            <w:pStyle w:val="ListParagraph"/>
            <w:numPr>
              <w:ilvl w:val="0"/>
              <w:numId w:val="1"/>
            </w:numPr>
            <w:spacing w:after="0" w:line="240" w:lineRule="auto"/>
            <w:rPr>
              <w:rFonts w:ascii="Buckeye Sans 2" w:hAnsi="Buckeye Sans 2"/>
            </w:rPr>
          </w:pPr>
          <w:r w:rsidRPr="00E95056">
            <w:rPr>
              <w:rFonts w:ascii="Buckeye Sans 2" w:hAnsi="Buckeye Sans 2"/>
            </w:rPr>
            <w:t>Complete relevant reporting obligations</w:t>
          </w:r>
        </w:p>
        <w:p w14:paraId="4694E128" w14:textId="77777777" w:rsidR="00C72A14" w:rsidRPr="00E95056" w:rsidRDefault="00C72A14" w:rsidP="00C72A14">
          <w:pPr>
            <w:rPr>
              <w:rFonts w:ascii="Buckeye Sans 2" w:hAnsi="Buckeye Sans 2"/>
            </w:rPr>
          </w:pPr>
        </w:p>
        <w:p w14:paraId="588E9106" w14:textId="0C7B425C" w:rsidR="00C72A14" w:rsidRPr="00E95056" w:rsidRDefault="00C72A14" w:rsidP="00C72A14">
          <w:pPr>
            <w:spacing w:line="259" w:lineRule="auto"/>
            <w:rPr>
              <w:rFonts w:ascii="Buckeye Sans 2" w:hAnsi="Buckeye Sans 2"/>
            </w:rPr>
          </w:pPr>
          <w:r w:rsidRPr="00E95056">
            <w:rPr>
              <w:rFonts w:ascii="Buckeye Sans 2" w:hAnsi="Buckeye Sans 2"/>
            </w:rPr>
            <w:t>Advisor Rol</w:t>
          </w:r>
          <w:r>
            <w:rPr>
              <w:rFonts w:ascii="Buckeye Sans 2" w:hAnsi="Buckeye Sans 2"/>
            </w:rPr>
            <w:t>es and Responsibilitie</w:t>
          </w:r>
          <w:r w:rsidR="008F6865">
            <w:rPr>
              <w:rFonts w:ascii="Buckeye Sans 2" w:hAnsi="Buckeye Sans 2"/>
            </w:rPr>
            <w:t>s</w:t>
          </w:r>
        </w:p>
        <w:p w14:paraId="705E76AF" w14:textId="77777777" w:rsidR="00C72A14" w:rsidRPr="00E95056" w:rsidRDefault="00C72A14" w:rsidP="00C72A14">
          <w:pPr>
            <w:pStyle w:val="ListParagraph"/>
            <w:numPr>
              <w:ilvl w:val="0"/>
              <w:numId w:val="2"/>
            </w:numPr>
            <w:spacing w:after="0" w:line="240" w:lineRule="auto"/>
            <w:rPr>
              <w:rFonts w:ascii="Buckeye Sans 2" w:hAnsi="Buckeye Sans 2"/>
            </w:rPr>
          </w:pPr>
          <w:r w:rsidRPr="00E95056">
            <w:rPr>
              <w:rFonts w:ascii="Buckeye Sans 2" w:hAnsi="Buckeye Sans 2"/>
            </w:rPr>
            <w:lastRenderedPageBreak/>
            <w:t>Advisors should ensure that the student organization remains controlled and directed by its student leaders in accordance with the organization’s constitution</w:t>
          </w:r>
        </w:p>
        <w:p w14:paraId="47AB32C5" w14:textId="4EF6B40E" w:rsidR="00C72A14" w:rsidRPr="00C72A14" w:rsidRDefault="00C72A14" w:rsidP="00C72A14">
          <w:pPr>
            <w:pStyle w:val="ListParagraph"/>
            <w:numPr>
              <w:ilvl w:val="0"/>
              <w:numId w:val="2"/>
            </w:numPr>
            <w:spacing w:before="240" w:after="240" w:line="240" w:lineRule="auto"/>
            <w:rPr>
              <w:rFonts w:ascii="Buckeye Sans 2" w:hAnsi="Buckeye Sans 2"/>
            </w:rPr>
          </w:pPr>
          <w:r w:rsidRPr="00E95056">
            <w:rPr>
              <w:rFonts w:ascii="Buckeye Sans 2" w:hAnsi="Buckeye Sans 2"/>
            </w:rPr>
            <w:t>Advisors should provide organizational continuity support such as:</w:t>
          </w:r>
        </w:p>
        <w:p w14:paraId="0DC78ECE" w14:textId="77777777"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Providing historical context for the organization</w:t>
          </w:r>
        </w:p>
        <w:p w14:paraId="3BBE2324" w14:textId="77777777" w:rsidR="00C72A14" w:rsidRPr="00E95056" w:rsidRDefault="00C72A14" w:rsidP="00C72A14">
          <w:pPr>
            <w:pStyle w:val="ListParagraph"/>
            <w:numPr>
              <w:ilvl w:val="0"/>
              <w:numId w:val="2"/>
            </w:numPr>
            <w:spacing w:before="240" w:after="240" w:line="240" w:lineRule="auto"/>
            <w:rPr>
              <w:rFonts w:ascii="Buckeye Sans 2" w:hAnsi="Buckeye Sans 2"/>
            </w:rPr>
          </w:pPr>
          <w:r w:rsidRPr="00E95056">
            <w:rPr>
              <w:rFonts w:ascii="Buckeye Sans 2" w:hAnsi="Buckeye Sans 2"/>
            </w:rPr>
            <w:t>Advisors should support the organization’s holistic organization development by:</w:t>
          </w:r>
        </w:p>
        <w:p w14:paraId="0C9AB93C" w14:textId="03443306" w:rsidR="00C72A14" w:rsidRPr="00C72A14"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Meeting individually with and mentoring organization leaders and members</w:t>
          </w:r>
          <w:r>
            <w:rPr>
              <w:rFonts w:ascii="Buckeye Sans 2" w:hAnsi="Buckeye Sans 2"/>
            </w:rPr>
            <w:t xml:space="preserve"> at the beginning of each academic year to ensure alignment of club goals</w:t>
          </w:r>
        </w:p>
        <w:p w14:paraId="26C0E72C" w14:textId="77777777" w:rsidR="00C72A14" w:rsidRPr="00E95056" w:rsidRDefault="00C72A14" w:rsidP="00C72A14">
          <w:pPr>
            <w:pStyle w:val="ListParagraph"/>
            <w:numPr>
              <w:ilvl w:val="0"/>
              <w:numId w:val="2"/>
            </w:numPr>
            <w:spacing w:before="240" w:after="240" w:line="240" w:lineRule="auto"/>
            <w:rPr>
              <w:rFonts w:ascii="Buckeye Sans 2" w:hAnsi="Buckeye Sans 2"/>
            </w:rPr>
          </w:pPr>
          <w:r w:rsidRPr="00E95056">
            <w:rPr>
              <w:rFonts w:ascii="Buckeye Sans 2" w:hAnsi="Buckeye Sans 2"/>
            </w:rPr>
            <w:t>Advisors should provide guidance and support on the organization’s operational needs by:</w:t>
          </w:r>
        </w:p>
        <w:p w14:paraId="51715B8D" w14:textId="4E29C014" w:rsidR="00C72A14" w:rsidRPr="00E95056" w:rsidRDefault="008F6865" w:rsidP="00C72A14">
          <w:pPr>
            <w:pStyle w:val="ListParagraph"/>
            <w:numPr>
              <w:ilvl w:val="1"/>
              <w:numId w:val="2"/>
            </w:numPr>
            <w:spacing w:before="240" w:after="240" w:line="240" w:lineRule="auto"/>
            <w:rPr>
              <w:rFonts w:ascii="Buckeye Sans 2" w:hAnsi="Buckeye Sans 2"/>
            </w:rPr>
          </w:pPr>
          <w:r>
            <w:rPr>
              <w:rFonts w:ascii="Buckeye Sans 2" w:hAnsi="Buckeye Sans 2"/>
            </w:rPr>
            <w:t>Meeting with club execultive board on an as-needed basis to discuss club direction and provide guidance</w:t>
          </w:r>
        </w:p>
        <w:p w14:paraId="04D1FE87" w14:textId="634DB823"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Submitting requests for university email services and other technology</w:t>
          </w:r>
          <w:r w:rsidR="008F6865">
            <w:rPr>
              <w:rFonts w:ascii="Buckeye Sans 2" w:hAnsi="Buckeye Sans 2"/>
            </w:rPr>
            <w:t xml:space="preserve"> as needed</w:t>
          </w:r>
        </w:p>
        <w:p w14:paraId="071E2D68" w14:textId="77777777"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Consulting on the organization's budget</w:t>
          </w:r>
        </w:p>
        <w:p w14:paraId="2BC09047" w14:textId="77777777"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Assisting with interpreting university policies and processes for student organizations</w:t>
          </w:r>
        </w:p>
        <w:p w14:paraId="156BAEB1" w14:textId="77777777"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Sharing university information with members</w:t>
          </w:r>
        </w:p>
        <w:p w14:paraId="5F1966EF" w14:textId="77777777"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Reviewing organizational communications for professionalism</w:t>
          </w:r>
        </w:p>
        <w:p w14:paraId="6C8EC639" w14:textId="77777777"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Assisting with the regular review of the student organization’s purpose statement and governing documents to ensure they are current and appropriately reflect the organization’s purpose goals and relationship with the department / unit where applicable</w:t>
          </w:r>
        </w:p>
        <w:p w14:paraId="3C576C06" w14:textId="77777777" w:rsidR="00C72A14" w:rsidRPr="00E95056" w:rsidRDefault="00C72A14" w:rsidP="00C72A14">
          <w:pPr>
            <w:pStyle w:val="ListParagraph"/>
            <w:numPr>
              <w:ilvl w:val="0"/>
              <w:numId w:val="2"/>
            </w:numPr>
            <w:spacing w:before="240" w:after="240" w:line="240" w:lineRule="auto"/>
            <w:rPr>
              <w:rFonts w:ascii="Buckeye Sans 2" w:hAnsi="Buckeye Sans 2"/>
            </w:rPr>
          </w:pPr>
          <w:r w:rsidRPr="00E95056">
            <w:rPr>
              <w:rFonts w:ascii="Buckeye Sans 2" w:hAnsi="Buckeye Sans 2"/>
            </w:rPr>
            <w:t>Advisors are not authorized to:</w:t>
          </w:r>
        </w:p>
        <w:p w14:paraId="00D7EAA4" w14:textId="77777777"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Make statements on behalf of The Ohio State University</w:t>
          </w:r>
        </w:p>
        <w:p w14:paraId="76513B7D" w14:textId="77777777" w:rsidR="00C72A14" w:rsidRPr="00E95056" w:rsidRDefault="00C72A14" w:rsidP="00C72A14">
          <w:pPr>
            <w:pStyle w:val="ListParagraph"/>
            <w:numPr>
              <w:ilvl w:val="1"/>
              <w:numId w:val="2"/>
            </w:numPr>
            <w:spacing w:before="240" w:after="240" w:line="240" w:lineRule="auto"/>
            <w:rPr>
              <w:rFonts w:ascii="Buckeye Sans 2" w:hAnsi="Buckeye Sans 2"/>
            </w:rPr>
          </w:pPr>
          <w:r w:rsidRPr="00E95056">
            <w:rPr>
              <w:rFonts w:ascii="Buckeye Sans 2" w:hAnsi="Buckeye Sans 2"/>
            </w:rPr>
            <w:t>Make decisions on behalf of the student organization</w:t>
          </w:r>
        </w:p>
        <w:p w14:paraId="6E2B9167" w14:textId="2564272B"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C4104C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F6865">
            <w:rPr>
              <w:rFonts w:ascii="Buckeye Serif 2" w:hAnsi="Buckeye Serif 2"/>
              <w:noProof/>
            </w:rPr>
            <w:t>An advisor for the Wholesome Activities Club will serve in their role for the enitre academic year of selection. The chosen advisor will have to opportunity to be reappointed the following year if desired and if aligned with club goals.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52527A3B" w14:textId="77777777" w:rsidR="008F6865" w:rsidRDefault="005F5356" w:rsidP="0006656A">
          <w:pPr>
            <w:rPr>
              <w:rFonts w:ascii="Buckeye Serif 2" w:hAnsi="Buckeye Serif 2"/>
              <w:noProof/>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F6865">
            <w:rPr>
              <w:rFonts w:ascii="Buckeye Serif 2" w:hAnsi="Buckeye Serif 2"/>
              <w:noProof/>
            </w:rPr>
            <w:t xml:space="preserve">The selected advisor will be collectively chosen by the executive board of the organization. </w:t>
          </w:r>
        </w:p>
        <w:p w14:paraId="41281E06" w14:textId="47EBF30B" w:rsidR="008F6865" w:rsidRPr="00E95056" w:rsidRDefault="008F6865" w:rsidP="008F6865">
          <w:pPr>
            <w:rPr>
              <w:rFonts w:ascii="Buckeye Sans 2" w:hAnsi="Buckeye Sans 2"/>
            </w:rPr>
          </w:pPr>
          <w:r w:rsidRPr="00E95056">
            <w:rPr>
              <w:rFonts w:ascii="Buckeye Sans 2" w:hAnsi="Buckeye Sans 2"/>
            </w:rPr>
            <w:t>Rules Regarding Advisor Selection</w:t>
          </w:r>
        </w:p>
        <w:p w14:paraId="3B1497EF" w14:textId="77777777" w:rsidR="008F6865" w:rsidRPr="00E95056" w:rsidRDefault="008F6865" w:rsidP="008F6865">
          <w:pPr>
            <w:pStyle w:val="ListParagraph"/>
            <w:numPr>
              <w:ilvl w:val="0"/>
              <w:numId w:val="3"/>
            </w:numPr>
            <w:spacing w:after="0" w:line="240" w:lineRule="auto"/>
            <w:rPr>
              <w:rFonts w:ascii="Buckeye Sans 2" w:hAnsi="Buckeye Sans 2"/>
            </w:rPr>
          </w:pPr>
          <w:r w:rsidRPr="00E95056">
            <w:rPr>
              <w:rFonts w:ascii="Buckeye Sans 2" w:hAnsi="Buckeye Sans 2"/>
            </w:rPr>
            <w:t>The Primary Advisor must be a member of the faculty or administrative and professional staff selected by the student organization.</w:t>
          </w:r>
        </w:p>
        <w:p w14:paraId="201577CE" w14:textId="77777777" w:rsidR="008F6865" w:rsidRPr="00E95056" w:rsidRDefault="008F6865" w:rsidP="008F6865">
          <w:pPr>
            <w:pStyle w:val="ListParagraph"/>
            <w:numPr>
              <w:ilvl w:val="0"/>
              <w:numId w:val="3"/>
            </w:numPr>
            <w:spacing w:after="0" w:line="240" w:lineRule="auto"/>
            <w:rPr>
              <w:rFonts w:ascii="Buckeye Sans 2" w:hAnsi="Buckeye Sans 2"/>
            </w:rPr>
          </w:pPr>
          <w:r w:rsidRPr="00E95056">
            <w:rPr>
              <w:rFonts w:ascii="Buckeye Sans 2" w:hAnsi="Buckeye Sans 2"/>
            </w:rPr>
            <w:t>Classified civil service employees, graduate administrative associates, and emeritus and retired faculty/staff may serve as co-advisors, but the primary faculty/staff advisor must complete the certification process for the organization to be registered.</w:t>
          </w:r>
        </w:p>
        <w:p w14:paraId="72A1D45A" w14:textId="77777777" w:rsidR="008F6865" w:rsidRPr="00E95056" w:rsidRDefault="008F6865" w:rsidP="008F6865">
          <w:pPr>
            <w:pStyle w:val="ListParagraph"/>
            <w:numPr>
              <w:ilvl w:val="0"/>
              <w:numId w:val="3"/>
            </w:numPr>
            <w:spacing w:after="0" w:line="240" w:lineRule="auto"/>
            <w:rPr>
              <w:rFonts w:ascii="Buckeye Sans 2" w:hAnsi="Buckeye Sans 2"/>
            </w:rPr>
          </w:pPr>
          <w:r w:rsidRPr="00E95056">
            <w:rPr>
              <w:rFonts w:ascii="Buckeye Sans 2" w:hAnsi="Buckeye Sans 2"/>
            </w:rPr>
            <w:t>Advisors should not be on extended leave without mutually agreed upon contingency plans to provide for the organization’s needs during their absence. This can come in the form of regular communication during the leave or bringing on a co-advisor.</w:t>
          </w:r>
        </w:p>
        <w:p w14:paraId="6B43C275" w14:textId="675566B7"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842E673"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F6865">
            <w:rPr>
              <w:rFonts w:ascii="Buckeye Serif 2" w:hAnsi="Buckeye Serif 2"/>
            </w:rPr>
            <w:t>Should the presiding advisor resign or be removed from their position, the club executive board will seek out a new advisor and repeat the process for advidor selection upon finidng someone willing and who meets the requirements for the position.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544BDFD" w14:textId="551501CC" w:rsidR="00EE6104"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F6865">
            <w:rPr>
              <w:rFonts w:ascii="Buckeye Serif 2" w:hAnsi="Buckeye Serif 2"/>
            </w:rPr>
            <w:t>Primary Leader: President</w:t>
          </w:r>
          <w:r w:rsidR="00EE6104">
            <w:rPr>
              <w:rFonts w:ascii="Buckeye Serif 2" w:hAnsi="Buckeye Serif 2"/>
            </w:rPr>
            <w:t xml:space="preserve">: The President is responsible for delegation of tasks among the other leaders of the club organization, booking rooms for events, aquiring materials for events, </w:t>
          </w:r>
          <w:r w:rsidR="00A84C76">
            <w:rPr>
              <w:rFonts w:ascii="Buckeye Serif 2" w:hAnsi="Buckeye Serif 2"/>
            </w:rPr>
            <w:t xml:space="preserve">managing the social media, </w:t>
          </w:r>
          <w:r w:rsidR="00EE6104">
            <w:rPr>
              <w:rFonts w:ascii="Buckeye Serif 2" w:hAnsi="Buckeye Serif 2"/>
            </w:rPr>
            <w:t>and finalizing the selection process for members of the executive board the following year. The president oversees training for new members of the executive board upon officer transition.</w:t>
          </w:r>
        </w:p>
        <w:p w14:paraId="0D7C838A" w14:textId="129E6BDD" w:rsidR="00EE6104" w:rsidRDefault="00EE6104" w:rsidP="0006656A">
          <w:pPr>
            <w:rPr>
              <w:rFonts w:ascii="Buckeye Serif 2" w:hAnsi="Buckeye Serif 2"/>
            </w:rPr>
          </w:pPr>
          <w:r>
            <w:rPr>
              <w:rFonts w:ascii="Buckeye Serif 2" w:hAnsi="Buckeye Serif 2"/>
            </w:rPr>
            <w:t>Secondary Leader: Vice President</w:t>
          </w:r>
          <w:r w:rsidR="00A84C76">
            <w:rPr>
              <w:rFonts w:ascii="Buckeye Serif 2" w:hAnsi="Buckeye Serif 2"/>
            </w:rPr>
            <w:t>: The vice president is responsible for supporting the president in their duties when needed. The Vice president is the main point of contact with members of the club. They are responsible for making online engagement and attendance forms.</w:t>
          </w:r>
        </w:p>
        <w:p w14:paraId="24D362EC" w14:textId="024B3884" w:rsidR="00A84C76" w:rsidRDefault="00A84C76" w:rsidP="0006656A">
          <w:pPr>
            <w:rPr>
              <w:rFonts w:ascii="Buckeye Serif 2" w:hAnsi="Buckeye Serif 2"/>
            </w:rPr>
          </w:pPr>
          <w:r>
            <w:rPr>
              <w:rFonts w:ascii="Buckeye Serif 2" w:hAnsi="Buckeye Serif 2"/>
            </w:rPr>
            <w:t xml:space="preserve">Treasurer: The treasurer is responsible for handling the club's finances and transactions. They are responsible for managing and maintaing the club's bank account, </w:t>
          </w:r>
          <w:r w:rsidR="00F66AC0">
            <w:rPr>
              <w:rFonts w:ascii="Buckeye Serif 2" w:hAnsi="Buckeye Serif 2"/>
            </w:rPr>
            <w:t>fundraising funds, and organizing operating funds.</w:t>
          </w:r>
        </w:p>
        <w:p w14:paraId="714CAC56" w14:textId="335C4160"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5528E86E" w14:textId="77777777" w:rsidR="00F66AC0" w:rsidRDefault="00DC52EA" w:rsidP="0006656A">
          <w:pPr>
            <w:rPr>
              <w:rFonts w:ascii="Buckeye Serif 2" w:hAnsi="Buckeye Serif 2"/>
              <w:noProof/>
            </w:rPr>
          </w:pPr>
          <w:r w:rsidRPr="00F66AC0">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sidRPr="00F66AC0">
            <w:rPr>
              <w:rFonts w:ascii="Buckeye Serif 2" w:hAnsi="Buckeye Serif 2"/>
            </w:rPr>
          </w:r>
          <w:r w:rsidRPr="00F66AC0">
            <w:rPr>
              <w:rFonts w:ascii="Buckeye Serif 2" w:hAnsi="Buckeye Serif 2"/>
            </w:rPr>
            <w:fldChar w:fldCharType="separate"/>
          </w:r>
          <w:r w:rsidR="00F66AC0">
            <w:rPr>
              <w:rFonts w:ascii="Buckeye Serif 2" w:hAnsi="Buckeye Serif 2"/>
              <w:noProof/>
            </w:rPr>
            <w:t xml:space="preserve">Any student member of the Wholesome Activities club is eligible to apply to become an officer of the club executive board. The chosen officer must agree to and uphold the club's goals of being an inclusive and welcoming space for members. </w:t>
          </w:r>
        </w:p>
        <w:p w14:paraId="14787E6F" w14:textId="496086B1" w:rsidR="00F66AC0" w:rsidRPr="00D1286D" w:rsidRDefault="00DC52EA" w:rsidP="00D1286D">
          <w:pPr>
            <w:spacing w:after="0" w:line="240" w:lineRule="auto"/>
            <w:rPr>
              <w:rFonts w:ascii="Buckeye Serif 2" w:hAnsi="Buckeye Serif 2"/>
            </w:rPr>
          </w:pPr>
          <w:r w:rsidRPr="00F66AC0">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467864B"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6AC0">
            <w:rPr>
              <w:rFonts w:ascii="Buckeye Serif 2" w:hAnsi="Buckeye Serif 2"/>
              <w:noProof/>
            </w:rPr>
            <w:t>At the end of the autumn semester, an interest form for officer positions will be sent out on the club's social media platforms. Any member of the Wholesome Activities Club will be welcome and encouraged to apply. Applicants will then go through a single round of interviews with the presiding executive board of the organization. After a vote with minimum 2/3 agreement, the new officers will be officially selected to take on responsibilities during the next academic year.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0166A8E8"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6AC0">
            <w:rPr>
              <w:rFonts w:ascii="Buckeye Serif 2" w:hAnsi="Buckeye Serif 2"/>
            </w:rPr>
            <w:t xml:space="preserve">Should an officer not abide by the rules and goals for the club, the </w:t>
          </w:r>
          <w:r w:rsidR="00D1286D">
            <w:rPr>
              <w:rFonts w:ascii="Buckeye Serif 2" w:hAnsi="Buckeye Serif 2"/>
            </w:rPr>
            <w:t>executive board will hold a vote to remove the officer in question</w:t>
          </w:r>
          <w:r w:rsidR="0003351F">
            <w:rPr>
              <w:rFonts w:ascii="Buckeye Serif 2" w:hAnsi="Buckeye Serif 2"/>
            </w:rPr>
            <w:t xml:space="preserve"> after a vote is suggested by one or more members of the executive board</w:t>
          </w:r>
          <w:r w:rsidR="00D1286D">
            <w:rPr>
              <w:rFonts w:ascii="Buckeye Serif 2" w:hAnsi="Buckeye Serif 2"/>
            </w:rPr>
            <w:t>. The officer will have the opportunity to discuss their position and removal with the executive board before another vote for removal is held</w:t>
          </w:r>
          <w:r w:rsidR="00D64AA9">
            <w:rPr>
              <w:rFonts w:ascii="Buckeye Serif 2" w:hAnsi="Buckeye Serif 2"/>
            </w:rPr>
            <w:t>, decided by a 2/3 majority</w:t>
          </w:r>
          <w:r w:rsidR="00D1286D">
            <w:rPr>
              <w:rFonts w:ascii="Buckeye Serif 2" w:hAnsi="Buckeye Serif 2"/>
            </w:rPr>
            <w:t>. If the officer is voted off of the executive board</w:t>
          </w:r>
          <w:r w:rsidR="00D35A3C">
            <w:rPr>
              <w:rFonts w:ascii="Buckeye Serif 2" w:hAnsi="Buckeye Serif 2"/>
            </w:rPr>
            <w:t xml:space="preserve"> by a 2/3 majority</w:t>
          </w:r>
          <w:r w:rsidR="00D1286D">
            <w:rPr>
              <w:rFonts w:ascii="Buckeye Serif 2" w:hAnsi="Buckeye Serif 2"/>
            </w:rPr>
            <w:t>, they will also be removed as a member of the club entirely and will face the same consequences as a member with revoked status.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lastRenderedPageBreak/>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ECC68E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1286D">
            <w:rPr>
              <w:rFonts w:ascii="Buckeye Serif 2" w:hAnsi="Buckeye Serif 2"/>
            </w:rPr>
            <w:t>For the organization to be dissolved, the executive board must hold a vote with 2/3 agreement. This vote will be held at the end of the spring semester, allowing for the club to run for the full calendar year as to not disrupt club procedures and members.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0A17BA8C" w14:textId="77777777" w:rsidR="00D1286D"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1286D">
            <w:rPr>
              <w:rFonts w:ascii="Buckeye Serif 2" w:hAnsi="Buckeye Serif 2"/>
            </w:rPr>
            <w:t>Dissolution procedures: A message will be sent out to the members of the Wholesome Activities Club notifying them of the club dissolution beginning the next academic year. This will follow the vote held by the executlive board after the final decision.</w:t>
          </w:r>
        </w:p>
        <w:p w14:paraId="2C3CF193" w14:textId="77777777" w:rsidR="00BC2CB4" w:rsidRDefault="00D1286D" w:rsidP="0006656A">
          <w:pPr>
            <w:rPr>
              <w:rFonts w:ascii="Buckeye Serif 2" w:hAnsi="Buckeye Serif 2"/>
            </w:rPr>
          </w:pPr>
          <w:r>
            <w:rPr>
              <w:rFonts w:ascii="Buckeye Serif 2" w:hAnsi="Buckeye Serif 2"/>
            </w:rPr>
            <w:t>Distribution of assets: All club assets will be split among the executive board after club dissolution</w:t>
          </w:r>
          <w:r w:rsidR="00BC2CB4">
            <w:rPr>
              <w:rFonts w:ascii="Buckeye Serif 2" w:hAnsi="Buckeye Serif 2"/>
            </w:rPr>
            <w:t xml:space="preserve"> as seen fit by officers.</w:t>
          </w:r>
        </w:p>
        <w:p w14:paraId="123E40E1" w14:textId="0E8F838E" w:rsidR="00676310" w:rsidRDefault="00BC2CB4" w:rsidP="0006656A">
          <w:pPr>
            <w:rPr>
              <w:rFonts w:ascii="Buckeye Serif 2" w:hAnsi="Buckeye Serif 2"/>
            </w:rPr>
          </w:pPr>
          <w:r>
            <w:rPr>
              <w:rFonts w:ascii="Buckeye Serif 2" w:hAnsi="Buckeye Serif 2"/>
            </w:rPr>
            <w:t>Debts: All club debts must be paid back by the beginning of the following autumn semester, leaving three months for the executive board to allocate the proper funds.</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BFCB25E" w14:textId="77777777" w:rsidR="00BC2CB4"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2CB4">
            <w:rPr>
              <w:rFonts w:ascii="Buckeye Serif 2" w:hAnsi="Buckeye Serif 2"/>
            </w:rPr>
            <w:t>Amendments can be requested by any member of the Wholesome Activities Club. The request will be voted on by the executive board within two weeks andd must have a 2/3 agreement. If an agreement among officers is reached, the amendment will be added to the constitution at the next available opportunity, or maximum, by the end of the semester.</w:t>
          </w:r>
        </w:p>
        <w:p w14:paraId="6690C140" w14:textId="77777777" w:rsidR="00BC2CB4" w:rsidRPr="00E95056" w:rsidRDefault="00BC2CB4" w:rsidP="00BC2CB4">
          <w:pPr>
            <w:rPr>
              <w:rFonts w:ascii="Buckeye Sans 2" w:hAnsi="Buckeye Sans 2"/>
            </w:rPr>
          </w:pPr>
          <w:bookmarkStart w:id="21" w:name="_Hlk193810642"/>
          <w:r w:rsidRPr="00E95056">
            <w:rPr>
              <w:rFonts w:ascii="Buckeye Sans 2" w:hAnsi="Buckeye Sans 2"/>
            </w:rPr>
            <w:t xml:space="preserve">Rules Regarding Constitutional Amendments: </w:t>
          </w:r>
        </w:p>
        <w:p w14:paraId="5A529D73" w14:textId="77777777" w:rsidR="00BC2CB4" w:rsidRPr="00E95056" w:rsidRDefault="00BC2CB4" w:rsidP="00BC2CB4">
          <w:pPr>
            <w:numPr>
              <w:ilvl w:val="0"/>
              <w:numId w:val="4"/>
            </w:numPr>
            <w:spacing w:after="0" w:line="240" w:lineRule="auto"/>
            <w:rPr>
              <w:rFonts w:ascii="Buckeye Sans 2" w:hAnsi="Buckeye Sans 2"/>
            </w:rPr>
          </w:pPr>
          <w:r w:rsidRPr="00E95056">
            <w:rPr>
              <w:rFonts w:ascii="Buckeye Sans 2" w:hAnsi="Buckeye Sans 2"/>
            </w:rPr>
            <w:t xml:space="preserve">Should the organization transition leadership or wish to amend the constitution in between registration cycles, the articles set forth in this document will remain in place until a new constitution is provided to the Ohio Union and Student Activities Department and is approved. </w:t>
          </w:r>
        </w:p>
        <w:p w14:paraId="4409B76F" w14:textId="2E6F1F84" w:rsidR="006662A4" w:rsidRPr="00D53151" w:rsidRDefault="00BC2CB4" w:rsidP="00BC2CB4">
          <w:pPr>
            <w:rPr>
              <w:rFonts w:ascii="Buckeye Serif 2" w:hAnsi="Buckeye Serif 2"/>
            </w:rPr>
          </w:pPr>
          <w:r w:rsidRPr="00E95056">
            <w:rPr>
              <w:rFonts w:ascii="Buckeye Sans 2" w:hAnsi="Buckeye Sans 2"/>
            </w:rPr>
            <w:t xml:space="preserve">Submission for approval of an amended constitution should occur within 30 days of the amendments. </w:t>
          </w:r>
          <w:bookmarkEnd w:id="21"/>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Buckeye Sans 2">
    <w:altName w:val="Calibri"/>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1"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3"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537858170">
    <w:abstractNumId w:val="2"/>
  </w:num>
  <w:num w:numId="2" w16cid:durableId="353270014">
    <w:abstractNumId w:val="0"/>
  </w:num>
  <w:num w:numId="3" w16cid:durableId="950283596">
    <w:abstractNumId w:val="3"/>
  </w:num>
  <w:num w:numId="4" w16cid:durableId="2706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351F"/>
    <w:rsid w:val="0006656A"/>
    <w:rsid w:val="00097F75"/>
    <w:rsid w:val="000D3EE8"/>
    <w:rsid w:val="000E2CC4"/>
    <w:rsid w:val="000F1890"/>
    <w:rsid w:val="00135420"/>
    <w:rsid w:val="00164DDB"/>
    <w:rsid w:val="001E2445"/>
    <w:rsid w:val="00220183"/>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25842"/>
    <w:rsid w:val="00845996"/>
    <w:rsid w:val="008619CF"/>
    <w:rsid w:val="0089388B"/>
    <w:rsid w:val="008C6D79"/>
    <w:rsid w:val="008F6865"/>
    <w:rsid w:val="00910F0E"/>
    <w:rsid w:val="00912771"/>
    <w:rsid w:val="00945585"/>
    <w:rsid w:val="009B2B70"/>
    <w:rsid w:val="00A84C76"/>
    <w:rsid w:val="00B73B03"/>
    <w:rsid w:val="00BC2CB4"/>
    <w:rsid w:val="00C120C8"/>
    <w:rsid w:val="00C35801"/>
    <w:rsid w:val="00C67140"/>
    <w:rsid w:val="00C70BDC"/>
    <w:rsid w:val="00C72A14"/>
    <w:rsid w:val="00C72AC6"/>
    <w:rsid w:val="00CD39E3"/>
    <w:rsid w:val="00CD4393"/>
    <w:rsid w:val="00CE4BA9"/>
    <w:rsid w:val="00D1286D"/>
    <w:rsid w:val="00D35A3C"/>
    <w:rsid w:val="00D52DAF"/>
    <w:rsid w:val="00D53151"/>
    <w:rsid w:val="00D559E8"/>
    <w:rsid w:val="00D64AA9"/>
    <w:rsid w:val="00D72815"/>
    <w:rsid w:val="00D72CDA"/>
    <w:rsid w:val="00D8294A"/>
    <w:rsid w:val="00DC52EA"/>
    <w:rsid w:val="00DF7F9B"/>
    <w:rsid w:val="00E84790"/>
    <w:rsid w:val="00EB0E62"/>
    <w:rsid w:val="00EB7F83"/>
    <w:rsid w:val="00ED05FF"/>
    <w:rsid w:val="00EE6104"/>
    <w:rsid w:val="00F474DD"/>
    <w:rsid w:val="00F57B33"/>
    <w:rsid w:val="00F66AC0"/>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433F8E"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Buckeye Sans 2">
    <w:altName w:val="Calibri"/>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15D42"/>
    <w:rsid w:val="0034117E"/>
    <w:rsid w:val="00433F8E"/>
    <w:rsid w:val="006B03FE"/>
    <w:rsid w:val="007A0E05"/>
    <w:rsid w:val="00825842"/>
    <w:rsid w:val="00CD00FE"/>
    <w:rsid w:val="00CD4393"/>
    <w:rsid w:val="00D8294A"/>
    <w:rsid w:val="00FD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B9C3ACBD9DA46AE8E15B44178E4F2" ma:contentTypeVersion="9" ma:contentTypeDescription="Create a new document." ma:contentTypeScope="" ma:versionID="0458462f3305cb2541e4fb0830b70cbf">
  <xsd:schema xmlns:xsd="http://www.w3.org/2001/XMLSchema" xmlns:xs="http://www.w3.org/2001/XMLSchema" xmlns:p="http://schemas.microsoft.com/office/2006/metadata/properties" xmlns:ns3="5418c2cb-b847-400a-9785-46248fbf1eba" xmlns:ns4="41ec1db6-614e-477e-8734-547459299dbc" targetNamespace="http://schemas.microsoft.com/office/2006/metadata/properties" ma:root="true" ma:fieldsID="cf158c5de67a0e7c794c57bfbf1291fa" ns3:_="" ns4:_="">
    <xsd:import namespace="5418c2cb-b847-400a-9785-46248fbf1eba"/>
    <xsd:import namespace="41ec1db6-614e-477e-8734-547459299d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c2cb-b847-400a-9785-46248fbf1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c1db6-614e-477e-8734-547459299d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418c2cb-b847-400a-9785-46248fbf1eba" xsi:nil="true"/>
  </documentManagement>
</p:properties>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2.xml><?xml version="1.0" encoding="utf-8"?>
<ds:datastoreItem xmlns:ds="http://schemas.openxmlformats.org/officeDocument/2006/customXml" ds:itemID="{D6E22A7F-BA47-4CB3-87B3-8EDB5BEE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8c2cb-b847-400a-9785-46248fbf1eba"/>
    <ds:schemaRef ds:uri="41ec1db6-614e-477e-8734-547459299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45147-803E-4285-836F-ACBE828B1C9B}">
  <ds:schemaRefs>
    <ds:schemaRef ds:uri="http://schemas.microsoft.com/sharepoint/v3/contenttype/forms"/>
  </ds:schemaRefs>
</ds:datastoreItem>
</file>

<file path=customXml/itemProps4.xml><?xml version="1.0" encoding="utf-8"?>
<ds:datastoreItem xmlns:ds="http://schemas.openxmlformats.org/officeDocument/2006/customXml" ds:itemID="{36046CDA-A888-449C-A9D5-A8B593E267EF}">
  <ds:schemaRefs>
    <ds:schemaRef ds:uri="http://schemas.microsoft.com/office/2006/metadata/properties"/>
    <ds:schemaRef ds:uri="http://schemas.microsoft.com/office/infopath/2007/PartnerControls"/>
    <ds:schemaRef ds:uri="5418c2cb-b847-400a-9785-46248fbf1e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1808</Words>
  <Characters>10308</Characters>
  <Application>Microsoft Office Word</Application>
  <DocSecurity>0</DocSecurity>
  <PresentationFormat>15|.DOCX</PresentationFormat>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Maleh, Alida H.</cp:lastModifiedBy>
  <cp:revision>2</cp:revision>
  <dcterms:created xsi:type="dcterms:W3CDTF">2025-11-21T23:59:00Z</dcterms:created>
  <dcterms:modified xsi:type="dcterms:W3CDTF">2025-11-21T23:59:00Z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0x01010054EB9C3ACBD9DA46AE8E15B44178E4F2</vt:lpwstr>
  </property>
</Properties>
</file>