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1C89A954"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226A61">
            <w:rPr>
              <w:rFonts w:ascii="Buckeye Serif 2" w:hAnsi="Buckeye Serif 2"/>
              <w:b/>
              <w:bCs/>
              <w:noProof/>
              <w:sz w:val="32"/>
              <w:szCs w:val="32"/>
            </w:rPr>
            <w:t>Graduate Planners Society</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41FBE4BC" w14:textId="11F0D8E9" w:rsidR="004168DC"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64E55">
            <w:rPr>
              <w:rFonts w:ascii="Buckeye Serif 2" w:hAnsi="Buckeye Serif 2"/>
            </w:rPr>
            <w:t xml:space="preserve">Graduate Planners Society. </w:t>
          </w:r>
          <w:r w:rsidR="00B64E55" w:rsidRPr="004168DC">
            <w:rPr>
              <w:rFonts w:ascii="Buckeye Serif 2" w:hAnsi="Buckeye Serif 2"/>
            </w:rPr>
            <w:t>The Name Of The Organization Is Graduate Planners Society. Once The Student Organization Has Been In Good Standing With The Ohio State University For Two Years, The Committee May Vote To Change The Name To Include, “At The Ohio State University.” If The Organization’s Registration Status Is Changed To Inactive, Unregistered, Or Active- Re-Established “At The Ohio State University” Will Be Removed From The Organization Name Per University Policy. </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482C3356"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4168DC" w:rsidRPr="004168DC">
            <w:rPr>
              <w:rFonts w:ascii="Buckeye Serif 2" w:hAnsi="Buckeye Serif 2"/>
              <w:noProof/>
            </w:rPr>
            <w:t>The Graduate Planners Society is a student organization whose primary purpose is to promote the advancement of its members, in and out of the classroom, by providing opportunities for personal and professional development. The Graduate Planners Society is a Non-profit Community or Volunteer Group legally registered with the IRS; The executive committee will speak on behalf of its members, organize academic, career and social &amp; cultural events and strive to improve the overall graduate experience within the City &amp; Regional Planning section. The student organization will serve as an opportunity for students to network and form collaborations, both personal and professional in nature. The student organization has no employees, produces no commercial goods or services for business. The executive committee will work as volunteers.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7667284E"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E20392">
            <w:rPr>
              <w:rFonts w:ascii="Buckeye Serif 2" w:hAnsi="Buckeye Serif 2"/>
            </w:rPr>
            <w:t>Graduate Planners Society</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7053D8A7"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B345E5">
            <w:rPr>
              <w:rFonts w:ascii="Buckeye Serif 2" w:hAnsi="Buckeye Serif 2"/>
            </w:rPr>
            <w:t>Graduate Planners Society</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38FCBCC9"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E20392">
            <w:rPr>
              <w:rFonts w:ascii="Buckeye Serif 2" w:hAnsi="Buckeye Serif 2"/>
            </w:rPr>
            <w:t>Graduate Planners Society</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0847810F"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768FF" w:rsidRPr="009827E8">
            <w:rPr>
              <w:rFonts w:ascii="Buckeye Serif 2" w:hAnsi="Buckeye Serif 2"/>
              <w:noProof/>
            </w:rPr>
            <w:t xml:space="preserve"> All graduate students enrolled within the Knowlton School of Architecture’s City &amp; Regional Planning Graduate and PhD Programs are considered eligible for Graduate Planners Society membership.</w:t>
          </w:r>
          <w:r w:rsidR="00F768FF">
            <w:rPr>
              <w:rFonts w:ascii="Buckeye Serif 2" w:hAnsi="Buckeye Serif 2"/>
              <w:noProof/>
            </w:rPr>
            <w:t xml:space="preserve"> Membership is open on a rolling basis.</w:t>
          </w:r>
          <w:r w:rsidR="00F768FF">
            <w:rPr>
              <w:rFonts w:ascii="Buckeye Serif 2" w:hAnsi="Buckeye Serif 2"/>
            </w:rPr>
            <w:t> </w:t>
          </w:r>
          <w:r w:rsidR="00F768FF">
            <w:rPr>
              <w:rFonts w:ascii="Buckeye Serif 2" w:hAnsi="Buckeye Serif 2"/>
            </w:rPr>
            <w:t> </w:t>
          </w:r>
          <w:r w:rsidR="00F768FF">
            <w:rPr>
              <w:rFonts w:ascii="Buckeye Serif 2" w:hAnsi="Buckeye Serif 2"/>
            </w:rPr>
            <w:t> </w:t>
          </w:r>
          <w:r w:rsidR="00F768FF">
            <w:rPr>
              <w:rFonts w:ascii="Buckeye Serif 2" w:hAnsi="Buckeye Serif 2"/>
            </w:rPr>
            <w:t> </w:t>
          </w:r>
          <w:r w:rsidR="00F768FF">
            <w:rPr>
              <w:rFonts w:ascii="Buckeye Serif 2" w:hAnsi="Buckeye Serif 2"/>
            </w:rPr>
            <w:t>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4991601A"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C06F0" w:rsidRPr="00AC06F0">
            <w:rPr>
              <w:rFonts w:ascii="Aptos" w:hAnsi="Aptos"/>
              <w:color w:val="000000"/>
              <w:shd w:val="clear" w:color="auto" w:fill="FFFFFF"/>
            </w:rPr>
            <w:t xml:space="preserve"> </w:t>
          </w:r>
          <w:r w:rsidR="00AC06F0" w:rsidRPr="00AC06F0">
            <w:rPr>
              <w:rFonts w:ascii="Buckeye Serif 2" w:hAnsi="Buckeye Serif 2"/>
              <w:noProof/>
            </w:rPr>
            <w:t>All graduate students enrolled within the Knowlton School of Architecture’s City &amp; Regional Planning Graduate and PhD Programs are considered eligible for Graduate Planners Society membership. By joining the organizations GroupMe group chat an individual is considered a member of the Graduate Planners Society. Those students in good academic standing, consisting of a grade point average no lower than 3.0, will have full voting rights within the organization.  The Graduate Planners Society student organization will also hold two honorary memberships. These positions will be reserved for the Section Head and Graduate Studies Chair within the City &amp; Regional Planning section. Honorary memberships allow the individuals to participate in committee meetings and student events but will not hold voting rights.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1637A657"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06040">
            <w:rPr>
              <w:rFonts w:ascii="Buckeye Serif 2" w:hAnsi="Buckeye Serif 2"/>
              <w:noProof/>
            </w:rPr>
            <w:t>There is no timeline as a</w:t>
          </w:r>
          <w:r w:rsidR="00406040" w:rsidRPr="009827E8">
            <w:rPr>
              <w:rFonts w:ascii="Buckeye Serif 2" w:hAnsi="Buckeye Serif 2"/>
              <w:noProof/>
            </w:rPr>
            <w:t xml:space="preserve">ll graduate students enrolled within the Knowlton School of Architecture’s City &amp; Regional Planning Graduate and PhD Programs are considered eligible for Graduate Planners Society membership.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51EBF031"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E5AFE" w:rsidRPr="008E5AFE">
            <w:rPr>
              <w:rFonts w:ascii="Buckeye Serif 2" w:hAnsi="Buckeye Serif 2"/>
              <w:noProof/>
            </w:rPr>
            <w:t xml:space="preserve">Members of the Graduate Planners Society student organization will only be removed under the most serious offences. </w:t>
          </w:r>
          <w:r w:rsidR="00485FAC" w:rsidRPr="00485FAC">
            <w:rPr>
              <w:rFonts w:ascii="Buckeye Serif 2" w:hAnsi="Buckeye Serif 2"/>
              <w:noProof/>
            </w:rPr>
            <w:t>This includes engaging in conduct deemed detrimental to advancing the purpose of the organization or violating the Student Code of Conduct. </w:t>
          </w:r>
          <w:r w:rsidR="008E5AFE" w:rsidRPr="008E5AFE">
            <w:rPr>
              <w:rFonts w:ascii="Buckeye Serif 2" w:hAnsi="Buckeye Serif 2"/>
              <w:noProof/>
            </w:rPr>
            <w:t>Removing members from the organization will be dealt with on a case-by-case basis and will require a unanimous vote from all executive committee and honorary members. </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2D0A2A98"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2586" w:rsidRPr="001B2586">
            <w:rPr>
              <w:rFonts w:ascii="Buckeye Serif 2" w:hAnsi="Buckeye Serif 2"/>
            </w:rPr>
            <w:t>The Advisor must attend university sanction training at least every three years but may attend training annually if desired. The Advisor will approve the organization’s registration annually, approve all funding requests, and serve as co-signer on the organization’s bank account. The Advisor will attend all committee meetings. If the Advisor is not the City &amp; Regional Planning Section Head, they will coordinate with the Section Head and Treasurer to approve funding requests. </w:t>
          </w:r>
          <w:r w:rsidR="00DA6E1E" w:rsidRPr="00DA6E1E">
            <w:rPr>
              <w:rFonts w:ascii="Buckeye Serif 2" w:hAnsi="Buckeye Serif 2"/>
            </w:rPr>
            <w:t>The Advisor must attend university sanctioned training and be a current faculty member of the City &amp; Regional Planning Section at The Ohio State University. </w:t>
          </w:r>
          <w:r w:rsidR="001B2586">
            <w:rPr>
              <w:rFonts w:ascii="Buckeye Serif 2" w:hAnsi="Buckeye Serif 2"/>
            </w:rPr>
            <w:t> </w:t>
          </w:r>
          <w:r w:rsidR="001B2586">
            <w:rPr>
              <w:rFonts w:ascii="Buckeye Serif 2" w:hAnsi="Buckeye Serif 2"/>
            </w:rPr>
            <w:t> </w:t>
          </w:r>
          <w:r w:rsidR="001B2586">
            <w:rPr>
              <w:rFonts w:ascii="Buckeye Serif 2" w:hAnsi="Buckeye Serif 2"/>
            </w:rPr>
            <w:t> </w:t>
          </w:r>
          <w:r w:rsidR="001B2586">
            <w:rPr>
              <w:rFonts w:ascii="Buckeye Serif 2" w:hAnsi="Buckeye Serif 2"/>
            </w:rPr>
            <w:t> </w:t>
          </w:r>
          <w:r w:rsidR="001B2586">
            <w:rPr>
              <w:rFonts w:ascii="Buckeye Serif 2" w:hAnsi="Buckeye Serif 2"/>
            </w:rPr>
            <w:t>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72F03F43"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B020A" w:rsidRPr="007B020A">
            <w:rPr>
              <w:rFonts w:ascii="Buckeye Serif 2" w:hAnsi="Buckeye Serif 2"/>
            </w:rPr>
            <w:t>The Advisor position of the Graduate Planners Society is an annual term. There is no restriction on the number of terms, consecutively or non-consecutively, that an individual may serve as advisor. The Advisor’s term will begin on the first of January and will terminate on the thirty-first of December. </w:t>
          </w:r>
          <w:r w:rsidR="007B020A">
            <w:rPr>
              <w:rFonts w:ascii="Buckeye Serif 2" w:hAnsi="Buckeye Serif 2"/>
            </w:rPr>
            <w:t> </w:t>
          </w:r>
          <w:r w:rsidR="007B020A">
            <w:rPr>
              <w:rFonts w:ascii="Buckeye Serif 2" w:hAnsi="Buckeye Serif 2"/>
            </w:rPr>
            <w:t> </w:t>
          </w:r>
          <w:r w:rsidR="007B020A">
            <w:rPr>
              <w:rFonts w:ascii="Buckeye Serif 2" w:hAnsi="Buckeye Serif 2"/>
            </w:rPr>
            <w:t> </w:t>
          </w:r>
          <w:r w:rsidR="007B020A">
            <w:rPr>
              <w:rFonts w:ascii="Buckeye Serif 2" w:hAnsi="Buckeye Serif 2"/>
            </w:rPr>
            <w:t> </w:t>
          </w:r>
          <w:r w:rsidR="007B020A">
            <w:rPr>
              <w:rFonts w:ascii="Buckeye Serif 2" w:hAnsi="Buckeye Serif 2"/>
            </w:rPr>
            <w:t>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0E4001F4"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008C6" w:rsidRPr="005008C6">
            <w:rPr>
              <w:rFonts w:ascii="Buckeye Serif 2" w:hAnsi="Buckeye Serif 2"/>
            </w:rPr>
            <w:t>The City &amp; Regional Planning Section will appoint an Advisor with the advice and agreement of the Graduate Planners Society executive committee. Appointed Advisors should be agreed upon before the first of January</w:t>
          </w:r>
          <w:r w:rsidR="00A55769">
            <w:rPr>
              <w:rFonts w:ascii="Buckeye Serif 2" w:hAnsi="Buckeye Serif 2"/>
            </w:rPr>
            <w:t xml:space="preserve">, the margin of approval for the advisor selection is </w:t>
          </w:r>
          <w:r w:rsidR="00B477DD">
            <w:rPr>
              <w:rFonts w:ascii="Buckeye Serif 2" w:hAnsi="Buckeye Serif 2"/>
            </w:rPr>
            <w:t>through simple majority</w:t>
          </w:r>
          <w:r w:rsidR="005008C6" w:rsidRPr="005008C6">
            <w:rPr>
              <w:rFonts w:ascii="Buckeye Serif 2" w:hAnsi="Buckeye Serif 2"/>
            </w:rPr>
            <w:t>. If the executive committee cannot come to an agreement on an Advisor, the committee may suggest an alternative advisor until an agreement is reached with the City &amp; Regional Planning Section.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74D28434"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404F9">
            <w:rPr>
              <w:rFonts w:ascii="Buckeye Serif 2" w:hAnsi="Buckeye Serif 2"/>
              <w:noProof/>
            </w:rPr>
            <w:t>I</w:t>
          </w:r>
          <w:r w:rsidR="00106454">
            <w:rPr>
              <w:rFonts w:ascii="Buckeye Serif 2" w:hAnsi="Buckeye Serif 2"/>
              <w:noProof/>
            </w:rPr>
            <w:t xml:space="preserve">f a new Advisor is </w:t>
          </w:r>
          <w:r w:rsidR="006B747C">
            <w:rPr>
              <w:rFonts w:ascii="Buckeye Serif 2" w:hAnsi="Buckeye Serif 2"/>
              <w:noProof/>
            </w:rPr>
            <w:t xml:space="preserve">needed during or at the end of the previous advisor's term, the </w:t>
          </w:r>
          <w:r w:rsidR="00477CE8">
            <w:rPr>
              <w:rFonts w:ascii="Buckeye Serif 2" w:hAnsi="Buckeye Serif 2"/>
              <w:noProof/>
            </w:rPr>
            <w:t xml:space="preserve">City &amp; Regional Planning selection will appoint a new Advisor with the advice and </w:t>
          </w:r>
          <w:r w:rsidR="009C0A26">
            <w:rPr>
              <w:rFonts w:ascii="Buckeye Serif 2" w:hAnsi="Buckeye Serif 2"/>
              <w:noProof/>
            </w:rPr>
            <w:t>agreement of the</w:t>
          </w:r>
          <w:r w:rsidR="006B747C">
            <w:rPr>
              <w:rFonts w:ascii="Buckeye Serif 2" w:hAnsi="Buckeye Serif 2"/>
              <w:noProof/>
            </w:rPr>
            <w:t xml:space="preserve"> Gradutae Planners Society executive committee</w:t>
          </w:r>
          <w:r w:rsidR="009C0A26">
            <w:rPr>
              <w:rFonts w:ascii="Buckeye Serif 2" w:hAnsi="Buckeye Serif 2"/>
              <w:noProof/>
            </w:rPr>
            <w:t>.</w:t>
          </w:r>
          <w:r>
            <w:rPr>
              <w:rFonts w:ascii="Buckeye Serif 2" w:hAnsi="Buckeye Serif 2"/>
            </w:rPr>
            <w:fldChar w:fldCharType="end"/>
          </w:r>
          <w:bookmarkEnd w:id="13"/>
          <w:r w:rsidR="00330AB0" w:rsidRPr="00330AB0">
            <w:rPr>
              <w:color w:val="000000"/>
              <w:shd w:val="clear" w:color="auto" w:fill="FFFFFF"/>
            </w:rPr>
            <w:t xml:space="preserve"> </w:t>
          </w:r>
          <w:r w:rsidR="00330AB0" w:rsidRPr="00330AB0">
            <w:rPr>
              <w:rFonts w:ascii="Buckeye Serif 2" w:hAnsi="Buckeye Serif 2"/>
            </w:rPr>
            <w:t>An advisor may be considered for replacement due to inadequate behavior standards or if the current advisor is on official leave. The removal decision will be made by the City and Regional Planning Section Head and Committee Members, in consultation with the Primary Leader, Vice President, and Treasurer. A simple majority vote is required to approve the removal of the advisor </w:t>
          </w:r>
        </w:p>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714CAC56" w14:textId="68ECABD3" w:rsidR="00D559E8" w:rsidRDefault="00DC52EA" w:rsidP="0006656A">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26A61">
            <w:rPr>
              <w:rFonts w:ascii="Buckeye Serif 2" w:hAnsi="Buckeye Serif 2"/>
              <w:noProof/>
            </w:rPr>
            <w:t xml:space="preserve">President: </w:t>
          </w:r>
          <w:r w:rsidR="00226A61" w:rsidRPr="00226A61">
            <w:rPr>
              <w:rFonts w:ascii="Buckeye Serif 2" w:hAnsi="Buckeye Serif 2"/>
              <w:noProof/>
            </w:rPr>
            <w:t>The President of the Graduate Planners Society is an annual term. A student may serve as President for a maximum of two consecutive terms. The President's term will begin on the first of January and will terminate on the thirty-first of December. Once the term has been completed the previous President will serve on the executive committee as a committee member from the first of January to the thirty-first of December (or until they leave the organization) in an advising capacity. </w:t>
          </w:r>
          <w:r>
            <w:rPr>
              <w:rFonts w:ascii="Buckeye Serif 2" w:hAnsi="Buckeye Serif 2"/>
            </w:rPr>
            <w:fldChar w:fldCharType="end"/>
          </w:r>
          <w:bookmarkEnd w:id="14"/>
        </w:p>
        <w:p w14:paraId="35E04446" w14:textId="2D1C9E5C" w:rsidR="00B547D2" w:rsidRDefault="00B547D2" w:rsidP="0006656A">
          <w:pPr>
            <w:rPr>
              <w:rFonts w:ascii="Buckeye Serif 2" w:hAnsi="Buckeye Serif 2"/>
            </w:rPr>
          </w:pPr>
          <w:r>
            <w:rPr>
              <w:rFonts w:ascii="Buckeye Serif 2" w:hAnsi="Buckeye Serif 2"/>
            </w:rPr>
            <w:t xml:space="preserve">President </w:t>
          </w:r>
          <w:r w:rsidR="009F25D6">
            <w:rPr>
              <w:rFonts w:ascii="Buckeye Serif 2" w:hAnsi="Buckeye Serif 2"/>
            </w:rPr>
            <w:t>R</w:t>
          </w:r>
          <w:r w:rsidR="009F25D6" w:rsidRPr="009F25D6">
            <w:rPr>
              <w:rFonts w:ascii="Buckeye Serif 2" w:hAnsi="Buckeye Serif 2"/>
            </w:rPr>
            <w:t>esponsibilities</w:t>
          </w:r>
          <w:r w:rsidR="00D00576">
            <w:rPr>
              <w:rFonts w:ascii="Buckeye Serif 2" w:hAnsi="Buckeye Serif 2"/>
            </w:rPr>
            <w:t xml:space="preserve">: </w:t>
          </w:r>
          <w:r w:rsidR="00D00576" w:rsidRPr="00D00576">
            <w:rPr>
              <w:rFonts w:ascii="Buckeye Serif 2" w:hAnsi="Buckeye Serif 2"/>
            </w:rPr>
            <w:t xml:space="preserve">The President will call meetings, initiate the next year’s elections, sign appropriate paperwork, and attend university training and vote on necessary matters. The President will attend and participate in executive committee meetings. The President is responsible for completing the annual paperwork required for the continued operation of the student organization within The Ohio State University. The President will actively participate in the recruitment of students and will serve as a mentor for first year Ohio State City &amp; Regional Planning graduate students. The President will serve as graduate student representative at City &amp; Regional Planning Section Faculty </w:t>
          </w:r>
          <w:r w:rsidR="00D00576" w:rsidRPr="00D00576">
            <w:rPr>
              <w:rFonts w:ascii="Buckeye Serif 2" w:hAnsi="Buckeye Serif 2"/>
            </w:rPr>
            <w:lastRenderedPageBreak/>
            <w:t>meetings. The President will monitor the work of Fund-raising chair and the Treasurer. The President will keep the PhD coordinator updated for GPS plans, programs, events and activities to get PhD students engaged with GPS.  </w:t>
          </w:r>
        </w:p>
        <w:p w14:paraId="2400EF89" w14:textId="77777777" w:rsidR="00156133" w:rsidRDefault="00BE4664" w:rsidP="0006656A">
          <w:pPr>
            <w:rPr>
              <w:rFonts w:ascii="Buckeye Serif 2" w:hAnsi="Buckeye Serif 2"/>
            </w:rPr>
          </w:pPr>
          <w:r>
            <w:rPr>
              <w:rFonts w:ascii="Buckeye Serif 2" w:hAnsi="Buckeye Serif 2"/>
            </w:rPr>
            <w:t xml:space="preserve">Vice President: </w:t>
          </w:r>
          <w:r w:rsidRPr="00BE4664">
            <w:rPr>
              <w:rFonts w:ascii="Buckeye Serif 2" w:hAnsi="Buckeye Serif 2"/>
            </w:rPr>
            <w:t>The Vice President of the Graduate Planners Society is an annual term. A student may serve as Vice President for a maximum of two consecutive terms. The Vice President's term will begin on the first of January and will terminate on the thirty-first of December. Once the term has been completed the previous Vice President will serve as an informal advisor to the incumbent VP. </w:t>
          </w:r>
        </w:p>
        <w:p w14:paraId="549E5810" w14:textId="6073014F" w:rsidR="00BE4664" w:rsidRDefault="00156133" w:rsidP="0006656A">
          <w:pPr>
            <w:rPr>
              <w:rFonts w:ascii="Buckeye Serif 2" w:hAnsi="Buckeye Serif 2"/>
            </w:rPr>
          </w:pPr>
          <w:r>
            <w:rPr>
              <w:rFonts w:ascii="Buckeye Serif 2" w:hAnsi="Buckeye Serif 2"/>
            </w:rPr>
            <w:t xml:space="preserve">Vice President </w:t>
          </w:r>
          <w:r w:rsidR="006C556C">
            <w:rPr>
              <w:rFonts w:ascii="Buckeye Serif 2" w:hAnsi="Buckeye Serif 2"/>
            </w:rPr>
            <w:t xml:space="preserve">Responsibilities: </w:t>
          </w:r>
          <w:r w:rsidR="00B423AE" w:rsidRPr="00B423AE">
            <w:rPr>
              <w:rFonts w:ascii="Buckeye Serif 2" w:hAnsi="Buckeye Serif 2"/>
            </w:rPr>
            <w:t>The Vice President will attend and participate in executive committee meetings and fulfill the roles of the president if the latter is unable to perform those duties. The Vice President will serve as the graduate student representative for any recruitment efforts in the City &amp; Regional Planning section. The Vice President will maintain and cultivate a network of contacts to include University officials and persons at external organizations or businesses. This list will be passed to the newly elected Vice President from their predecessor to facilitate future events and partnerships within the University and with external parties. The Vice President will monitor the work of Media Chair and assist the Media Chair for outreach and promotion. The Vice President will also monitor the President to avoid one-man rule in leading the organization.  </w:t>
          </w:r>
          <w:r w:rsidR="00BE4664" w:rsidRPr="00BE4664">
            <w:rPr>
              <w:rFonts w:ascii="Buckeye Serif 2" w:hAnsi="Buckeye Serif 2"/>
            </w:rPr>
            <w:t> </w:t>
          </w:r>
        </w:p>
        <w:p w14:paraId="4945F915" w14:textId="059A5425" w:rsidR="00705C85" w:rsidRDefault="00705C85" w:rsidP="0006656A">
          <w:pPr>
            <w:rPr>
              <w:rFonts w:ascii="Buckeye Serif 2" w:hAnsi="Buckeye Serif 2"/>
            </w:rPr>
          </w:pPr>
          <w:r>
            <w:rPr>
              <w:rFonts w:ascii="Buckeye Serif 2" w:hAnsi="Buckeye Serif 2"/>
            </w:rPr>
            <w:t xml:space="preserve">Treasurer: </w:t>
          </w:r>
          <w:r w:rsidRPr="00705C85">
            <w:rPr>
              <w:rFonts w:ascii="Buckeye Serif 2" w:hAnsi="Buckeye Serif 2"/>
            </w:rPr>
            <w:t>The Treasurer of the Graduate Planners Society is an annual term. A student may serve as Treasurer for a maximum of two consecutive terms. The Treasurer’s term will begin on the first of January and will terminate on the thirty-first of December. Once the term has been completed, the previous Treasurer will serve as an informal advisor to the incumbent Treasurer.  </w:t>
          </w:r>
        </w:p>
        <w:p w14:paraId="43678FA5" w14:textId="0D975D0D" w:rsidR="003926A6" w:rsidRDefault="003926A6" w:rsidP="0006656A">
          <w:pPr>
            <w:rPr>
              <w:rFonts w:ascii="Buckeye Serif 2" w:hAnsi="Buckeye Serif 2"/>
            </w:rPr>
          </w:pPr>
          <w:r>
            <w:rPr>
              <w:rFonts w:ascii="Buckeye Serif 2" w:hAnsi="Buckeye Serif 2"/>
            </w:rPr>
            <w:t xml:space="preserve">Treasurer Responsibilities: </w:t>
          </w:r>
          <w:r w:rsidR="005318D8" w:rsidRPr="005318D8">
            <w:rPr>
              <w:rFonts w:ascii="Buckeye Serif 2" w:hAnsi="Buckeye Serif 2"/>
            </w:rPr>
            <w:t>The Treasurer’s main role is to balance, maintain, and direct the finances of the student organization. The Treasurer will maintain a bank account for the organization. The Treasurer will prepare a budget for events or activities based on the organization’s agreement at least one month ahead. The Treasurer will request funds applications on programing and operating from The Council on Student Affairs (CSA) of OSU according to CSA’s requirement on schedule. The Treasurer will also attend and participate in executive committee meetings and report the financial balance sheet. The Treasurer must attend university sanctioned training. The Treasurer will request all related funds for the organization and complete audit forms. The Treasurer should not share the duties of procurement and fund raising for the sake of transparency unless due to special reasons and special needs and with the consent of all executive committee.  </w:t>
          </w:r>
        </w:p>
        <w:p w14:paraId="32DAD51F" w14:textId="7E24B96E" w:rsidR="00705C85" w:rsidRDefault="00705C85" w:rsidP="0006656A">
          <w:pPr>
            <w:rPr>
              <w:rFonts w:ascii="Buckeye Serif 2" w:hAnsi="Buckeye Serif 2"/>
            </w:rPr>
          </w:pPr>
          <w:r>
            <w:rPr>
              <w:rFonts w:ascii="Buckeye Serif 2" w:hAnsi="Buckeye Serif 2"/>
            </w:rPr>
            <w:t>Secre</w:t>
          </w:r>
          <w:r w:rsidR="00297212">
            <w:rPr>
              <w:rFonts w:ascii="Buckeye Serif 2" w:hAnsi="Buckeye Serif 2"/>
            </w:rPr>
            <w:t xml:space="preserve">tary: </w:t>
          </w:r>
          <w:r w:rsidR="00BD692D" w:rsidRPr="00BD692D">
            <w:rPr>
              <w:rFonts w:ascii="Buckeye Serif 2" w:hAnsi="Buckeye Serif 2"/>
            </w:rPr>
            <w:t>The Secretary of the Graduate Planners Society is an annual term. A student may serve as Secretary for a maximum of two consecutive terms. The Secretary’s term will begin on the first of January and will terminate on the thirty-first of December. Once the term has been completed, the previous Secretary will serve as an informal advisor to the incumbent Secretary.  </w:t>
          </w:r>
        </w:p>
        <w:p w14:paraId="5375EB7B" w14:textId="58FA6B79" w:rsidR="00D572D5" w:rsidRDefault="00D572D5" w:rsidP="0006656A">
          <w:pPr>
            <w:rPr>
              <w:rFonts w:ascii="Buckeye Serif 2" w:hAnsi="Buckeye Serif 2"/>
            </w:rPr>
          </w:pPr>
          <w:r>
            <w:rPr>
              <w:rFonts w:ascii="Buckeye Serif 2" w:hAnsi="Buckeye Serif 2"/>
            </w:rPr>
            <w:t xml:space="preserve">Secretary Responsibilities: </w:t>
          </w:r>
          <w:r w:rsidR="00CB6433" w:rsidRPr="00CB6433">
            <w:rPr>
              <w:rFonts w:ascii="Buckeye Serif 2" w:hAnsi="Buckeye Serif 2"/>
            </w:rPr>
            <w:t>The Secretary will attend and participate in all committee meetings. The Secretary of the Graduate Planners Society will work with the committee members to schedule future meetings and facilitate any special seminars in the City &amp; Regional Planning Section. The Secretary will also take notes and send a follow-up email to the committee summarizing the minutes of the meetings. The Secretary will also help the President organize student elections. </w:t>
          </w:r>
        </w:p>
        <w:p w14:paraId="08EB300F" w14:textId="072C5126" w:rsidR="00BD692D" w:rsidRDefault="00BD692D" w:rsidP="0006656A">
          <w:pPr>
            <w:rPr>
              <w:rFonts w:ascii="Buckeye Serif 2" w:hAnsi="Buckeye Serif 2"/>
            </w:rPr>
          </w:pPr>
          <w:r>
            <w:rPr>
              <w:rFonts w:ascii="Buckeye Serif 2" w:hAnsi="Buckeye Serif 2"/>
            </w:rPr>
            <w:t xml:space="preserve">Social Media and Outreach Chair: </w:t>
          </w:r>
          <w:r w:rsidR="003E6299" w:rsidRPr="003E6299">
            <w:rPr>
              <w:rFonts w:ascii="Buckeye Serif 2" w:hAnsi="Buckeye Serif 2"/>
            </w:rPr>
            <w:t xml:space="preserve">The Social Media and Outreach Chair of the Graduate Planners Society is an annual term. A student may serve as social chair for a maximum of two consecutive </w:t>
          </w:r>
          <w:r w:rsidR="003E6299" w:rsidRPr="003E6299">
            <w:rPr>
              <w:rFonts w:ascii="Buckeye Serif 2" w:hAnsi="Buckeye Serif 2"/>
            </w:rPr>
            <w:lastRenderedPageBreak/>
            <w:t>terms. The Social Media and Outreach Chair’s term will begin on the first of January and will terminate on the thirty-first of December. Once the term has been completed, the previous Social Chair will serve as an informal advisor to the incumbent Social Media and Outreach Chair.  </w:t>
          </w:r>
        </w:p>
        <w:p w14:paraId="00678FFA" w14:textId="21447C99" w:rsidR="00DA3135" w:rsidRDefault="00DA3135" w:rsidP="0006656A">
          <w:pPr>
            <w:rPr>
              <w:rFonts w:ascii="Buckeye Serif 2" w:hAnsi="Buckeye Serif 2"/>
            </w:rPr>
          </w:pPr>
          <w:r>
            <w:rPr>
              <w:rFonts w:ascii="Buckeye Serif 2" w:hAnsi="Buckeye Serif 2"/>
            </w:rPr>
            <w:t>Social Media and Outreach Chair</w:t>
          </w:r>
          <w:r w:rsidR="004A3AA4">
            <w:rPr>
              <w:rFonts w:ascii="Buckeye Serif 2" w:hAnsi="Buckeye Serif 2"/>
            </w:rPr>
            <w:t xml:space="preserve"> Responsibilities</w:t>
          </w:r>
          <w:r>
            <w:rPr>
              <w:rFonts w:ascii="Buckeye Serif 2" w:hAnsi="Buckeye Serif 2"/>
            </w:rPr>
            <w:t xml:space="preserve">: </w:t>
          </w:r>
          <w:r w:rsidR="00BC7CEF" w:rsidRPr="00BC7CEF">
            <w:rPr>
              <w:rFonts w:ascii="Buckeye Serif 2" w:hAnsi="Buckeye Serif 2"/>
            </w:rPr>
            <w:t>The Social Media and Outreach Chair will attend and participate in all executive committee meetings. The Social Media and Outreach Chair will create and post engaging content (such as text, images, videos, etc.) that showcases GPS’s brand, events, activities, or values. The Social Media and Outreach Chair will communicate and interact with graduate students, followers, influencers, and other stakeholders on social media channels. The Social Media and Outreach Chair will develop and implement social media strategies that align with GPS’s goals and objectives.  </w:t>
          </w:r>
        </w:p>
        <w:p w14:paraId="3A678414" w14:textId="459D6D19" w:rsidR="003E6299" w:rsidRDefault="003E6299" w:rsidP="0006656A">
          <w:pPr>
            <w:rPr>
              <w:rFonts w:ascii="Buckeye Serif 2" w:hAnsi="Buckeye Serif 2"/>
            </w:rPr>
          </w:pPr>
          <w:r>
            <w:rPr>
              <w:rFonts w:ascii="Buckeye Serif 2" w:hAnsi="Buckeye Serif 2"/>
            </w:rPr>
            <w:t xml:space="preserve">Fund Raising Chair: </w:t>
          </w:r>
          <w:r w:rsidR="00470371" w:rsidRPr="00470371">
            <w:rPr>
              <w:rFonts w:ascii="Buckeye Serif 2" w:hAnsi="Buckeye Serif 2"/>
            </w:rPr>
            <w:t>The Fund-Raising Chair of the Graduate Planners Society is an annual term. A student may serve as Fund-Raising chair for a maximum of two consecutive terms. The Fund-Raising Chair’s term will begin on the first of January and will terminate on the thirty-first of December. Once the term has been completed, the previous Fund-Raising Chair will serve as an informal advisor to the incumbent Fund-Raising Chair. </w:t>
          </w:r>
        </w:p>
        <w:p w14:paraId="5752581E" w14:textId="5DD9AE92" w:rsidR="00C11AD6" w:rsidRDefault="00C11AD6" w:rsidP="0006656A">
          <w:pPr>
            <w:rPr>
              <w:rFonts w:ascii="Buckeye Serif 2" w:hAnsi="Buckeye Serif 2"/>
            </w:rPr>
          </w:pPr>
          <w:r>
            <w:rPr>
              <w:rFonts w:ascii="Buckeye Serif 2" w:hAnsi="Buckeye Serif 2"/>
            </w:rPr>
            <w:t>Fund Raising Chair</w:t>
          </w:r>
          <w:r w:rsidR="004A3AA4">
            <w:rPr>
              <w:rFonts w:ascii="Buckeye Serif 2" w:hAnsi="Buckeye Serif 2"/>
            </w:rPr>
            <w:t xml:space="preserve"> Responsibilities</w:t>
          </w:r>
          <w:r>
            <w:rPr>
              <w:rFonts w:ascii="Buckeye Serif 2" w:hAnsi="Buckeye Serif 2"/>
            </w:rPr>
            <w:t xml:space="preserve">: </w:t>
          </w:r>
          <w:r w:rsidR="006170F1" w:rsidRPr="006170F1">
            <w:rPr>
              <w:rFonts w:ascii="Buckeye Serif 2" w:hAnsi="Buckeye Serif 2"/>
            </w:rPr>
            <w:t>The Fund-Raising Chair will attend and participate in all executive committee meetings. The Fund-Raising Chair will develop and manage a sponsorship and procurement team, plan, and organize fundraising activities. The Fund-Raising Chair needs to work with school administration, the President and Treasurer to plan key fundraising dates. The Fund-Raising Chair will plan and present reports on proposed fundraising activities at executive committee meetings for approval. The Fund-Raising Chair will organize fundraising and donation activities for the budget and goals for the members of the Graduate Planners Society. The Fund-Raising Chair will maintain records of sponsors for annual outreach efforts. The Fund-Raising Chair will train volunteers to support outreach efforts. </w:t>
          </w:r>
        </w:p>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636839BC" w14:textId="60FFB310" w:rsidR="00DC676F"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00898">
            <w:rPr>
              <w:rFonts w:ascii="Buckeye Serif 2" w:hAnsi="Buckeye Serif 2"/>
            </w:rPr>
            <w:t xml:space="preserve">President </w:t>
          </w:r>
          <w:r>
            <w:rPr>
              <w:rFonts w:ascii="Buckeye Serif 2" w:hAnsi="Buckeye Serif 2"/>
              <w:noProof/>
            </w:rPr>
            <w:t>Eligibility Criteria</w:t>
          </w:r>
          <w:r w:rsidR="00F00898">
            <w:rPr>
              <w:rFonts w:ascii="Buckeye Serif 2" w:hAnsi="Buckeye Serif 2"/>
              <w:noProof/>
            </w:rPr>
            <w:t>:</w:t>
          </w:r>
          <w:r>
            <w:rPr>
              <w:rFonts w:ascii="Buckeye Serif 2" w:hAnsi="Buckeye Serif 2"/>
            </w:rPr>
            <w:fldChar w:fldCharType="end"/>
          </w:r>
          <w:bookmarkEnd w:id="15"/>
          <w:r w:rsidR="002F6E66">
            <w:rPr>
              <w:rFonts w:ascii="Buckeye Serif 2" w:hAnsi="Buckeye Serif 2"/>
            </w:rPr>
            <w:t xml:space="preserve"> </w:t>
          </w:r>
          <w:r w:rsidR="002F6E66" w:rsidRPr="002F6E66">
            <w:rPr>
              <w:rFonts w:ascii="Buckeye Serif 2" w:hAnsi="Buckeye Serif 2"/>
            </w:rPr>
            <w:t>The President of the Graduate Planners Society must be enrolled within the City &amp; Regional Planning Graduate Program. The student must have completed or will complete one semester of study by January first of the coming year. The student must have maintained a grade point average no lower than 3.0. .</w:t>
          </w:r>
        </w:p>
        <w:p w14:paraId="2F5DCA7A" w14:textId="201539C8" w:rsidR="00D559E8" w:rsidRDefault="00DC676F" w:rsidP="0006656A">
          <w:pPr>
            <w:rPr>
              <w:rFonts w:ascii="Buckeye Serif 2" w:hAnsi="Buckeye Serif 2"/>
            </w:rPr>
          </w:pPr>
          <w:r>
            <w:rPr>
              <w:rFonts w:ascii="Buckeye Serif 2" w:hAnsi="Buckeye Serif 2"/>
            </w:rPr>
            <w:t>Vice President</w:t>
          </w:r>
          <w:r w:rsidR="00880C6C">
            <w:rPr>
              <w:rFonts w:ascii="Buckeye Serif 2" w:hAnsi="Buckeye Serif 2"/>
            </w:rPr>
            <w:t xml:space="preserve"> Eligibility</w:t>
          </w:r>
          <w:r>
            <w:rPr>
              <w:rFonts w:ascii="Buckeye Serif 2" w:hAnsi="Buckeye Serif 2"/>
            </w:rPr>
            <w:t xml:space="preserve"> Criteria: </w:t>
          </w:r>
          <w:r w:rsidR="00880C6C" w:rsidRPr="00880C6C">
            <w:rPr>
              <w:rFonts w:ascii="Buckeye Serif 2" w:hAnsi="Buckeye Serif 2"/>
            </w:rPr>
            <w:t>The Vice President of the Graduate Planners Society must be enrolled within the City &amp; Regional Planning Graduate or PhD Program. The student must have completed one or will complete one semester of study by January first of the coming year. The student must have maintained a grade point average no lower than 3.0. Aforementioned qualifications may be waived at the discretion of the executive committee, according to the special elections procedures</w:t>
          </w:r>
          <w:r w:rsidR="008F7DB8">
            <w:rPr>
              <w:rFonts w:ascii="Buckeye Serif 2" w:hAnsi="Buckeye Serif 2"/>
            </w:rPr>
            <w:t>.</w:t>
          </w:r>
        </w:p>
        <w:p w14:paraId="59761468" w14:textId="72135DA5" w:rsidR="002A4418" w:rsidRDefault="0066625E" w:rsidP="0006656A">
          <w:pPr>
            <w:rPr>
              <w:rFonts w:ascii="Buckeye Serif 2" w:hAnsi="Buckeye Serif 2"/>
            </w:rPr>
          </w:pPr>
          <w:r>
            <w:rPr>
              <w:rFonts w:ascii="Buckeye Serif 2" w:hAnsi="Buckeye Serif 2"/>
            </w:rPr>
            <w:t>Treas</w:t>
          </w:r>
          <w:r w:rsidR="003939F4">
            <w:rPr>
              <w:rFonts w:ascii="Buckeye Serif 2" w:hAnsi="Buckeye Serif 2"/>
            </w:rPr>
            <w:t>u</w:t>
          </w:r>
          <w:r w:rsidR="0024240D">
            <w:rPr>
              <w:rFonts w:ascii="Buckeye Serif 2" w:hAnsi="Buckeye Serif 2"/>
            </w:rPr>
            <w:t>rer El</w:t>
          </w:r>
          <w:r w:rsidR="007D2E5C">
            <w:rPr>
              <w:rFonts w:ascii="Buckeye Serif 2" w:hAnsi="Buckeye Serif 2"/>
            </w:rPr>
            <w:t>i</w:t>
          </w:r>
          <w:r w:rsidR="0024279E">
            <w:rPr>
              <w:rFonts w:ascii="Buckeye Serif 2" w:hAnsi="Buckeye Serif 2"/>
            </w:rPr>
            <w:t xml:space="preserve">gibility Criteria: </w:t>
          </w:r>
          <w:r w:rsidR="009B682E" w:rsidRPr="009B682E">
            <w:rPr>
              <w:rFonts w:ascii="Buckeye Serif 2" w:hAnsi="Buckeye Serif 2"/>
            </w:rPr>
            <w:t>The Treasurer of the Graduate Planners Society must be enrolled within the City &amp; Regional Planning Graduate Program. The student must have maintained a grade point average no lower than 3.0. Aforementioned qualifications may be waived at the discretion of the executive committee, according to the special elections procedures</w:t>
          </w:r>
          <w:r w:rsidR="008F7DB8">
            <w:rPr>
              <w:rFonts w:ascii="Buckeye Serif 2" w:hAnsi="Buckeye Serif 2"/>
            </w:rPr>
            <w:t>.</w:t>
          </w:r>
        </w:p>
        <w:p w14:paraId="63576142" w14:textId="4D79764B" w:rsidR="002A1784" w:rsidRDefault="00D22240" w:rsidP="0006656A">
          <w:pPr>
            <w:rPr>
              <w:rFonts w:ascii="Buckeye Serif 2" w:hAnsi="Buckeye Serif 2"/>
            </w:rPr>
          </w:pPr>
          <w:r>
            <w:rPr>
              <w:rFonts w:ascii="Buckeye Serif 2" w:hAnsi="Buckeye Serif 2"/>
            </w:rPr>
            <w:t>Se</w:t>
          </w:r>
          <w:r w:rsidR="00D8629B">
            <w:rPr>
              <w:rFonts w:ascii="Buckeye Serif 2" w:hAnsi="Buckeye Serif 2"/>
            </w:rPr>
            <w:t>c</w:t>
          </w:r>
          <w:r w:rsidR="00A43B37">
            <w:rPr>
              <w:rFonts w:ascii="Buckeye Serif 2" w:hAnsi="Buckeye Serif 2"/>
            </w:rPr>
            <w:t xml:space="preserve">retary </w:t>
          </w:r>
          <w:r w:rsidR="00061928">
            <w:rPr>
              <w:rFonts w:ascii="Buckeye Serif 2" w:hAnsi="Buckeye Serif 2"/>
            </w:rPr>
            <w:t>Eli</w:t>
          </w:r>
          <w:r w:rsidR="00C9103A">
            <w:rPr>
              <w:rFonts w:ascii="Buckeye Serif 2" w:hAnsi="Buckeye Serif 2"/>
            </w:rPr>
            <w:t>gi</w:t>
          </w:r>
          <w:r w:rsidR="0093455D">
            <w:rPr>
              <w:rFonts w:ascii="Buckeye Serif 2" w:hAnsi="Buckeye Serif 2"/>
            </w:rPr>
            <w:t>b</w:t>
          </w:r>
          <w:r w:rsidR="00D63065">
            <w:rPr>
              <w:rFonts w:ascii="Buckeye Serif 2" w:hAnsi="Buckeye Serif 2"/>
            </w:rPr>
            <w:t xml:space="preserve">ility Criteria: </w:t>
          </w:r>
          <w:r w:rsidR="00C54E39" w:rsidRPr="00C54E39">
            <w:rPr>
              <w:rFonts w:ascii="Buckeye Serif 2" w:hAnsi="Buckeye Serif 2"/>
            </w:rPr>
            <w:t xml:space="preserve">The Secretary of the Graduate Planners Society must be enrolled within the City &amp; Regional Planning Graduate Program. The student must have maintained a grade point </w:t>
          </w:r>
          <w:r w:rsidR="00C54E39" w:rsidRPr="00C54E39">
            <w:rPr>
              <w:rFonts w:ascii="Buckeye Serif 2" w:hAnsi="Buckeye Serif 2"/>
            </w:rPr>
            <w:lastRenderedPageBreak/>
            <w:t>average no lower than 3.0. Aforementioned qualifications may be waived at the discretion of the executive committee, according to the special elections procedures</w:t>
          </w:r>
          <w:r w:rsidR="008F7DB8">
            <w:rPr>
              <w:rFonts w:ascii="Buckeye Serif 2" w:hAnsi="Buckeye Serif 2"/>
            </w:rPr>
            <w:t>.</w:t>
          </w:r>
        </w:p>
        <w:p w14:paraId="77D06B01" w14:textId="67CE84C7" w:rsidR="00182C71" w:rsidRDefault="00182C71" w:rsidP="0006656A">
          <w:pPr>
            <w:rPr>
              <w:rFonts w:ascii="Buckeye Serif 2" w:hAnsi="Buckeye Serif 2"/>
            </w:rPr>
          </w:pPr>
          <w:r>
            <w:rPr>
              <w:rFonts w:ascii="Buckeye Serif 2" w:hAnsi="Buckeye Serif 2"/>
            </w:rPr>
            <w:t xml:space="preserve">Social Media </w:t>
          </w:r>
          <w:r w:rsidR="003B4EFE">
            <w:rPr>
              <w:rFonts w:ascii="Buckeye Serif 2" w:hAnsi="Buckeye Serif 2"/>
            </w:rPr>
            <w:t xml:space="preserve">and Outreach </w:t>
          </w:r>
          <w:r w:rsidR="001E1090">
            <w:rPr>
              <w:rFonts w:ascii="Buckeye Serif 2" w:hAnsi="Buckeye Serif 2"/>
            </w:rPr>
            <w:t>Chair</w:t>
          </w:r>
          <w:r w:rsidR="00D262BD">
            <w:rPr>
              <w:rFonts w:ascii="Buckeye Serif 2" w:hAnsi="Buckeye Serif 2"/>
            </w:rPr>
            <w:t xml:space="preserve"> El</w:t>
          </w:r>
          <w:r w:rsidR="00A01E87">
            <w:rPr>
              <w:rFonts w:ascii="Buckeye Serif 2" w:hAnsi="Buckeye Serif 2"/>
            </w:rPr>
            <w:t>igibility Criteria</w:t>
          </w:r>
          <w:r w:rsidR="007E7A86">
            <w:rPr>
              <w:rFonts w:ascii="Buckeye Serif 2" w:hAnsi="Buckeye Serif 2"/>
            </w:rPr>
            <w:t xml:space="preserve">: </w:t>
          </w:r>
          <w:r w:rsidR="00FA6257" w:rsidRPr="00FA6257">
            <w:rPr>
              <w:rFonts w:ascii="Buckeye Serif 2" w:hAnsi="Buckeye Serif 2"/>
            </w:rPr>
            <w:t>The Social Media and Outreach Chair of the Graduate Planners Society must be enrolled within the City &amp; Regional Planning Graduate Program. The student must have maintained a grade point average no lower than 3.0. </w:t>
          </w:r>
        </w:p>
        <w:p w14:paraId="63475682" w14:textId="2951D70A" w:rsidR="007E10B2" w:rsidRDefault="007E10B2" w:rsidP="0006656A">
          <w:pPr>
            <w:rPr>
              <w:rFonts w:ascii="Buckeye Serif 2" w:hAnsi="Buckeye Serif 2"/>
            </w:rPr>
          </w:pPr>
          <w:r>
            <w:rPr>
              <w:rFonts w:ascii="Buckeye Serif 2" w:hAnsi="Buckeye Serif 2"/>
            </w:rPr>
            <w:t>Fund- Raising Chair</w:t>
          </w:r>
          <w:r w:rsidR="00383B82">
            <w:rPr>
              <w:rFonts w:ascii="Buckeye Serif 2" w:hAnsi="Buckeye Serif 2"/>
            </w:rPr>
            <w:t xml:space="preserve"> Elig</w:t>
          </w:r>
          <w:r w:rsidR="00E155D9">
            <w:rPr>
              <w:rFonts w:ascii="Buckeye Serif 2" w:hAnsi="Buckeye Serif 2"/>
            </w:rPr>
            <w:t xml:space="preserve">ibility Criteria: </w:t>
          </w:r>
          <w:r w:rsidR="00DB216E" w:rsidRPr="00DB216E">
            <w:rPr>
              <w:rFonts w:ascii="Buckeye Serif 2" w:hAnsi="Buckeye Serif 2"/>
            </w:rPr>
            <w:t>The Fund-Raising Chair of the Graduate Planners Society must be enrolled within the City &amp; Regional Planning Graduate Program. The student must have maintained a grade point average no lower than 3.0. </w:t>
          </w:r>
        </w:p>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478B1DCB" w14:textId="0F59AB9B" w:rsidR="00125856" w:rsidRDefault="00DC52EA" w:rsidP="00B345E5">
          <w:pPr>
            <w:rPr>
              <w:rFonts w:ascii="Times" w:eastAsia="Times New Roman" w:hAnsi="Times" w:cs="Times"/>
              <w:kern w:val="0"/>
              <w14:ligatures w14:val="none"/>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345E5" w:rsidRPr="00B345E5">
            <w:rPr>
              <w:rFonts w:ascii="Times" w:eastAsia="Times New Roman" w:hAnsi="Times" w:cs="Times"/>
              <w:kern w:val="0"/>
              <w14:ligatures w14:val="none"/>
            </w:rPr>
            <w:t xml:space="preserve"> </w:t>
          </w:r>
          <w:r w:rsidR="00313B9A">
            <w:rPr>
              <w:rFonts w:ascii="Times" w:eastAsia="Times New Roman" w:hAnsi="Times" w:cs="Times"/>
              <w:kern w:val="0"/>
              <w14:ligatures w14:val="none"/>
            </w:rPr>
            <w:t>Selection Process for President, Vice President, and Treasurer</w:t>
          </w:r>
          <w:r w:rsidR="00132174">
            <w:rPr>
              <w:rFonts w:ascii="Times" w:eastAsia="Times New Roman" w:hAnsi="Times" w:cs="Times"/>
              <w:kern w:val="0"/>
              <w14:ligatures w14:val="none"/>
            </w:rPr>
            <w:t>:</w:t>
          </w:r>
        </w:p>
        <w:p w14:paraId="320EC95B" w14:textId="78C8B9C1" w:rsidR="00B345E5" w:rsidRPr="00B345E5" w:rsidRDefault="00B345E5" w:rsidP="00B345E5">
          <w:pPr>
            <w:rPr>
              <w:rFonts w:ascii="Buckeye Serif 2" w:hAnsi="Buckeye Serif 2"/>
              <w:noProof/>
            </w:rPr>
          </w:pPr>
          <w:r w:rsidRPr="00B345E5">
            <w:rPr>
              <w:rFonts w:ascii="Buckeye Serif 2" w:hAnsi="Buckeye Serif 2"/>
              <w:noProof/>
            </w:rPr>
            <w:t>1.Nominations: In the first week of November, the President will initiate the selection procedure by requesting student nominations for the Graduate Planners Society President, Vice President, and Treasurer. Students interested in serving on the Executive Board will need to indicate interest the first week of November. Students may nominate themselves or another student that they feel exemplifies the criteria and meets the constitutional qualifications. </w:t>
          </w:r>
        </w:p>
        <w:p w14:paraId="7C4F7B3A" w14:textId="77777777" w:rsidR="00B345E5" w:rsidRPr="00B345E5" w:rsidRDefault="00B345E5" w:rsidP="00B345E5">
          <w:pPr>
            <w:rPr>
              <w:rFonts w:ascii="Buckeye Serif 2" w:hAnsi="Buckeye Serif 2"/>
              <w:noProof/>
            </w:rPr>
          </w:pPr>
          <w:r w:rsidRPr="00B345E5">
            <w:rPr>
              <w:rFonts w:ascii="Buckeye Serif 2" w:hAnsi="Buckeye Serif 2"/>
              <w:noProof/>
            </w:rPr>
            <w:t>  </w:t>
          </w:r>
        </w:p>
        <w:p w14:paraId="103751BD" w14:textId="77777777" w:rsidR="00B345E5" w:rsidRPr="00B345E5" w:rsidRDefault="00B345E5" w:rsidP="00B345E5">
          <w:pPr>
            <w:rPr>
              <w:rFonts w:ascii="Buckeye Serif 2" w:hAnsi="Buckeye Serif 2"/>
              <w:noProof/>
            </w:rPr>
          </w:pPr>
          <w:r w:rsidRPr="00B345E5">
            <w:rPr>
              <w:rFonts w:ascii="Buckeye Serif 2" w:hAnsi="Buckeye Serif 2"/>
              <w:noProof/>
            </w:rPr>
            <w:t>2.Voting: Voting will occur in the second week of November via an online poll. Candidates will have the opportunity to prepare a video speech up to 3 minutes in length on why they are running and will be submitted to the current President to distribute to the membership. The President will distribute a ballot with the nominees for each position. Students will vote for one nominee for each position and can only vote for members of GPS who have been nominated. Acceptable nomination and voting forums include Google Forms, GroupMe polls, and Qualtrics software. If there is only one candidate interested in a position, they will win the nomination by default and no election will be held.  </w:t>
          </w:r>
        </w:p>
        <w:p w14:paraId="35478844" w14:textId="77777777" w:rsidR="00B345E5" w:rsidRPr="00B345E5" w:rsidRDefault="00B345E5" w:rsidP="00B345E5">
          <w:pPr>
            <w:rPr>
              <w:rFonts w:ascii="Buckeye Serif 2" w:hAnsi="Buckeye Serif 2"/>
              <w:noProof/>
            </w:rPr>
          </w:pPr>
          <w:r w:rsidRPr="00B345E5">
            <w:rPr>
              <w:rFonts w:ascii="Buckeye Serif 2" w:hAnsi="Buckeye Serif 2"/>
              <w:noProof/>
            </w:rPr>
            <w:t> </w:t>
          </w:r>
        </w:p>
        <w:p w14:paraId="144372EB" w14:textId="77777777" w:rsidR="00B345E5" w:rsidRPr="00B345E5" w:rsidRDefault="00B345E5" w:rsidP="00B345E5">
          <w:pPr>
            <w:rPr>
              <w:rFonts w:ascii="Buckeye Serif 2" w:hAnsi="Buckeye Serif 2"/>
              <w:noProof/>
            </w:rPr>
          </w:pPr>
          <w:r w:rsidRPr="00B345E5">
            <w:rPr>
              <w:rFonts w:ascii="Buckeye Serif 2" w:hAnsi="Buckeye Serif 2"/>
              <w:noProof/>
            </w:rPr>
            <w:t>3.Accepting Positions: The nominees receiving the most votes for President, the most votes for Vice President and the most votes for Treasurer will serve on the following year’s committee in that capacity. </w:t>
          </w:r>
        </w:p>
        <w:p w14:paraId="7A9C6F85" w14:textId="77777777" w:rsidR="00B345E5" w:rsidRPr="00B345E5" w:rsidRDefault="00B345E5" w:rsidP="00B345E5">
          <w:pPr>
            <w:rPr>
              <w:rFonts w:ascii="Buckeye Serif 2" w:hAnsi="Buckeye Serif 2"/>
              <w:noProof/>
            </w:rPr>
          </w:pPr>
          <w:r w:rsidRPr="00B345E5">
            <w:rPr>
              <w:rFonts w:ascii="Buckeye Serif 2" w:hAnsi="Buckeye Serif 2"/>
              <w:noProof/>
            </w:rPr>
            <w:t> </w:t>
          </w:r>
        </w:p>
        <w:p w14:paraId="5E6F2C76" w14:textId="77777777" w:rsidR="00B345E5" w:rsidRPr="00B345E5" w:rsidRDefault="00B345E5" w:rsidP="00B345E5">
          <w:pPr>
            <w:rPr>
              <w:rFonts w:ascii="Buckeye Serif 2" w:hAnsi="Buckeye Serif 2"/>
              <w:noProof/>
            </w:rPr>
          </w:pPr>
          <w:r w:rsidRPr="00B345E5">
            <w:rPr>
              <w:rFonts w:ascii="Buckeye Serif 2" w:hAnsi="Buckeye Serif 2"/>
              <w:noProof/>
            </w:rPr>
            <w:t>4.Special Elections: Under exceptional circumstances and with the majority vote of the executive committee, qualifications for any position described herein may be amended or waived. Qualifying appointments will be made by the executive committee on behalf of the student member constituency and will follow all appropriate term appointments contained herein. </w:t>
          </w:r>
        </w:p>
        <w:p w14:paraId="353D3838" w14:textId="437F64D2" w:rsidR="00D559E8" w:rsidRDefault="00DC52EA" w:rsidP="0006656A">
          <w:pPr>
            <w:rPr>
              <w:rFonts w:ascii="Buckeye Serif 2" w:hAnsi="Buckeye Serif 2"/>
            </w:rPr>
          </w:pPr>
          <w:r>
            <w:rPr>
              <w:rFonts w:ascii="Buckeye Serif 2" w:hAnsi="Buckeye Serif 2"/>
            </w:rPr>
            <w:fldChar w:fldCharType="end"/>
          </w:r>
          <w:bookmarkEnd w:id="16"/>
          <w:r w:rsidR="001D1EAC">
            <w:rPr>
              <w:rFonts w:ascii="Buckeye Serif 2" w:hAnsi="Buckeye Serif 2"/>
            </w:rPr>
            <w:t xml:space="preserve">Selection Process for </w:t>
          </w:r>
          <w:r w:rsidR="001D1EAC" w:rsidRPr="001D1EAC">
            <w:rPr>
              <w:rFonts w:ascii="Buckeye Serif 2" w:hAnsi="Buckeye Serif 2"/>
            </w:rPr>
            <w:t>Fund-Raising Chair, Social Media and Outreach Chair, and Secretary</w:t>
          </w:r>
          <w:r w:rsidR="001D1EAC">
            <w:rPr>
              <w:rFonts w:ascii="Buckeye Serif 2" w:hAnsi="Buckeye Serif 2"/>
            </w:rPr>
            <w:t>:</w:t>
          </w:r>
        </w:p>
        <w:p w14:paraId="543BDA6F" w14:textId="77777777" w:rsidR="00200F06" w:rsidRPr="00200F06" w:rsidRDefault="00200F06" w:rsidP="00200F06">
          <w:pPr>
            <w:rPr>
              <w:rFonts w:ascii="Buckeye Serif 2" w:hAnsi="Buckeye Serif 2"/>
            </w:rPr>
          </w:pPr>
          <w:r w:rsidRPr="00200F06">
            <w:rPr>
              <w:rFonts w:ascii="Buckeye Serif 2" w:hAnsi="Buckeye Serif 2"/>
            </w:rPr>
            <w:t>1.Nominations: In the first week of November, or at any time should the roles not be filled, the President will initiate the selection procedure by requesting student nominations for the Graduate Planners Society Secretary, Fund-raising Chair and Social &amp; Media Chair. Students will have two weeks to nominate committee members. Students may nominate themselves or another student that they feel exemplifies the criteria and meets the constitutional qualifications. </w:t>
          </w:r>
        </w:p>
        <w:p w14:paraId="1737C219" w14:textId="77777777" w:rsidR="00200F06" w:rsidRPr="00200F06" w:rsidRDefault="00200F06" w:rsidP="00200F06">
          <w:pPr>
            <w:rPr>
              <w:rFonts w:ascii="Buckeye Serif 2" w:hAnsi="Buckeye Serif 2"/>
            </w:rPr>
          </w:pPr>
          <w:r w:rsidRPr="00200F06">
            <w:rPr>
              <w:rFonts w:ascii="Buckeye Serif 2" w:hAnsi="Buckeye Serif 2"/>
            </w:rPr>
            <w:lastRenderedPageBreak/>
            <w:t> </w:t>
          </w:r>
        </w:p>
        <w:p w14:paraId="511DF087" w14:textId="77777777" w:rsidR="00200F06" w:rsidRPr="00200F06" w:rsidRDefault="00200F06" w:rsidP="00200F06">
          <w:pPr>
            <w:rPr>
              <w:rFonts w:ascii="Buckeye Serif 2" w:hAnsi="Buckeye Serif 2"/>
            </w:rPr>
          </w:pPr>
          <w:r w:rsidRPr="00200F06">
            <w:rPr>
              <w:rFonts w:ascii="Buckeye Serif 2" w:hAnsi="Buckeye Serif 2"/>
            </w:rPr>
            <w:t>2.Appointments: Once a candidate has notified the Executive Committee of their interest in holding the Fund-Raising Chair, Social Media and Outreach Chair, or Secretary positions, the Executive Committee will appoint the best nominee for each position. Each nominee will be permitted a 2-minute speech before the Executive Committee to explain why they would be the best fit for the position. </w:t>
          </w:r>
        </w:p>
        <w:p w14:paraId="04A154C5" w14:textId="77777777" w:rsidR="00200F06" w:rsidRPr="00200F06" w:rsidRDefault="00200F06" w:rsidP="00200F06">
          <w:pPr>
            <w:rPr>
              <w:rFonts w:ascii="Buckeye Serif 2" w:hAnsi="Buckeye Serif 2"/>
            </w:rPr>
          </w:pPr>
          <w:r w:rsidRPr="00200F06">
            <w:rPr>
              <w:rFonts w:ascii="Buckeye Serif 2" w:hAnsi="Buckeye Serif 2"/>
            </w:rPr>
            <w:t> </w:t>
          </w:r>
        </w:p>
        <w:p w14:paraId="3C3DC85B" w14:textId="77777777" w:rsidR="00200F06" w:rsidRPr="00200F06" w:rsidRDefault="00200F06" w:rsidP="00200F06">
          <w:pPr>
            <w:rPr>
              <w:rFonts w:ascii="Buckeye Serif 2" w:hAnsi="Buckeye Serif 2"/>
            </w:rPr>
          </w:pPr>
          <w:r w:rsidRPr="00200F06">
            <w:rPr>
              <w:rFonts w:ascii="Buckeye Serif 2" w:hAnsi="Buckeye Serif 2"/>
            </w:rPr>
            <w:t>3.Accepting Positions: The nominees appointed by the Executive Committee will serve on the following year’s committee in that capacity. The appointments must be voted upon by the Committee and must be unanimous.  </w:t>
          </w:r>
        </w:p>
        <w:p w14:paraId="293C2D24" w14:textId="77777777" w:rsidR="00200F06" w:rsidRPr="00200F06" w:rsidRDefault="00200F06" w:rsidP="00200F06">
          <w:pPr>
            <w:rPr>
              <w:rFonts w:ascii="Buckeye Serif 2" w:hAnsi="Buckeye Serif 2"/>
            </w:rPr>
          </w:pPr>
          <w:r w:rsidRPr="00200F06">
            <w:rPr>
              <w:rFonts w:ascii="Buckeye Serif 2" w:hAnsi="Buckeye Serif 2"/>
            </w:rPr>
            <w:t> </w:t>
          </w:r>
        </w:p>
        <w:p w14:paraId="049C8F01" w14:textId="77777777" w:rsidR="00200F06" w:rsidRPr="00200F06" w:rsidRDefault="00200F06" w:rsidP="00200F06">
          <w:pPr>
            <w:rPr>
              <w:rFonts w:ascii="Buckeye Serif 2" w:hAnsi="Buckeye Serif 2"/>
            </w:rPr>
          </w:pPr>
          <w:r w:rsidRPr="00200F06">
            <w:rPr>
              <w:rFonts w:ascii="Buckeye Serif 2" w:hAnsi="Buckeye Serif 2"/>
            </w:rPr>
            <w:t>4.Special Elections: Under exceptional circumstances and with the majority vote of the executive committee, qualifications for any position described herein may be amended or waived. Qualifying appointments will be made by the executive committee on behalf of the student member constituency and will follow all appropriate term appointments contained herein. </w:t>
          </w:r>
        </w:p>
        <w:p w14:paraId="0526D370" w14:textId="77777777" w:rsidR="00200F06" w:rsidRPr="00200F06" w:rsidRDefault="00200F06" w:rsidP="00200F06">
          <w:pPr>
            <w:rPr>
              <w:rFonts w:ascii="Buckeye Serif 2" w:hAnsi="Buckeye Serif 2"/>
            </w:rPr>
          </w:pPr>
          <w:r w:rsidRPr="00200F06">
            <w:rPr>
              <w:rFonts w:ascii="Buckeye Serif 2" w:hAnsi="Buckeye Serif 2"/>
            </w:rPr>
            <w:t> </w:t>
          </w:r>
        </w:p>
        <w:p w14:paraId="3D8A1A66" w14:textId="6155F5A8" w:rsidR="00200F06" w:rsidRPr="00200F06" w:rsidRDefault="00200F06" w:rsidP="00200F06">
          <w:pPr>
            <w:rPr>
              <w:rFonts w:ascii="Buckeye Serif 2" w:hAnsi="Buckeye Serif 2"/>
            </w:rPr>
          </w:pPr>
          <w:r w:rsidRPr="00200F06">
            <w:rPr>
              <w:rFonts w:ascii="Buckeye Serif 2" w:hAnsi="Buckeye Serif 2"/>
            </w:rPr>
            <w:t>Extraneous Positions </w:t>
          </w:r>
        </w:p>
        <w:p w14:paraId="7623830F" w14:textId="77777777" w:rsidR="00200F06" w:rsidRPr="00200F06" w:rsidRDefault="00200F06" w:rsidP="00200F06">
          <w:pPr>
            <w:rPr>
              <w:rFonts w:ascii="Buckeye Serif 2" w:hAnsi="Buckeye Serif 2"/>
            </w:rPr>
          </w:pPr>
          <w:r w:rsidRPr="00200F06">
            <w:rPr>
              <w:rFonts w:ascii="Buckeye Serif 2" w:hAnsi="Buckeye Serif 2"/>
            </w:rPr>
            <w:t>It shall not be in the best interest of the committee to turn willing students away from participation. Students who have been nominated, but not selected to serve on the committee will be offered the title, “Committee Member.” These students are encouraged to attend and participate in committee meetings.  </w:t>
          </w:r>
        </w:p>
        <w:p w14:paraId="7CD0381D" w14:textId="77777777" w:rsidR="00200F06" w:rsidRDefault="00000000" w:rsidP="0006656A">
          <w:pPr>
            <w:rPr>
              <w:rFonts w:ascii="Buckeye Serif 2" w:hAnsi="Buckeye Serif 2"/>
            </w:rPr>
          </w:pPr>
        </w:p>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15BF93B5"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154C8" w:rsidRPr="008154C8">
            <w:rPr>
              <w:rFonts w:ascii="Buckeye Serif 2" w:hAnsi="Buckeye Serif 2"/>
              <w:noProof/>
            </w:rPr>
            <w:t>Officers  will remain active on the committee so long as they remain in good academic standing, represent the student organization positively, and regularly attend and participate in committee meetings and events. If a student serving on the executive committee allows their grade point average to drop below a 3.0, they will lose voting privileges for the following semester. If the student is in poor academic standing for two consecutive semesters, attends less than half of the executive committee meetings, or fails to promote and represent the student organization in a positive light, they may be removed permanently from the executive committee. For such action, the entire voting executive committee (with the addition of the organization’s faculty Advisor) must unanimously agree on the individual’s removal. Once an executive committee member has been removed from office, they may not run in future elections for any position. </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56CA46A3" w14:textId="1FC0FB55" w:rsidR="000154DA" w:rsidRPr="000154DA" w:rsidRDefault="00DC52EA" w:rsidP="000154D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154DA" w:rsidRPr="000154DA">
            <w:rPr>
              <w:rFonts w:ascii="Times" w:eastAsia="Times New Roman" w:hAnsi="Times" w:cs="Times"/>
              <w:kern w:val="0"/>
              <w14:ligatures w14:val="none"/>
            </w:rPr>
            <w:t xml:space="preserve"> </w:t>
          </w:r>
          <w:r w:rsidR="000154DA" w:rsidRPr="000154DA">
            <w:rPr>
              <w:rFonts w:ascii="Buckeye Serif 2" w:hAnsi="Buckeye Serif 2"/>
            </w:rPr>
            <w:t>1.</w:t>
          </w:r>
          <w:r w:rsidR="004A01EA">
            <w:rPr>
              <w:rFonts w:ascii="Buckeye Serif 2" w:hAnsi="Buckeye Serif 2"/>
            </w:rPr>
            <w:t xml:space="preserve"> </w:t>
          </w:r>
          <w:r w:rsidR="000154DA" w:rsidRPr="000154DA">
            <w:rPr>
              <w:rFonts w:ascii="Buckeye Serif 2" w:hAnsi="Buckeye Serif 2"/>
            </w:rPr>
            <w:t>Initial Proposal to conclude the Graduate Planners Society student organization: If an executive committee member, Advisor, or Section Head wishes to close the organization, they should verbally announce their proposal at an official executive committee meeting. The secretary will make note of the request. If the request comes from a student within the organization, they must present it to an executive committee member, who will present it to the executive committee. The student initiating the dissolution request is encouraged to attend the meeting. </w:t>
          </w:r>
        </w:p>
        <w:p w14:paraId="2904D281" w14:textId="77777777" w:rsidR="000154DA" w:rsidRPr="000154DA" w:rsidRDefault="000154DA" w:rsidP="000154DA">
          <w:pPr>
            <w:rPr>
              <w:rFonts w:ascii="Buckeye Serif 2" w:hAnsi="Buckeye Serif 2"/>
            </w:rPr>
          </w:pPr>
          <w:r w:rsidRPr="000154DA">
            <w:rPr>
              <w:rFonts w:ascii="Buckeye Serif 2" w:hAnsi="Buckeye Serif 2"/>
            </w:rPr>
            <w:t> </w:t>
          </w:r>
        </w:p>
        <w:p w14:paraId="390C58EF" w14:textId="4976BC94" w:rsidR="000154DA" w:rsidRPr="000154DA" w:rsidRDefault="000154DA" w:rsidP="000154DA">
          <w:pPr>
            <w:rPr>
              <w:rFonts w:ascii="Buckeye Serif 2" w:hAnsi="Buckeye Serif 2"/>
            </w:rPr>
          </w:pPr>
          <w:r w:rsidRPr="000154DA">
            <w:rPr>
              <w:rFonts w:ascii="Buckeye Serif 2" w:hAnsi="Buckeye Serif 2"/>
            </w:rPr>
            <w:t>2.</w:t>
          </w:r>
          <w:r w:rsidR="004A01EA">
            <w:rPr>
              <w:rFonts w:ascii="Buckeye Serif 2" w:hAnsi="Buckeye Serif 2"/>
            </w:rPr>
            <w:t xml:space="preserve"> </w:t>
          </w:r>
          <w:r w:rsidRPr="000154DA">
            <w:rPr>
              <w:rFonts w:ascii="Buckeye Serif 2" w:hAnsi="Buckeye Serif 2"/>
            </w:rPr>
            <w:t>Written Proposal to conclude the Graduate Planners Society student organization: The committee will ask the executive committee member (and student member if appropriate) initiating the request to type and present a one-page document detailing the merits of their position. At the next meeting, the executive committee will receive the proposal. The dissolution proposal will be read out loud by the initiating member. The executive committee will have from that date to the date of the next meeting to take the dissolution proposal under advisement. </w:t>
          </w:r>
        </w:p>
        <w:p w14:paraId="29BC99E6" w14:textId="77777777" w:rsidR="000154DA" w:rsidRPr="000154DA" w:rsidRDefault="000154DA" w:rsidP="000154DA">
          <w:pPr>
            <w:rPr>
              <w:rFonts w:ascii="Buckeye Serif 2" w:hAnsi="Buckeye Serif 2"/>
            </w:rPr>
          </w:pPr>
          <w:r w:rsidRPr="000154DA">
            <w:rPr>
              <w:rFonts w:ascii="Buckeye Serif 2" w:hAnsi="Buckeye Serif 2"/>
            </w:rPr>
            <w:t> </w:t>
          </w:r>
        </w:p>
        <w:p w14:paraId="4368D490" w14:textId="6B2D5C4B" w:rsidR="000154DA" w:rsidRPr="000154DA" w:rsidRDefault="000154DA" w:rsidP="000154DA">
          <w:pPr>
            <w:rPr>
              <w:rFonts w:ascii="Buckeye Serif 2" w:hAnsi="Buckeye Serif 2"/>
            </w:rPr>
          </w:pPr>
          <w:r w:rsidRPr="000154DA">
            <w:rPr>
              <w:rFonts w:ascii="Buckeye Serif 2" w:hAnsi="Buckeye Serif 2"/>
            </w:rPr>
            <w:t>3.</w:t>
          </w:r>
          <w:r w:rsidR="004A01EA">
            <w:rPr>
              <w:rFonts w:ascii="Buckeye Serif 2" w:hAnsi="Buckeye Serif 2"/>
            </w:rPr>
            <w:t xml:space="preserve"> </w:t>
          </w:r>
          <w:r w:rsidRPr="000154DA">
            <w:rPr>
              <w:rFonts w:ascii="Buckeye Serif 2" w:hAnsi="Buckeye Serif 2"/>
            </w:rPr>
            <w:t>Voting: At the next meeting, the executive committee will vote on the proposed amendment. An executive committee member may vote one of three ways: “In favor”, “against”, or “majority vote by the student organization body.” The result of this vote must be unanimous. If the executive committee remains divided, there will be no dissolution of the organization. If the vote is deferred to the student organization body, the Vice President will contact the student organization body and hold a vote, which will last for one week. The students shall receive a copy of the written dissolution proposal to take under advisement. The students will vote “in favor” or “against.” Under these circumstances, the proposal will be approved if 50% +1 of the student organization participates and 50% + 1 vote “in favor.” If the majority of the organization fails to report for voting, or less than half of the students vote “in favor”, the organization will not be terminated. If the dissolution proposal is rejected, the topic may not be voted on for at least one year from the final voting date. </w:t>
          </w:r>
        </w:p>
        <w:p w14:paraId="27AF6125" w14:textId="77777777" w:rsidR="000154DA" w:rsidRPr="000154DA" w:rsidRDefault="000154DA" w:rsidP="000154DA">
          <w:pPr>
            <w:rPr>
              <w:rFonts w:ascii="Buckeye Serif 2" w:hAnsi="Buckeye Serif 2"/>
            </w:rPr>
          </w:pPr>
          <w:r w:rsidRPr="000154DA">
            <w:rPr>
              <w:rFonts w:ascii="Buckeye Serif 2" w:hAnsi="Buckeye Serif 2"/>
            </w:rPr>
            <w:t> </w:t>
          </w:r>
        </w:p>
        <w:p w14:paraId="0E2E9133" w14:textId="463AA3FB" w:rsidR="000154DA" w:rsidRPr="000154DA" w:rsidRDefault="000154DA" w:rsidP="000154DA">
          <w:pPr>
            <w:rPr>
              <w:rFonts w:ascii="Buckeye Serif 2" w:hAnsi="Buckeye Serif 2"/>
            </w:rPr>
          </w:pPr>
          <w:r w:rsidRPr="000154DA">
            <w:rPr>
              <w:rFonts w:ascii="Buckeye Serif 2" w:hAnsi="Buckeye Serif 2"/>
            </w:rPr>
            <w:t>4.</w:t>
          </w:r>
          <w:r w:rsidR="004A01EA">
            <w:rPr>
              <w:rFonts w:ascii="Buckeye Serif 2" w:hAnsi="Buckeye Serif 2"/>
            </w:rPr>
            <w:t xml:space="preserve"> </w:t>
          </w:r>
          <w:r w:rsidRPr="000154DA">
            <w:rPr>
              <w:rFonts w:ascii="Buckeye Serif 2" w:hAnsi="Buckeye Serif 2"/>
            </w:rPr>
            <w:t>Dissolution: If the dissolution proposal passes, the President will file the appropriate paperwork to terminate the student organization with the University. The committee will be disbanded and relieved of their duties. </w:t>
          </w:r>
        </w:p>
        <w:p w14:paraId="7A5739E9" w14:textId="2B851351" w:rsidR="00DC52EA" w:rsidRDefault="000154DA" w:rsidP="0006656A">
          <w:pPr>
            <w:rPr>
              <w:rFonts w:ascii="Buckeye Serif 2" w:hAnsi="Buckeye Serif 2"/>
            </w:rPr>
          </w:pP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DC52EA">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7300BF0" w14:textId="4D96054E" w:rsidR="00851874" w:rsidRPr="00851874" w:rsidRDefault="00DC52EA" w:rsidP="00851874">
          <w:pPr>
            <w:rPr>
              <w:rFonts w:ascii="Buckeye Serif 2" w:hAnsi="Buckeye Serif 2"/>
              <w:noProof/>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51874" w:rsidRPr="00851874">
            <w:rPr>
              <w:rFonts w:ascii="Times" w:eastAsia="Times New Roman" w:hAnsi="Times" w:cs="Times"/>
              <w:kern w:val="0"/>
              <w14:ligatures w14:val="none"/>
            </w:rPr>
            <w:t xml:space="preserve"> </w:t>
          </w:r>
          <w:r w:rsidR="00851874" w:rsidRPr="00851874">
            <w:rPr>
              <w:rFonts w:ascii="Buckeye Serif 2" w:hAnsi="Buckeye Serif 2"/>
              <w:noProof/>
            </w:rPr>
            <w:t>1.Assets: If the Graduate Planners Society is terminated while still possessing assets, those assets will be donated to a student organization within the Knowlton School of Architecture. The committee will vote which organization(s) and how to distribute said funds. Approval of this resolution requires a simple majority vote of the executive committee. </w:t>
          </w:r>
        </w:p>
        <w:p w14:paraId="2946BEDF" w14:textId="77777777" w:rsidR="00851874" w:rsidRPr="00851874" w:rsidRDefault="00851874" w:rsidP="00851874">
          <w:pPr>
            <w:rPr>
              <w:rFonts w:ascii="Buckeye Serif 2" w:hAnsi="Buckeye Serif 2"/>
              <w:noProof/>
            </w:rPr>
          </w:pPr>
          <w:r w:rsidRPr="00851874">
            <w:rPr>
              <w:rFonts w:ascii="Buckeye Serif 2" w:hAnsi="Buckeye Serif 2"/>
              <w:noProof/>
            </w:rPr>
            <w:t> </w:t>
          </w:r>
        </w:p>
        <w:p w14:paraId="123E40E1" w14:textId="68DB0019" w:rsidR="00676310" w:rsidRDefault="00851874" w:rsidP="0006656A">
          <w:pPr>
            <w:rPr>
              <w:rFonts w:ascii="Buckeye Serif 2" w:hAnsi="Buckeye Serif 2"/>
            </w:rPr>
          </w:pPr>
          <w:r w:rsidRPr="00851874">
            <w:rPr>
              <w:rFonts w:ascii="Buckeye Serif 2" w:hAnsi="Buckeye Serif 2"/>
              <w:noProof/>
            </w:rPr>
            <w:lastRenderedPageBreak/>
            <w:t>2.Debts: All financial decisions must be approved by the Graduate Planners Society Advisor. As such, the City &amp; Regional Planning Section will be responsible for settling any and all debts accrued by the Graduate Planners Society student organization. </w:t>
          </w:r>
          <w:r w:rsidR="00DC52EA">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0761FBB1" w14:textId="280A44CE" w:rsidR="007E0120" w:rsidRPr="007E0120" w:rsidRDefault="00DC52EA" w:rsidP="007E0120">
          <w:pPr>
            <w:rPr>
              <w:rFonts w:ascii="Buckeye Serif 2" w:hAnsi="Buckeye Serif 2"/>
              <w:noProof/>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E0120" w:rsidRPr="007E0120">
            <w:rPr>
              <w:rFonts w:ascii="Times" w:eastAsia="Times New Roman" w:hAnsi="Times" w:cs="Times"/>
              <w:kern w:val="0"/>
              <w14:ligatures w14:val="none"/>
            </w:rPr>
            <w:t xml:space="preserve"> </w:t>
          </w:r>
          <w:r w:rsidR="007E0120" w:rsidRPr="007E0120">
            <w:rPr>
              <w:rFonts w:ascii="Buckeye Serif 2" w:hAnsi="Buckeye Serif 2"/>
              <w:noProof/>
            </w:rPr>
            <w:t>Section A – Initial Proposal to Amend the Constitution </w:t>
          </w:r>
        </w:p>
        <w:p w14:paraId="550178BD" w14:textId="77777777" w:rsidR="007E0120" w:rsidRPr="007E0120" w:rsidRDefault="007E0120" w:rsidP="007E0120">
          <w:pPr>
            <w:rPr>
              <w:rFonts w:ascii="Buckeye Serif 2" w:hAnsi="Buckeye Serif 2"/>
              <w:noProof/>
            </w:rPr>
          </w:pPr>
          <w:r w:rsidRPr="007E0120">
            <w:rPr>
              <w:rFonts w:ascii="Buckeye Serif 2" w:hAnsi="Buckeye Serif 2"/>
              <w:noProof/>
            </w:rPr>
            <w:t>If an executive committee member or advisor wishes to amend the Constitution, they should present a written proposal at an official executive committee meeting that includes the desired change and reasoning for the change. If the request comes from a student within the organization, they must present it to an executive committee member, who will present it to the executive committee. The executive committee member sponsoring the proposal will read the proposal to the executive committee. The secretary will make a note of the request and include it in that meeting’s minutes. The executive committee will have from that date to the date of the next meeting to take the proposal under advisement. </w:t>
          </w:r>
        </w:p>
        <w:p w14:paraId="3481BBEC" w14:textId="77777777" w:rsidR="007E0120" w:rsidRPr="007E0120" w:rsidRDefault="007E0120" w:rsidP="007E0120">
          <w:pPr>
            <w:rPr>
              <w:rFonts w:ascii="Buckeye Serif 2" w:hAnsi="Buckeye Serif 2"/>
              <w:noProof/>
            </w:rPr>
          </w:pPr>
          <w:r w:rsidRPr="007E0120">
            <w:rPr>
              <w:rFonts w:ascii="Buckeye Serif 2" w:hAnsi="Buckeye Serif 2"/>
              <w:noProof/>
            </w:rPr>
            <w:t> </w:t>
          </w:r>
        </w:p>
        <w:p w14:paraId="70131304" w14:textId="31C3CED9" w:rsidR="007E0120" w:rsidRPr="007E0120" w:rsidRDefault="007E0120" w:rsidP="007E0120">
          <w:pPr>
            <w:rPr>
              <w:rFonts w:ascii="Buckeye Serif 2" w:hAnsi="Buckeye Serif 2"/>
              <w:noProof/>
            </w:rPr>
          </w:pPr>
          <w:r w:rsidRPr="007E0120">
            <w:rPr>
              <w:rFonts w:ascii="Buckeye Serif 2" w:hAnsi="Buckeye Serif 2"/>
              <w:noProof/>
            </w:rPr>
            <w:t xml:space="preserve">Section </w:t>
          </w:r>
          <w:r>
            <w:rPr>
              <w:rFonts w:ascii="Buckeye Serif 2" w:hAnsi="Buckeye Serif 2"/>
              <w:noProof/>
            </w:rPr>
            <w:t>B</w:t>
          </w:r>
          <w:r w:rsidRPr="007E0120">
            <w:rPr>
              <w:rFonts w:ascii="Buckeye Serif 2" w:hAnsi="Buckeye Serif 2"/>
              <w:noProof/>
            </w:rPr>
            <w:t xml:space="preserve"> – Voting </w:t>
          </w:r>
        </w:p>
        <w:p w14:paraId="26CD68D5" w14:textId="77777777" w:rsidR="007E0120" w:rsidRPr="007E0120" w:rsidRDefault="007E0120" w:rsidP="007E0120">
          <w:pPr>
            <w:rPr>
              <w:rFonts w:ascii="Buckeye Serif 2" w:hAnsi="Buckeye Serif 2"/>
              <w:noProof/>
            </w:rPr>
          </w:pPr>
          <w:r w:rsidRPr="007E0120">
            <w:rPr>
              <w:rFonts w:ascii="Buckeye Serif 2" w:hAnsi="Buckeye Serif 2"/>
              <w:noProof/>
            </w:rPr>
            <w:t>At the next meeting, the executive committee will vote on the proposed amendment. An executive committee member may vote one of three ways: “In favor”, “against”, or “majority vote by the student organization body.” The results of this vote must be unanimous. If the committee remains divided, there will be no amendment to the constitution. If the voting is deferred to the student body organization, the vice president will contact the student organization and hold a vote on the amendment, which will last for one week. The students shall receive a copy of the written proposal to advise their vote. The students will vote “in favor” or “against.” Under these circumstances the proposal will be approved if 50% +1 of the student organization participates and 50% + 1 vote “in favor.” If the majority of the organization fails to report for voting, or less than half of the students vote “in favor”, the constitution will not be amended. If a proposal is rejected, the topic may not be voted on for at least one year from the final voting date. </w:t>
          </w:r>
        </w:p>
        <w:p w14:paraId="313B67E8" w14:textId="77777777" w:rsidR="007E0120" w:rsidRPr="007E0120" w:rsidRDefault="007E0120" w:rsidP="007E0120">
          <w:pPr>
            <w:rPr>
              <w:rFonts w:ascii="Buckeye Serif 2" w:hAnsi="Buckeye Serif 2"/>
              <w:noProof/>
            </w:rPr>
          </w:pPr>
          <w:r w:rsidRPr="007E0120">
            <w:rPr>
              <w:rFonts w:ascii="Buckeye Serif 2" w:hAnsi="Buckeye Serif 2"/>
              <w:noProof/>
            </w:rPr>
            <w:t> </w:t>
          </w:r>
        </w:p>
        <w:p w14:paraId="4F0DEF6B" w14:textId="097EA1AD" w:rsidR="007E0120" w:rsidRPr="007E0120" w:rsidRDefault="007E0120" w:rsidP="007E0120">
          <w:pPr>
            <w:rPr>
              <w:rFonts w:ascii="Buckeye Serif 2" w:hAnsi="Buckeye Serif 2"/>
              <w:noProof/>
            </w:rPr>
          </w:pPr>
          <w:r w:rsidRPr="007E0120">
            <w:rPr>
              <w:rFonts w:ascii="Buckeye Serif 2" w:hAnsi="Buckeye Serif 2"/>
              <w:noProof/>
            </w:rPr>
            <w:t xml:space="preserve">Section </w:t>
          </w:r>
          <w:r>
            <w:rPr>
              <w:rFonts w:ascii="Buckeye Serif 2" w:hAnsi="Buckeye Serif 2"/>
              <w:noProof/>
            </w:rPr>
            <w:t>C</w:t>
          </w:r>
          <w:r w:rsidRPr="007E0120">
            <w:rPr>
              <w:rFonts w:ascii="Buckeye Serif 2" w:hAnsi="Buckeye Serif 2"/>
              <w:noProof/>
            </w:rPr>
            <w:t>– Amending the Constitution </w:t>
          </w:r>
        </w:p>
        <w:p w14:paraId="64A6C84A" w14:textId="77777777" w:rsidR="007E0120" w:rsidRPr="007E0120" w:rsidRDefault="007E0120" w:rsidP="007E0120">
          <w:pPr>
            <w:rPr>
              <w:rFonts w:ascii="Buckeye Serif 2" w:hAnsi="Buckeye Serif 2"/>
              <w:noProof/>
            </w:rPr>
          </w:pPr>
          <w:r w:rsidRPr="007E0120">
            <w:rPr>
              <w:rFonts w:ascii="Buckeye Serif 2" w:hAnsi="Buckeye Serif 2"/>
              <w:noProof/>
            </w:rPr>
            <w:t>If a proposal passes, the president will write the approved amended policies in their respective Article in the Constitution. A record of all amendments will be outlined and dated in Article IX. The language should be clearly written and the constitutional article it addresses should be clearly referenced. Amendments to the constitution may be amended themselves following the protocol for Amending the Constitution described herein. </w:t>
          </w:r>
        </w:p>
        <w:p w14:paraId="6D5EB8B7" w14:textId="77777777" w:rsidR="007E0120" w:rsidRPr="007E0120" w:rsidRDefault="007E0120" w:rsidP="007E0120">
          <w:pPr>
            <w:rPr>
              <w:rFonts w:ascii="Buckeye Serif 2" w:hAnsi="Buckeye Serif 2"/>
              <w:noProof/>
            </w:rPr>
          </w:pPr>
          <w:r w:rsidRPr="007E0120">
            <w:rPr>
              <w:rFonts w:ascii="Buckeye Serif 2" w:hAnsi="Buckeye Serif 2"/>
              <w:noProof/>
            </w:rPr>
            <w:t> </w:t>
          </w:r>
        </w:p>
        <w:p w14:paraId="65E12BA8" w14:textId="4E4E9C3B" w:rsidR="007E0120" w:rsidRPr="007E0120" w:rsidRDefault="007E0120" w:rsidP="007E0120">
          <w:pPr>
            <w:rPr>
              <w:rFonts w:ascii="Buckeye Serif 2" w:hAnsi="Buckeye Serif 2"/>
              <w:noProof/>
            </w:rPr>
          </w:pPr>
          <w:r>
            <w:rPr>
              <w:rFonts w:ascii="Buckeye Serif 2" w:hAnsi="Buckeye Serif 2"/>
              <w:noProof/>
            </w:rPr>
            <w:t xml:space="preserve">Section D- </w:t>
          </w:r>
          <w:r w:rsidRPr="007E0120">
            <w:rPr>
              <w:rFonts w:ascii="Buckeye Serif 2" w:hAnsi="Buckeye Serif 2"/>
              <w:noProof/>
            </w:rPr>
            <w:t>Constitutional Amendments </w:t>
          </w:r>
        </w:p>
        <w:p w14:paraId="0A54AA85" w14:textId="77777777" w:rsidR="007E0120" w:rsidRPr="007E0120" w:rsidRDefault="007E0120" w:rsidP="007E0120">
          <w:pPr>
            <w:rPr>
              <w:rFonts w:ascii="Buckeye Serif 2" w:hAnsi="Buckeye Serif 2"/>
              <w:noProof/>
            </w:rPr>
          </w:pPr>
          <w:r w:rsidRPr="007E0120">
            <w:rPr>
              <w:rFonts w:ascii="Buckeye Serif 2" w:hAnsi="Buckeye Serif 2"/>
              <w:noProof/>
            </w:rPr>
            <w:lastRenderedPageBreak/>
            <w:t>  </w:t>
          </w:r>
        </w:p>
        <w:p w14:paraId="6D1E65AA" w14:textId="77777777" w:rsidR="007E0120" w:rsidRPr="007E0120" w:rsidRDefault="007E0120" w:rsidP="007E0120">
          <w:pPr>
            <w:rPr>
              <w:rFonts w:ascii="Buckeye Serif 2" w:hAnsi="Buckeye Serif 2"/>
              <w:noProof/>
            </w:rPr>
          </w:pPr>
          <w:r w:rsidRPr="007E0120">
            <w:rPr>
              <w:rFonts w:ascii="Buckeye Serif 2" w:hAnsi="Buckeye Serif 2"/>
              <w:noProof/>
            </w:rPr>
            <w:t>Constitutional amendments must be written in the same formatting as the original constitution and should begin below this text.  </w:t>
          </w:r>
        </w:p>
        <w:p w14:paraId="422F112F" w14:textId="77777777" w:rsidR="007E0120" w:rsidRPr="007E0120" w:rsidRDefault="007E0120" w:rsidP="007E0120">
          <w:pPr>
            <w:rPr>
              <w:rFonts w:ascii="Buckeye Serif 2" w:hAnsi="Buckeye Serif 2"/>
              <w:noProof/>
            </w:rPr>
          </w:pPr>
          <w:r w:rsidRPr="007E0120">
            <w:rPr>
              <w:rFonts w:ascii="Buckeye Serif 2" w:hAnsi="Buckeye Serif 2"/>
              <w:noProof/>
            </w:rPr>
            <w:t> </w:t>
          </w:r>
        </w:p>
        <w:p w14:paraId="22B31D9B" w14:textId="77777777" w:rsidR="007E0120" w:rsidRPr="007E0120" w:rsidRDefault="007E0120" w:rsidP="007E0120">
          <w:pPr>
            <w:rPr>
              <w:rFonts w:ascii="Buckeye Serif 2" w:hAnsi="Buckeye Serif 2"/>
              <w:noProof/>
            </w:rPr>
          </w:pPr>
          <w:r w:rsidRPr="007E0120">
            <w:rPr>
              <w:rFonts w:ascii="Buckeye Serif 2" w:hAnsi="Buckeye Serif 2"/>
              <w:noProof/>
            </w:rPr>
            <w:t>Amendment I, April 2</w:t>
          </w:r>
          <w:r w:rsidRPr="007E0120">
            <w:rPr>
              <w:rFonts w:ascii="Buckeye Serif 2" w:hAnsi="Buckeye Serif 2"/>
              <w:noProof/>
              <w:vertAlign w:val="superscript"/>
            </w:rPr>
            <w:t>nd</w:t>
          </w:r>
          <w:r w:rsidRPr="007E0120">
            <w:rPr>
              <w:rFonts w:ascii="Buckeye Serif 2" w:hAnsi="Buckeye Serif 2"/>
              <w:noProof/>
            </w:rPr>
            <w:t>, 2025 – Changing Dates for Elections </w:t>
          </w:r>
        </w:p>
        <w:p w14:paraId="4C837B81" w14:textId="77777777" w:rsidR="007E0120" w:rsidRPr="007E0120" w:rsidRDefault="007E0120" w:rsidP="007E0120">
          <w:pPr>
            <w:rPr>
              <w:rFonts w:ascii="Buckeye Serif 2" w:hAnsi="Buckeye Serif 2"/>
              <w:noProof/>
            </w:rPr>
          </w:pPr>
          <w:r w:rsidRPr="007E0120">
            <w:rPr>
              <w:rFonts w:ascii="Buckeye Serif 2" w:hAnsi="Buckeye Serif 2"/>
              <w:noProof/>
            </w:rPr>
            <w:t>Elections for the roles of President, Vice President, and Treasurer shall be changed from the Spring semester to the Fall semester. Instead of elections occurring in March or April, they will occur in November. Leadership shall serve from January first to December thirty-first, and assume advisory roles to their replacements once their annual term(s) are completed. This is to ensure the organization’s longevity, so new members can assume leadership roles as graduating executive committee members focus on graduation requirements. Similarly, appointment processes for the Fund-Raising Chair, Social Media and Outreach Chair, and Secretary will be changed to reflect this timeline. The Advisor role’s annual term will also be updated to reflect this timeline. </w:t>
          </w:r>
        </w:p>
        <w:p w14:paraId="4409B76F" w14:textId="6B25E68B"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00"/>
    <w:family w:val="auto"/>
    <w:pitch w:val="variable"/>
    <w:sig w:usb0="A00000FF" w:usb1="4200E07A" w:usb2="00000000" w:usb3="00000000" w:csb0="00000193" w:csb1="00000000"/>
  </w:font>
  <w:font w:name="Times">
    <w:altName w:val="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154DA"/>
    <w:rsid w:val="00054085"/>
    <w:rsid w:val="00061928"/>
    <w:rsid w:val="00063727"/>
    <w:rsid w:val="0006656A"/>
    <w:rsid w:val="00070BEC"/>
    <w:rsid w:val="00072C7D"/>
    <w:rsid w:val="000752F6"/>
    <w:rsid w:val="00084ADD"/>
    <w:rsid w:val="00097F75"/>
    <w:rsid w:val="000D1146"/>
    <w:rsid w:val="000D1E4F"/>
    <w:rsid w:val="000D3EE8"/>
    <w:rsid w:val="000D41D8"/>
    <w:rsid w:val="000D61CC"/>
    <w:rsid w:val="000E2CC4"/>
    <w:rsid w:val="000F1890"/>
    <w:rsid w:val="000F5297"/>
    <w:rsid w:val="00104B99"/>
    <w:rsid w:val="00106454"/>
    <w:rsid w:val="00125856"/>
    <w:rsid w:val="00132174"/>
    <w:rsid w:val="00133293"/>
    <w:rsid w:val="00135420"/>
    <w:rsid w:val="0014186A"/>
    <w:rsid w:val="00156133"/>
    <w:rsid w:val="00164DDB"/>
    <w:rsid w:val="00166C4B"/>
    <w:rsid w:val="0017277A"/>
    <w:rsid w:val="00182035"/>
    <w:rsid w:val="00182C71"/>
    <w:rsid w:val="00186CE6"/>
    <w:rsid w:val="001A09FE"/>
    <w:rsid w:val="001B2586"/>
    <w:rsid w:val="001B26ED"/>
    <w:rsid w:val="001D1EAC"/>
    <w:rsid w:val="001D34D1"/>
    <w:rsid w:val="001D715B"/>
    <w:rsid w:val="001E1090"/>
    <w:rsid w:val="001E2445"/>
    <w:rsid w:val="00200F06"/>
    <w:rsid w:val="00226A61"/>
    <w:rsid w:val="00236046"/>
    <w:rsid w:val="00241E71"/>
    <w:rsid w:val="0024240D"/>
    <w:rsid w:val="0024279E"/>
    <w:rsid w:val="00297212"/>
    <w:rsid w:val="002A1784"/>
    <w:rsid w:val="002A35E4"/>
    <w:rsid w:val="002A3D5A"/>
    <w:rsid w:val="002A4418"/>
    <w:rsid w:val="002B10B3"/>
    <w:rsid w:val="002C2FEA"/>
    <w:rsid w:val="002D08F1"/>
    <w:rsid w:val="002D5BCC"/>
    <w:rsid w:val="002F6E66"/>
    <w:rsid w:val="0030125B"/>
    <w:rsid w:val="00304E3C"/>
    <w:rsid w:val="003052D0"/>
    <w:rsid w:val="00313B9A"/>
    <w:rsid w:val="00330AB0"/>
    <w:rsid w:val="0034117E"/>
    <w:rsid w:val="003639A1"/>
    <w:rsid w:val="00377ED0"/>
    <w:rsid w:val="00383B82"/>
    <w:rsid w:val="00387CAF"/>
    <w:rsid w:val="003926A6"/>
    <w:rsid w:val="003939F4"/>
    <w:rsid w:val="003B4EFE"/>
    <w:rsid w:val="003C0DBF"/>
    <w:rsid w:val="003D5846"/>
    <w:rsid w:val="003D596F"/>
    <w:rsid w:val="003D70CE"/>
    <w:rsid w:val="003E34C1"/>
    <w:rsid w:val="003E6299"/>
    <w:rsid w:val="003F1987"/>
    <w:rsid w:val="003F7756"/>
    <w:rsid w:val="00406040"/>
    <w:rsid w:val="004069A9"/>
    <w:rsid w:val="004168DC"/>
    <w:rsid w:val="00424BA1"/>
    <w:rsid w:val="004528EA"/>
    <w:rsid w:val="0046401C"/>
    <w:rsid w:val="00470371"/>
    <w:rsid w:val="00477CE8"/>
    <w:rsid w:val="004827B7"/>
    <w:rsid w:val="00484D79"/>
    <w:rsid w:val="00485FAC"/>
    <w:rsid w:val="004A01EA"/>
    <w:rsid w:val="004A263B"/>
    <w:rsid w:val="004A3AA4"/>
    <w:rsid w:val="004B38BF"/>
    <w:rsid w:val="004C6BC7"/>
    <w:rsid w:val="004F4B3F"/>
    <w:rsid w:val="005008C6"/>
    <w:rsid w:val="005318D8"/>
    <w:rsid w:val="00537E54"/>
    <w:rsid w:val="00546E29"/>
    <w:rsid w:val="0055346C"/>
    <w:rsid w:val="0056280A"/>
    <w:rsid w:val="0056390F"/>
    <w:rsid w:val="0056621D"/>
    <w:rsid w:val="00571659"/>
    <w:rsid w:val="005A3D5B"/>
    <w:rsid w:val="005A6E45"/>
    <w:rsid w:val="005B308C"/>
    <w:rsid w:val="005F0C6D"/>
    <w:rsid w:val="005F48D9"/>
    <w:rsid w:val="005F5356"/>
    <w:rsid w:val="00603293"/>
    <w:rsid w:val="006156ED"/>
    <w:rsid w:val="006170F1"/>
    <w:rsid w:val="006436DB"/>
    <w:rsid w:val="0066625E"/>
    <w:rsid w:val="006662A4"/>
    <w:rsid w:val="00676310"/>
    <w:rsid w:val="00676FEF"/>
    <w:rsid w:val="00696FFB"/>
    <w:rsid w:val="006B747C"/>
    <w:rsid w:val="006C556C"/>
    <w:rsid w:val="006F4894"/>
    <w:rsid w:val="00705C85"/>
    <w:rsid w:val="00741A3E"/>
    <w:rsid w:val="00767C7D"/>
    <w:rsid w:val="00776D0C"/>
    <w:rsid w:val="007923E2"/>
    <w:rsid w:val="007B020A"/>
    <w:rsid w:val="007B4D6B"/>
    <w:rsid w:val="007C7969"/>
    <w:rsid w:val="007D164B"/>
    <w:rsid w:val="007D2E5C"/>
    <w:rsid w:val="007E0120"/>
    <w:rsid w:val="007E10B2"/>
    <w:rsid w:val="007E7A86"/>
    <w:rsid w:val="007F55D0"/>
    <w:rsid w:val="008148C0"/>
    <w:rsid w:val="008154C8"/>
    <w:rsid w:val="00825478"/>
    <w:rsid w:val="008312B9"/>
    <w:rsid w:val="008337E1"/>
    <w:rsid w:val="00842EB9"/>
    <w:rsid w:val="00851874"/>
    <w:rsid w:val="008619CF"/>
    <w:rsid w:val="008635ED"/>
    <w:rsid w:val="0086660D"/>
    <w:rsid w:val="008678B1"/>
    <w:rsid w:val="00873231"/>
    <w:rsid w:val="008752EB"/>
    <w:rsid w:val="00880C6C"/>
    <w:rsid w:val="008909D7"/>
    <w:rsid w:val="0089388B"/>
    <w:rsid w:val="008A12C7"/>
    <w:rsid w:val="008A3BA5"/>
    <w:rsid w:val="008B188B"/>
    <w:rsid w:val="008C6D79"/>
    <w:rsid w:val="008E1733"/>
    <w:rsid w:val="008E5AFE"/>
    <w:rsid w:val="008F7DB8"/>
    <w:rsid w:val="00900B08"/>
    <w:rsid w:val="00910F0E"/>
    <w:rsid w:val="00912771"/>
    <w:rsid w:val="0093455D"/>
    <w:rsid w:val="00946CE6"/>
    <w:rsid w:val="009815F1"/>
    <w:rsid w:val="009827E8"/>
    <w:rsid w:val="009A0A0C"/>
    <w:rsid w:val="009B2B70"/>
    <w:rsid w:val="009B682E"/>
    <w:rsid w:val="009C0A26"/>
    <w:rsid w:val="009F09AE"/>
    <w:rsid w:val="009F25D6"/>
    <w:rsid w:val="009F5DDF"/>
    <w:rsid w:val="00A01E87"/>
    <w:rsid w:val="00A02110"/>
    <w:rsid w:val="00A1303A"/>
    <w:rsid w:val="00A31C9C"/>
    <w:rsid w:val="00A43B37"/>
    <w:rsid w:val="00A44A1C"/>
    <w:rsid w:val="00A44A91"/>
    <w:rsid w:val="00A46F7D"/>
    <w:rsid w:val="00A55769"/>
    <w:rsid w:val="00A64F52"/>
    <w:rsid w:val="00A845F6"/>
    <w:rsid w:val="00A8466E"/>
    <w:rsid w:val="00AC06F0"/>
    <w:rsid w:val="00AC2244"/>
    <w:rsid w:val="00AE5FD5"/>
    <w:rsid w:val="00B13BD7"/>
    <w:rsid w:val="00B345E5"/>
    <w:rsid w:val="00B411C8"/>
    <w:rsid w:val="00B423AE"/>
    <w:rsid w:val="00B477DD"/>
    <w:rsid w:val="00B533F8"/>
    <w:rsid w:val="00B547D2"/>
    <w:rsid w:val="00B64E55"/>
    <w:rsid w:val="00B73B03"/>
    <w:rsid w:val="00B778AA"/>
    <w:rsid w:val="00BC10B3"/>
    <w:rsid w:val="00BC7CEF"/>
    <w:rsid w:val="00BD692D"/>
    <w:rsid w:val="00BE4664"/>
    <w:rsid w:val="00BE6F04"/>
    <w:rsid w:val="00C11AD6"/>
    <w:rsid w:val="00C210C2"/>
    <w:rsid w:val="00C34F11"/>
    <w:rsid w:val="00C35423"/>
    <w:rsid w:val="00C35801"/>
    <w:rsid w:val="00C404F9"/>
    <w:rsid w:val="00C54E39"/>
    <w:rsid w:val="00C55072"/>
    <w:rsid w:val="00C72AC6"/>
    <w:rsid w:val="00C85C1B"/>
    <w:rsid w:val="00C9103A"/>
    <w:rsid w:val="00C95C6B"/>
    <w:rsid w:val="00CB6433"/>
    <w:rsid w:val="00CD39E3"/>
    <w:rsid w:val="00CE4BA9"/>
    <w:rsid w:val="00CE63C0"/>
    <w:rsid w:val="00CE677A"/>
    <w:rsid w:val="00CF2DB1"/>
    <w:rsid w:val="00CF386A"/>
    <w:rsid w:val="00D00576"/>
    <w:rsid w:val="00D00925"/>
    <w:rsid w:val="00D03774"/>
    <w:rsid w:val="00D158C5"/>
    <w:rsid w:val="00D22240"/>
    <w:rsid w:val="00D2457D"/>
    <w:rsid w:val="00D262BD"/>
    <w:rsid w:val="00D41DB5"/>
    <w:rsid w:val="00D52DAF"/>
    <w:rsid w:val="00D53151"/>
    <w:rsid w:val="00D559E8"/>
    <w:rsid w:val="00D572D5"/>
    <w:rsid w:val="00D63065"/>
    <w:rsid w:val="00D72815"/>
    <w:rsid w:val="00D72CDA"/>
    <w:rsid w:val="00D83A4E"/>
    <w:rsid w:val="00D8629B"/>
    <w:rsid w:val="00DA0AD9"/>
    <w:rsid w:val="00DA3135"/>
    <w:rsid w:val="00DA6E1E"/>
    <w:rsid w:val="00DB216E"/>
    <w:rsid w:val="00DB7CA4"/>
    <w:rsid w:val="00DC0A0E"/>
    <w:rsid w:val="00DC52EA"/>
    <w:rsid w:val="00DC676F"/>
    <w:rsid w:val="00DF7F9B"/>
    <w:rsid w:val="00E024CC"/>
    <w:rsid w:val="00E05BE9"/>
    <w:rsid w:val="00E155D9"/>
    <w:rsid w:val="00E1649A"/>
    <w:rsid w:val="00E20392"/>
    <w:rsid w:val="00E238F2"/>
    <w:rsid w:val="00E46916"/>
    <w:rsid w:val="00E71D7F"/>
    <w:rsid w:val="00E87694"/>
    <w:rsid w:val="00E928EB"/>
    <w:rsid w:val="00EA17A8"/>
    <w:rsid w:val="00EA3195"/>
    <w:rsid w:val="00EB0E62"/>
    <w:rsid w:val="00EB3D51"/>
    <w:rsid w:val="00EB7F83"/>
    <w:rsid w:val="00ED05FF"/>
    <w:rsid w:val="00ED07D5"/>
    <w:rsid w:val="00EF0ED9"/>
    <w:rsid w:val="00F00898"/>
    <w:rsid w:val="00F12E32"/>
    <w:rsid w:val="00F17206"/>
    <w:rsid w:val="00F20C30"/>
    <w:rsid w:val="00F27A90"/>
    <w:rsid w:val="00F451D1"/>
    <w:rsid w:val="00F474DD"/>
    <w:rsid w:val="00F57B33"/>
    <w:rsid w:val="00F62504"/>
    <w:rsid w:val="00F768FF"/>
    <w:rsid w:val="00F775DF"/>
    <w:rsid w:val="00F84DBD"/>
    <w:rsid w:val="00F86376"/>
    <w:rsid w:val="00FA6257"/>
    <w:rsid w:val="00FB0EE0"/>
    <w:rsid w:val="00FB2006"/>
    <w:rsid w:val="00FB7031"/>
    <w:rsid w:val="00FD0AA0"/>
    <w:rsid w:val="00FE4442"/>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0C098F" w:rsidRDefault="000C098F">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00"/>
    <w:family w:val="auto"/>
    <w:pitch w:val="variable"/>
    <w:sig w:usb0="A00000FF" w:usb1="4200E07A" w:usb2="00000000" w:usb3="00000000" w:csb0="00000193" w:csb1="00000000"/>
  </w:font>
  <w:font w:name="Times">
    <w:altName w:val="Times New Roman"/>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C098F"/>
    <w:rsid w:val="0034117E"/>
    <w:rsid w:val="007A0E05"/>
    <w:rsid w:val="007B5321"/>
    <w:rsid w:val="00946CE6"/>
    <w:rsid w:val="00AC2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c0474df-b4fd-425d-a68a-51f2dd7a02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F0CC6D88A93F42AB38F8F26E100F45" ma:contentTypeVersion="10" ma:contentTypeDescription="Create a new document." ma:contentTypeScope="" ma:versionID="9283027d9ac59702b33ce535fa9fccfa">
  <xsd:schema xmlns:xsd="http://www.w3.org/2001/XMLSchema" xmlns:xs="http://www.w3.org/2001/XMLSchema" xmlns:p="http://schemas.microsoft.com/office/2006/metadata/properties" xmlns:ns3="0c0474df-b4fd-425d-a68a-51f2dd7a02c6" targetNamespace="http://schemas.microsoft.com/office/2006/metadata/properties" ma:root="true" ma:fieldsID="dfcfcd84b7706136f8e5de1e360fa053" ns3:_="">
    <xsd:import namespace="0c0474df-b4fd-425d-a68a-51f2dd7a02c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474df-b4fd-425d-a68a-51f2dd7a02c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D9EC6-420B-45F1-9D21-9FBA7FD577FA}">
  <ds:schemaRefs>
    <ds:schemaRef ds:uri="http://schemas.microsoft.com/office/2006/metadata/properties"/>
    <ds:schemaRef ds:uri="http://schemas.microsoft.com/office/infopath/2007/PartnerControls"/>
    <ds:schemaRef ds:uri="0c0474df-b4fd-425d-a68a-51f2dd7a02c6"/>
  </ds:schemaRefs>
</ds:datastoreItem>
</file>

<file path=customXml/itemProps2.xml><?xml version="1.0" encoding="utf-8"?>
<ds:datastoreItem xmlns:ds="http://schemas.openxmlformats.org/officeDocument/2006/customXml" ds:itemID="{F54C9534-2052-425C-B78E-521DA45E1955}">
  <ds:schemaRefs>
    <ds:schemaRef ds:uri="http://schemas.microsoft.com/sharepoint/v3/contenttype/forms"/>
  </ds:schemaRefs>
</ds:datastoreItem>
</file>

<file path=customXml/itemProps3.xml><?xml version="1.0" encoding="utf-8"?>
<ds:datastoreItem xmlns:ds="http://schemas.openxmlformats.org/officeDocument/2006/customXml" ds:itemID="{5561C617-63BB-4432-AD64-4E68C2B16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474df-b4fd-425d-a68a-51f2dd7a0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4316</Words>
  <Characters>24088</Characters>
  <Application>Microsoft Office Word</Application>
  <DocSecurity>0</DocSecurity>
  <PresentationFormat>15|.DOCX</PresentationFormat>
  <Lines>344</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Gasca, Maxly</cp:lastModifiedBy>
  <cp:revision>5</cp:revision>
  <dcterms:created xsi:type="dcterms:W3CDTF">2026-04-03T17:55:00Z</dcterms:created>
  <dcterms:modified xsi:type="dcterms:W3CDTF">2026-04-13T23:58:00Z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0x01010062F0CC6D88A93F42AB38F8F26E100F45</vt:lpwstr>
  </property>
</Properties>
</file>