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Buckeye Serif 2" w:hAnsi="Buckeye Serif 2"/>
          <w:b/>
          <w:bCs/>
          <w:sz w:val="32"/>
          <w:szCs w:val="32"/>
        </w:rPr>
        <w:id w:val="-1867744075"/>
        <w:placeholder>
          <w:docPart w:val="90DC8C6B2FE7B5479FB271904389F1A9"/>
        </w:placeholder>
      </w:sdtPr>
      <w:sdtContent>
        <w:p w14:paraId="0D479E31" w14:textId="17866922"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2A0048">
            <w:rPr>
              <w:rFonts w:ascii="Buckeye Serif 2" w:hAnsi="Buckeye Serif 2"/>
              <w:b/>
              <w:bCs/>
              <w:noProof/>
              <w:sz w:val="32"/>
              <w:szCs w:val="32"/>
            </w:rPr>
            <w:t xml:space="preserve">Energy </w:t>
          </w:r>
          <w:r w:rsidR="00DA624C">
            <w:rPr>
              <w:rFonts w:ascii="Buckeye Serif 2" w:hAnsi="Buckeye Serif 2"/>
              <w:b/>
              <w:bCs/>
              <w:noProof/>
              <w:sz w:val="32"/>
              <w:szCs w:val="32"/>
            </w:rPr>
            <w:t xml:space="preserve">And </w:t>
          </w:r>
          <w:r w:rsidR="002A0048">
            <w:rPr>
              <w:rFonts w:ascii="Buckeye Serif 2" w:hAnsi="Buckeye Serif 2"/>
              <w:b/>
              <w:bCs/>
              <w:noProof/>
              <w:sz w:val="32"/>
              <w:szCs w:val="32"/>
            </w:rPr>
            <w:t>Environmental Law Society</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290F37A8"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0048" w:rsidRPr="002E5C42">
            <w:t xml:space="preserve">The Energy </w:t>
          </w:r>
          <w:r w:rsidR="002A0048">
            <w:t>a</w:t>
          </w:r>
          <w:r w:rsidR="002A0048" w:rsidRPr="002E5C42">
            <w:t>nd Environmental Law Society (E</w:t>
          </w:r>
          <w:r w:rsidR="002A0048">
            <w:t>ELS</w:t>
          </w:r>
          <w:r w:rsidR="002A0048" w:rsidRPr="002E5C42">
            <w:t>).</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2EAE209B" w:rsidR="0006656A" w:rsidRPr="002A0048" w:rsidRDefault="005F5356" w:rsidP="002A0048">
          <w:pPr>
            <w:rPr>
              <w:rFonts w:ascii="Buckeye Serif 2" w:hAnsi="Buckeye Serif 2"/>
            </w:rPr>
          </w:pPr>
          <w:r w:rsidRPr="002A0048">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2A0048">
            <w:rPr>
              <w:rFonts w:ascii="Buckeye Serif 2" w:hAnsi="Buckeye Serif 2"/>
            </w:rPr>
          </w:r>
          <w:r w:rsidRPr="002A0048">
            <w:rPr>
              <w:rFonts w:ascii="Buckeye Serif 2" w:hAnsi="Buckeye Serif 2"/>
            </w:rPr>
            <w:fldChar w:fldCharType="separate"/>
          </w:r>
          <w:r w:rsidR="002A0048" w:rsidRPr="002A0048">
            <w:t xml:space="preserve"> </w:t>
          </w:r>
          <w:r w:rsidR="002A0048" w:rsidRPr="002E5C42">
            <w:t>The purposes of the Energy and Environmental Law Society shall be:</w:t>
          </w:r>
          <w:r w:rsidR="002A0048" w:rsidRPr="002A0048">
            <w:rPr>
              <w:rFonts w:ascii="Times New Roman" w:eastAsia="Times New Roman" w:hAnsi="Times New Roman" w:cs="Times New Roman"/>
              <w:szCs w:val="20"/>
            </w:rPr>
            <w:t xml:space="preserve"> </w:t>
          </w:r>
          <w:r w:rsidR="002A0048" w:rsidRPr="002E5C42">
            <w:rPr>
              <w:rFonts w:ascii="Times New Roman" w:eastAsia="Times New Roman" w:hAnsi="Times New Roman" w:cs="Times New Roman"/>
              <w:szCs w:val="20"/>
            </w:rPr>
            <w:t>To promote awareness of legal, policy, and regulatory issues that affect the environment, our natural resources, our energy systems, and their legal and social implications;</w:t>
          </w:r>
          <w:r w:rsidR="002A0048">
            <w:rPr>
              <w:rFonts w:ascii="Times New Roman" w:eastAsia="Times New Roman" w:hAnsi="Times New Roman" w:cs="Times New Roman"/>
              <w:szCs w:val="20"/>
            </w:rPr>
            <w:t xml:space="preserve"> </w:t>
          </w:r>
          <w:r w:rsidR="002A0048" w:rsidRPr="002A0048">
            <w:rPr>
              <w:rFonts w:ascii="Times New Roman" w:eastAsia="Times New Roman" w:hAnsi="Times New Roman" w:cs="Times New Roman"/>
              <w:szCs w:val="20"/>
            </w:rPr>
            <w:t>To provide a forum for discussion and debate on society’s growing energy needs and the effects of that growth on the environment;</w:t>
          </w:r>
          <w:r w:rsidR="002A0048">
            <w:rPr>
              <w:rFonts w:ascii="Times New Roman" w:eastAsia="Times New Roman" w:hAnsi="Times New Roman" w:cs="Times New Roman"/>
              <w:szCs w:val="20"/>
            </w:rPr>
            <w:t xml:space="preserve"> </w:t>
          </w:r>
          <w:r w:rsidR="002A0048" w:rsidRPr="002A0048">
            <w:rPr>
              <w:rFonts w:ascii="Times New Roman" w:eastAsia="Times New Roman" w:hAnsi="Times New Roman" w:cs="Times New Roman"/>
              <w:szCs w:val="20"/>
            </w:rPr>
            <w:t>To approach the topics of environmental and energy law in an interdisciplinary fashion, integrating members from other academic units on campus as well as the Columbus community in our discussions</w:t>
          </w:r>
          <w:r w:rsidR="002A0048">
            <w:rPr>
              <w:rFonts w:ascii="Times New Roman" w:eastAsia="Times New Roman" w:hAnsi="Times New Roman" w:cs="Times New Roman"/>
              <w:szCs w:val="20"/>
            </w:rPr>
            <w:t xml:space="preserve">; </w:t>
          </w:r>
          <w:r w:rsidR="002A0048" w:rsidRPr="002E5C42">
            <w:t>To foster discussion on energy and environmental issues most important to our members and community through open social and service events</w:t>
          </w:r>
          <w:r w:rsidR="002A0048">
            <w:t xml:space="preserve">; </w:t>
          </w:r>
          <w:r w:rsidR="002A0048" w:rsidRPr="002E5C42">
            <w:t>To provide learning opportunities about natural resources, traditional and alternative energies, and production and distribution processes though energy industry events and facility tours.</w:t>
          </w:r>
          <w:r w:rsidR="002A0048">
            <w:t xml:space="preserve"> </w:t>
          </w:r>
          <w:r w:rsidR="002A0048" w:rsidRPr="002E5C42">
            <w:t>To foster appreciation of nature and recognition of local environmentally sustainable businesses and organizations through fun group outings, field trips/tours, and community service events;</w:t>
          </w:r>
          <w:r w:rsidR="002A0048">
            <w:t xml:space="preserve"> </w:t>
          </w:r>
          <w:r w:rsidR="002A0048" w:rsidRPr="002E5C42">
            <w:t>To integrate the EELS into the Ohio and Columbus professional energy and environmental</w:t>
          </w:r>
          <w:r w:rsidR="002A0048">
            <w:t xml:space="preserve"> </w:t>
          </w:r>
          <w:r w:rsidR="002A0048" w:rsidRPr="002E5C42">
            <w:t>communities by participating in community projects and attending networking and social events;</w:t>
          </w:r>
          <w:r w:rsidR="002A0048">
            <w:t xml:space="preserve"> </w:t>
          </w:r>
          <w:r w:rsidR="002A0048" w:rsidRPr="002E5C42">
            <w:t>To provide opportunities and information for careers in energy and environmental law</w:t>
          </w:r>
          <w:r w:rsidR="002A0048">
            <w:t xml:space="preserve">; </w:t>
          </w:r>
          <w:r w:rsidR="002A0048" w:rsidRPr="002E5C42">
            <w:rPr>
              <w:rFonts w:ascii="Times New Roman" w:eastAsia="Times New Roman" w:hAnsi="Times New Roman" w:cs="Times New Roman"/>
              <w:szCs w:val="20"/>
            </w:rPr>
            <w:t>To encourage mutually beneficial working relationships between faculty, students, and professionals in these areas of law</w:t>
          </w:r>
          <w:r w:rsidR="002A0048">
            <w:rPr>
              <w:rFonts w:ascii="Times New Roman" w:eastAsia="Times New Roman" w:hAnsi="Times New Roman" w:cs="Times New Roman"/>
              <w:szCs w:val="20"/>
            </w:rPr>
            <w:t xml:space="preserve">; </w:t>
          </w:r>
          <w:r w:rsidR="002A0048" w:rsidRPr="003A5AA7">
            <w:rPr>
              <w:rFonts w:ascii="Times New Roman" w:hAnsi="Times New Roman" w:cs="Times New Roman"/>
            </w:rPr>
            <w:t>To foster discussion on the legal and social implications of environmental justice</w:t>
          </w:r>
          <w:r w:rsidR="002A0048">
            <w:rPr>
              <w:rFonts w:ascii="Times New Roman" w:hAnsi="Times New Roman" w:cs="Times New Roman"/>
            </w:rPr>
            <w:t>; And t</w:t>
          </w:r>
          <w:r w:rsidR="002A0048" w:rsidRPr="002A0048">
            <w:rPr>
              <w:rFonts w:ascii="Times New Roman" w:hAnsi="Times New Roman" w:cs="Times New Roman"/>
            </w:rPr>
            <w:t>o promote awareness to environmental racism through an annual event.</w:t>
          </w:r>
          <w:r w:rsidR="002A0048">
            <w:t xml:space="preserve"> </w:t>
          </w:r>
          <w:r w:rsidRPr="002A0048">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297E0A4F"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2A0048">
            <w:rPr>
              <w:rFonts w:ascii="Buckeye Serif 2" w:hAnsi="Buckeye Serif 2"/>
              <w:noProof/>
            </w:rPr>
            <w:t xml:space="preserve">The Energy and Environmental Law Society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A8FE64E"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2A0048">
            <w:rPr>
              <w:rFonts w:ascii="Buckeye Serif 2" w:hAnsi="Buckeye Serif 2"/>
              <w:noProof/>
            </w:rPr>
            <w:t xml:space="preserve">The Energy and Environmental Law Society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 xml:space="preserve">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w:t>
      </w:r>
      <w:r w:rsidR="00EB7F83" w:rsidRPr="006662A4">
        <w:rPr>
          <w:rFonts w:ascii="Buckeye Serif 2" w:hAnsi="Buckeye Serif 2"/>
          <w:i/>
          <w:iCs/>
        </w:rPr>
        <w:lastRenderedPageBreak/>
        <w:t>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3E2166C0"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2A0048">
            <w:rPr>
              <w:rFonts w:ascii="Buckeye Serif 2" w:hAnsi="Buckeye Serif 2"/>
              <w:noProof/>
            </w:rPr>
            <w:t>The Energy And Environmental Law Society</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37AA9353"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0048">
            <w:t>General membership is open to all OSU Moritz College of Law Students.</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6BD911E6"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0048">
            <w:rPr>
              <w:rFonts w:ascii="Buckeye Serif 2" w:hAnsi="Buckeye Serif 2"/>
            </w:rPr>
            <w:t>EELS is an open membership organization.</w:t>
          </w:r>
          <w:r w:rsidR="00DA624C">
            <w:rPr>
              <w:rFonts w:ascii="Buckeye Serif 2" w:hAnsi="Buckeye Serif 2"/>
            </w:rPr>
            <w:t xml:space="preserve"> Prospective members should email the President to join or sign up at the EELS booth at Moritz Student Involvement fairs.</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2894CDEC"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0048">
            <w:rPr>
              <w:rFonts w:ascii="Buckeye Serif 2" w:hAnsi="Buckeye Serif 2"/>
              <w:noProof/>
            </w:rPr>
            <w:t>Anyone may join EELS at any time with permission of the president. Typical membership begins in the fall semester of any given academic year.</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019096F9"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0048" w:rsidRPr="002A0048">
            <w:t xml:space="preserve"> </w:t>
          </w:r>
          <w:r w:rsidR="002A0048">
            <w:t>M</w:t>
          </w:r>
          <w:r w:rsidR="002A0048" w:rsidRPr="002E5C42">
            <w:t>embers may be removed from the group at the discretion of the Executive Board in a unanimous vote.  Removal from the group is a serious measure and only to be taken in the most extreme of circumstances involving member abuse of resources, abuse of leadership position, and/or representing the EELS in a manner that is completely contradictory to all the basic tenants and goals of the group contained herein.</w:t>
          </w:r>
          <w:r w:rsidR="002A0048">
            <w:t xml:space="preserve"> </w:t>
          </w:r>
          <w:r w:rsidR="002A0048" w:rsidRPr="0044794D">
            <w:t>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organization’s advisor.</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53649EDD"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0048" w:rsidRPr="002A0048">
            <w:t xml:space="preserve"> </w:t>
          </w:r>
          <w:r w:rsidR="002A0048" w:rsidRPr="0044794D">
            <w:t>Responsibilit</w:t>
          </w:r>
          <w:r w:rsidR="002A0048">
            <w:t>ies and expectations of the advisor are minimal and include answering email and providing substantive guidance and professional connections.</w:t>
          </w:r>
          <w:r w:rsidR="002A0048">
            <w:rPr>
              <w:rFonts w:ascii="Buckeye Serif 2" w:hAnsi="Buckeye Serif 2"/>
            </w:rPr>
            <w:t> </w:t>
          </w:r>
          <w:r w:rsidR="002A0048">
            <w:rPr>
              <w:rFonts w:ascii="Buckeye Serif 2" w:hAnsi="Buckeye Serif 2"/>
            </w:rPr>
            <w:t> </w:t>
          </w:r>
          <w:r w:rsidR="002A0048">
            <w:rPr>
              <w:rFonts w:ascii="Buckeye Serif 2" w:hAnsi="Buckeye Serif 2"/>
            </w:rPr>
            <w:t> </w:t>
          </w:r>
          <w:r w:rsidR="002A0048">
            <w:rPr>
              <w:rFonts w:ascii="Buckeye Serif 2" w:hAnsi="Buckeye Serif 2"/>
            </w:rPr>
            <w:t> </w:t>
          </w:r>
          <w:r w:rsidR="002A0048">
            <w:rPr>
              <w:rFonts w:ascii="Buckeye Serif 2" w:hAnsi="Buckeye Serif 2"/>
            </w:rPr>
            <w:t>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lastRenderedPageBreak/>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360ABDED"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0048">
            <w:rPr>
              <w:rFonts w:ascii="Buckeye Serif 2" w:hAnsi="Buckeye Serif 2"/>
            </w:rPr>
            <w:t>Advisors will remain in place until they step down or are requested to be replaced.</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143EE896"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0048">
            <w:rPr>
              <w:rFonts w:ascii="Buckeye Serif 2" w:hAnsi="Buckeye Serif 2"/>
            </w:rPr>
            <w:t>Advisors will be acquired through inquiry and acceptance of the position and must be</w:t>
          </w:r>
          <w:r w:rsidR="002A0048" w:rsidRPr="002A0048">
            <w:t xml:space="preserve"> </w:t>
          </w:r>
          <w:r w:rsidR="002A0048" w:rsidRPr="0044794D">
            <w:t>full-time members of the University faculty or Administrative &amp; Professional staff</w:t>
          </w:r>
          <w:r w:rsidR="002A0048">
            <w:t xml:space="preserve">. </w:t>
          </w:r>
          <w:r w:rsidR="002A0048">
            <w:rPr>
              <w:rFonts w:ascii="Buckeye Serif 2" w:hAnsi="Buckeye Serif 2"/>
            </w:rPr>
            <w:t xml:space="preserve">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44479382"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0048">
            <w:rPr>
              <w:rFonts w:ascii="Buckeye Serif 2" w:hAnsi="Buckeye Serif 2"/>
              <w:noProof/>
            </w:rPr>
            <w:t>Advisors will be replaced upon request of the advisor themselves or club officers. All club documents and information will subsequently be transferred to the new advisor immediately.</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086D3736" w14:textId="481B6048" w:rsidR="002A0048" w:rsidRDefault="00DC52EA" w:rsidP="002A0048">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0048" w:rsidRPr="002A0048">
            <w:t xml:space="preserve"> </w:t>
          </w:r>
          <w:r w:rsidR="002A0048">
            <w:t xml:space="preserve">The </w:t>
          </w:r>
          <w:r w:rsidR="002A0048">
            <w:rPr>
              <w:b/>
            </w:rPr>
            <w:t>President</w:t>
          </w:r>
          <w:r w:rsidR="002A0048">
            <w:t xml:space="preserve"> will determine the events and activities to be engaged in by the members. He or she will have final say as to the use of funds, members, resources and any other activities or things the group may engage in as a collective. </w:t>
          </w:r>
        </w:p>
        <w:p w14:paraId="60EBC5F1" w14:textId="77777777" w:rsidR="002A0048" w:rsidRDefault="002A0048" w:rsidP="002A0048">
          <w:r>
            <w:t xml:space="preserve">The </w:t>
          </w:r>
          <w:r>
            <w:rPr>
              <w:b/>
            </w:rPr>
            <w:t>Vice President</w:t>
          </w:r>
          <w:r>
            <w:t xml:space="preserve"> will support the president in all duties and engage with membership to grow interest and maintain relationships with current and former members. </w:t>
          </w:r>
        </w:p>
        <w:p w14:paraId="501598A6" w14:textId="77777777" w:rsidR="002A0048" w:rsidRDefault="002A0048" w:rsidP="002A0048">
          <w:r>
            <w:t xml:space="preserve">The </w:t>
          </w:r>
          <w:r>
            <w:rPr>
              <w:b/>
            </w:rPr>
            <w:t>Treasurer</w:t>
          </w:r>
          <w:r>
            <w:t xml:space="preserve"> will manage the bank account, fundraise, and exchange money. In cases in which any member has expended their own funds for some means that the President deems reimbursable, the treasurer will reimburse. </w:t>
          </w:r>
        </w:p>
        <w:p w14:paraId="678DF9EF" w14:textId="77777777" w:rsidR="002A0048" w:rsidRPr="00FE6B06" w:rsidRDefault="002A0048" w:rsidP="002A0048">
          <w:r w:rsidRPr="00FE6B06">
            <w:t xml:space="preserve">The </w:t>
          </w:r>
          <w:r w:rsidRPr="00FE6B06">
            <w:rPr>
              <w:b/>
              <w:bCs/>
            </w:rPr>
            <w:t>Secretary</w:t>
          </w:r>
          <w:r w:rsidRPr="00FE6B06">
            <w:t xml:space="preserve"> will handle administrative tasks, including maintaining files and documents, managing member information, and taking meeting notes.</w:t>
          </w:r>
        </w:p>
        <w:p w14:paraId="4CBA39AA" w14:textId="77777777" w:rsidR="002A0048" w:rsidRPr="00FE6B06" w:rsidRDefault="002A0048" w:rsidP="002A0048">
          <w:r w:rsidRPr="00FE6B06">
            <w:t xml:space="preserve">The </w:t>
          </w:r>
          <w:r w:rsidRPr="00FE6B06">
            <w:rPr>
              <w:b/>
              <w:bCs/>
            </w:rPr>
            <w:t>Marketing Chair</w:t>
          </w:r>
          <w:r w:rsidRPr="00FE6B06">
            <w:t xml:space="preserve"> will design promotional content for meetings and events and will engage with university departments to increase club </w:t>
          </w:r>
          <w:r>
            <w:t xml:space="preserve">activity </w:t>
          </w:r>
          <w:r w:rsidRPr="00FE6B06">
            <w:t xml:space="preserve">visibility. </w:t>
          </w:r>
        </w:p>
        <w:p w14:paraId="1F43018E" w14:textId="77777777" w:rsidR="002A0048" w:rsidRDefault="002A0048" w:rsidP="002A0048">
          <w:r w:rsidRPr="00FE6B06">
            <w:t xml:space="preserve">The </w:t>
          </w:r>
          <w:r w:rsidRPr="00FE6B06">
            <w:rPr>
              <w:b/>
              <w:bCs/>
            </w:rPr>
            <w:t>Community Relations Chair</w:t>
          </w:r>
          <w:r w:rsidRPr="00FE6B06">
            <w:t xml:space="preserve"> will </w:t>
          </w:r>
          <w:r>
            <w:t>coordinate and manage</w:t>
          </w:r>
          <w:r w:rsidRPr="00FE6B06">
            <w:t xml:space="preserve"> community outreach, including </w:t>
          </w:r>
          <w:r>
            <w:t>managing public-facing media</w:t>
          </w:r>
          <w:r w:rsidRPr="00FE6B06">
            <w:t xml:space="preserve"> and external club communications</w:t>
          </w:r>
          <w:r>
            <w:t>.</w:t>
          </w:r>
        </w:p>
        <w:p w14:paraId="714CAC56" w14:textId="689F7369"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0C19CE00"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0048" w:rsidRPr="002A0048">
            <w:t xml:space="preserve"> </w:t>
          </w:r>
          <w:r w:rsidR="002A0048" w:rsidRPr="002E5C42">
            <w:t>Standing members who wish to become candidates must submit a statement of interest for the desired position</w:t>
          </w:r>
          <w:r w:rsidR="002A0048">
            <w:t>.</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726248CF"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0048" w:rsidRPr="002A0048">
            <w:t xml:space="preserve"> </w:t>
          </w:r>
          <w:r w:rsidR="002A0048" w:rsidRPr="002E5C42">
            <w:t xml:space="preserve">Each </w:t>
          </w:r>
          <w:r w:rsidR="002A0048">
            <w:t>April</w:t>
          </w:r>
          <w:r w:rsidR="002A0048" w:rsidRPr="002E5C42">
            <w:t xml:space="preserve">, standing members </w:t>
          </w:r>
          <w:r w:rsidR="002A0048">
            <w:t>of the EELS executive board will review and select the executive board, to be announced on or before May first of each year. The terms will run annually from May until the following April.</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lastRenderedPageBreak/>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4A3B7639"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0048" w:rsidRPr="002A0048">
            <w:t xml:space="preserve"> </w:t>
          </w:r>
          <w:r w:rsidR="002A0048">
            <w:t>O</w:t>
          </w:r>
          <w:r w:rsidR="002A0048" w:rsidRPr="002E5C42">
            <w:t>fficers may be remov</w:t>
          </w:r>
          <w:r w:rsidR="002A0048">
            <w:t xml:space="preserve">ed by a 4/5ths </w:t>
          </w:r>
          <w:r w:rsidR="002A0048" w:rsidRPr="002E5C42">
            <w:t>vote of all active EELS members following a hearing to be scheduled if necessary.</w:t>
          </w:r>
          <w:r w:rsidR="00BC2CD1">
            <w:t xml:space="preserve"> </w:t>
          </w:r>
          <w:r w:rsidR="002A0048" w:rsidRPr="002E5C42">
            <w:t xml:space="preserve"> Should a member feel an officer’s behavior warrants his/her removal from a leadership position, that member should contact one of the other EELS board members who is then obligated to initiate this process. The vote will commence after a hearing regarding the alleged misconduct of the officer.</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26B4E4F4"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0048">
            <w:rPr>
              <w:rFonts w:ascii="Buckeye Serif 2" w:hAnsi="Buckeye Serif 2"/>
            </w:rPr>
            <w:t>If the club is to dissolve, material resources shall be surrended to the Office of Student Services at Moritz College of La</w:t>
          </w:r>
          <w:r w:rsidR="00BC2CD1">
            <w:rPr>
              <w:rFonts w:ascii="Buckeye Serif 2" w:hAnsi="Buckeye Serif 2"/>
            </w:rPr>
            <w:t>w. The decision to dissolve will be made by the executive board by a two-thirds vote in favor of dissolution</w:t>
          </w:r>
          <w:r w:rsidR="00A43152">
            <w:rPr>
              <w:rFonts w:ascii="Buckeye Serif 2" w:hAnsi="Buckeye Serif 2"/>
            </w:rPr>
            <w:t>.</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6CB59A9B"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0048">
            <w:rPr>
              <w:rFonts w:ascii="Buckeye Serif 2" w:hAnsi="Buckeye Serif 2"/>
            </w:rPr>
            <w:t>Upon dissolution, any standing members or club officers shall rescind their titles and withhold from holding events under the name of the club, unless reinstated. Assets shall be surrended to the Office of Student Services at Mortiz to be held for future reinstatement or reallocated and debts paid with those remaining asssets.</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02EF0AFD" w14:textId="19D1E6A0" w:rsidR="002A0048" w:rsidRDefault="00DC52EA" w:rsidP="002A0048">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0048" w:rsidRPr="0044794D">
            <w:t>Any proposed amendments should be presented to the organization in writing and should not be acted upon when initially introduced. Upon initial introduction, the proposed amendments should be read in the general meeting, then read again at a specified number of subsequent general meetings and the general meeting in which the votes will be taken, and should either require a two-third or three-quarter majority of voting members (a quorum being present) or a majority or two-thirds of the entire voting membership of the organization, present or not. The constitution should not be amended easily or frequently</w:t>
          </w:r>
          <w:r w:rsidR="002A0048">
            <w:t>.</w:t>
          </w:r>
        </w:p>
        <w:p w14:paraId="4409B76F" w14:textId="27852E61"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4413C6"/>
    <w:multiLevelType w:val="hybridMultilevel"/>
    <w:tmpl w:val="6FA47E92"/>
    <w:lvl w:ilvl="0" w:tplc="00090409">
      <w:start w:val="1"/>
      <w:numFmt w:val="bullet"/>
      <w:lvlText w:val=""/>
      <w:lvlJc w:val="left"/>
      <w:pPr>
        <w:tabs>
          <w:tab w:val="num" w:pos="420"/>
        </w:tabs>
        <w:ind w:left="420" w:hanging="360"/>
      </w:pPr>
      <w:rPr>
        <w:rFonts w:ascii="Wingdings" w:hAnsi="Wingdings" w:hint="default"/>
      </w:rPr>
    </w:lvl>
    <w:lvl w:ilvl="1" w:tplc="00190409" w:tentative="1">
      <w:start w:val="1"/>
      <w:numFmt w:val="lowerLetter"/>
      <w:lvlText w:val="%2."/>
      <w:lvlJc w:val="left"/>
      <w:pPr>
        <w:tabs>
          <w:tab w:val="num" w:pos="1140"/>
        </w:tabs>
        <w:ind w:left="1140" w:hanging="360"/>
      </w:pPr>
    </w:lvl>
    <w:lvl w:ilvl="2" w:tplc="001B0409" w:tentative="1">
      <w:start w:val="1"/>
      <w:numFmt w:val="lowerRoman"/>
      <w:lvlText w:val="%3."/>
      <w:lvlJc w:val="right"/>
      <w:pPr>
        <w:tabs>
          <w:tab w:val="num" w:pos="1860"/>
        </w:tabs>
        <w:ind w:left="1860" w:hanging="180"/>
      </w:pPr>
    </w:lvl>
    <w:lvl w:ilvl="3" w:tplc="000F0409" w:tentative="1">
      <w:start w:val="1"/>
      <w:numFmt w:val="decimal"/>
      <w:lvlText w:val="%4."/>
      <w:lvlJc w:val="left"/>
      <w:pPr>
        <w:tabs>
          <w:tab w:val="num" w:pos="2580"/>
        </w:tabs>
        <w:ind w:left="2580" w:hanging="360"/>
      </w:pPr>
    </w:lvl>
    <w:lvl w:ilvl="4" w:tplc="00190409" w:tentative="1">
      <w:start w:val="1"/>
      <w:numFmt w:val="lowerLetter"/>
      <w:lvlText w:val="%5."/>
      <w:lvlJc w:val="left"/>
      <w:pPr>
        <w:tabs>
          <w:tab w:val="num" w:pos="3300"/>
        </w:tabs>
        <w:ind w:left="3300" w:hanging="360"/>
      </w:pPr>
    </w:lvl>
    <w:lvl w:ilvl="5" w:tplc="001B0409" w:tentative="1">
      <w:start w:val="1"/>
      <w:numFmt w:val="lowerRoman"/>
      <w:lvlText w:val="%6."/>
      <w:lvlJc w:val="right"/>
      <w:pPr>
        <w:tabs>
          <w:tab w:val="num" w:pos="4020"/>
        </w:tabs>
        <w:ind w:left="4020" w:hanging="180"/>
      </w:pPr>
    </w:lvl>
    <w:lvl w:ilvl="6" w:tplc="000F0409" w:tentative="1">
      <w:start w:val="1"/>
      <w:numFmt w:val="decimal"/>
      <w:lvlText w:val="%7."/>
      <w:lvlJc w:val="left"/>
      <w:pPr>
        <w:tabs>
          <w:tab w:val="num" w:pos="4740"/>
        </w:tabs>
        <w:ind w:left="4740" w:hanging="360"/>
      </w:pPr>
    </w:lvl>
    <w:lvl w:ilvl="7" w:tplc="00190409" w:tentative="1">
      <w:start w:val="1"/>
      <w:numFmt w:val="lowerLetter"/>
      <w:lvlText w:val="%8."/>
      <w:lvlJc w:val="left"/>
      <w:pPr>
        <w:tabs>
          <w:tab w:val="num" w:pos="5460"/>
        </w:tabs>
        <w:ind w:left="5460" w:hanging="360"/>
      </w:pPr>
    </w:lvl>
    <w:lvl w:ilvl="8" w:tplc="001B0409" w:tentative="1">
      <w:start w:val="1"/>
      <w:numFmt w:val="lowerRoman"/>
      <w:lvlText w:val="%9."/>
      <w:lvlJc w:val="right"/>
      <w:pPr>
        <w:tabs>
          <w:tab w:val="num" w:pos="6180"/>
        </w:tabs>
        <w:ind w:left="6180" w:hanging="180"/>
      </w:pPr>
    </w:lvl>
  </w:abstractNum>
  <w:abstractNum w:abstractNumId="1" w15:restartNumberingAfterBreak="0">
    <w:nsid w:val="536225EB"/>
    <w:multiLevelType w:val="hybridMultilevel"/>
    <w:tmpl w:val="BD5C0DB8"/>
    <w:lvl w:ilvl="0" w:tplc="00090409">
      <w:start w:val="1"/>
      <w:numFmt w:val="bullet"/>
      <w:lvlText w:val=""/>
      <w:lvlJc w:val="left"/>
      <w:pPr>
        <w:tabs>
          <w:tab w:val="num" w:pos="420"/>
        </w:tabs>
        <w:ind w:left="420" w:hanging="360"/>
      </w:pPr>
      <w:rPr>
        <w:rFonts w:ascii="Wingdings" w:hAnsi="Wingdings" w:hint="default"/>
      </w:rPr>
    </w:lvl>
    <w:lvl w:ilvl="1" w:tplc="00190409" w:tentative="1">
      <w:start w:val="1"/>
      <w:numFmt w:val="lowerLetter"/>
      <w:lvlText w:val="%2."/>
      <w:lvlJc w:val="left"/>
      <w:pPr>
        <w:tabs>
          <w:tab w:val="num" w:pos="1140"/>
        </w:tabs>
        <w:ind w:left="1140" w:hanging="360"/>
      </w:pPr>
    </w:lvl>
    <w:lvl w:ilvl="2" w:tplc="001B0409" w:tentative="1">
      <w:start w:val="1"/>
      <w:numFmt w:val="lowerRoman"/>
      <w:lvlText w:val="%3."/>
      <w:lvlJc w:val="right"/>
      <w:pPr>
        <w:tabs>
          <w:tab w:val="num" w:pos="1860"/>
        </w:tabs>
        <w:ind w:left="1860" w:hanging="180"/>
      </w:pPr>
    </w:lvl>
    <w:lvl w:ilvl="3" w:tplc="000F0409" w:tentative="1">
      <w:start w:val="1"/>
      <w:numFmt w:val="decimal"/>
      <w:lvlText w:val="%4."/>
      <w:lvlJc w:val="left"/>
      <w:pPr>
        <w:tabs>
          <w:tab w:val="num" w:pos="2580"/>
        </w:tabs>
        <w:ind w:left="2580" w:hanging="360"/>
      </w:pPr>
    </w:lvl>
    <w:lvl w:ilvl="4" w:tplc="00190409" w:tentative="1">
      <w:start w:val="1"/>
      <w:numFmt w:val="lowerLetter"/>
      <w:lvlText w:val="%5."/>
      <w:lvlJc w:val="left"/>
      <w:pPr>
        <w:tabs>
          <w:tab w:val="num" w:pos="3300"/>
        </w:tabs>
        <w:ind w:left="3300" w:hanging="360"/>
      </w:pPr>
    </w:lvl>
    <w:lvl w:ilvl="5" w:tplc="001B0409" w:tentative="1">
      <w:start w:val="1"/>
      <w:numFmt w:val="lowerRoman"/>
      <w:lvlText w:val="%6."/>
      <w:lvlJc w:val="right"/>
      <w:pPr>
        <w:tabs>
          <w:tab w:val="num" w:pos="4020"/>
        </w:tabs>
        <w:ind w:left="4020" w:hanging="180"/>
      </w:pPr>
    </w:lvl>
    <w:lvl w:ilvl="6" w:tplc="000F0409" w:tentative="1">
      <w:start w:val="1"/>
      <w:numFmt w:val="decimal"/>
      <w:lvlText w:val="%7."/>
      <w:lvlJc w:val="left"/>
      <w:pPr>
        <w:tabs>
          <w:tab w:val="num" w:pos="4740"/>
        </w:tabs>
        <w:ind w:left="4740" w:hanging="360"/>
      </w:pPr>
    </w:lvl>
    <w:lvl w:ilvl="7" w:tplc="00190409" w:tentative="1">
      <w:start w:val="1"/>
      <w:numFmt w:val="lowerLetter"/>
      <w:lvlText w:val="%8."/>
      <w:lvlJc w:val="left"/>
      <w:pPr>
        <w:tabs>
          <w:tab w:val="num" w:pos="5460"/>
        </w:tabs>
        <w:ind w:left="5460" w:hanging="360"/>
      </w:pPr>
    </w:lvl>
    <w:lvl w:ilvl="8" w:tplc="001B0409" w:tentative="1">
      <w:start w:val="1"/>
      <w:numFmt w:val="lowerRoman"/>
      <w:lvlText w:val="%9."/>
      <w:lvlJc w:val="right"/>
      <w:pPr>
        <w:tabs>
          <w:tab w:val="num" w:pos="6180"/>
        </w:tabs>
        <w:ind w:left="6180" w:hanging="180"/>
      </w:pPr>
    </w:lvl>
  </w:abstractNum>
  <w:abstractNum w:abstractNumId="2" w15:restartNumberingAfterBreak="0">
    <w:nsid w:val="6752036E"/>
    <w:multiLevelType w:val="hybridMultilevel"/>
    <w:tmpl w:val="91A4BE86"/>
    <w:lvl w:ilvl="0" w:tplc="00090409">
      <w:start w:val="1"/>
      <w:numFmt w:val="bullet"/>
      <w:lvlText w:val=""/>
      <w:lvlJc w:val="left"/>
      <w:pPr>
        <w:tabs>
          <w:tab w:val="num" w:pos="420"/>
        </w:tabs>
        <w:ind w:left="420" w:hanging="360"/>
      </w:pPr>
      <w:rPr>
        <w:rFonts w:ascii="Wingdings" w:hAnsi="Wingdings" w:hint="default"/>
      </w:rPr>
    </w:lvl>
    <w:lvl w:ilvl="1" w:tplc="00190409" w:tentative="1">
      <w:start w:val="1"/>
      <w:numFmt w:val="lowerLetter"/>
      <w:lvlText w:val="%2."/>
      <w:lvlJc w:val="left"/>
      <w:pPr>
        <w:tabs>
          <w:tab w:val="num" w:pos="1140"/>
        </w:tabs>
        <w:ind w:left="1140" w:hanging="360"/>
      </w:pPr>
    </w:lvl>
    <w:lvl w:ilvl="2" w:tplc="001B0409" w:tentative="1">
      <w:start w:val="1"/>
      <w:numFmt w:val="lowerRoman"/>
      <w:lvlText w:val="%3."/>
      <w:lvlJc w:val="right"/>
      <w:pPr>
        <w:tabs>
          <w:tab w:val="num" w:pos="1860"/>
        </w:tabs>
        <w:ind w:left="1860" w:hanging="180"/>
      </w:pPr>
    </w:lvl>
    <w:lvl w:ilvl="3" w:tplc="000F0409" w:tentative="1">
      <w:start w:val="1"/>
      <w:numFmt w:val="decimal"/>
      <w:lvlText w:val="%4."/>
      <w:lvlJc w:val="left"/>
      <w:pPr>
        <w:tabs>
          <w:tab w:val="num" w:pos="2580"/>
        </w:tabs>
        <w:ind w:left="2580" w:hanging="360"/>
      </w:pPr>
    </w:lvl>
    <w:lvl w:ilvl="4" w:tplc="00190409" w:tentative="1">
      <w:start w:val="1"/>
      <w:numFmt w:val="lowerLetter"/>
      <w:lvlText w:val="%5."/>
      <w:lvlJc w:val="left"/>
      <w:pPr>
        <w:tabs>
          <w:tab w:val="num" w:pos="3300"/>
        </w:tabs>
        <w:ind w:left="3300" w:hanging="360"/>
      </w:pPr>
    </w:lvl>
    <w:lvl w:ilvl="5" w:tplc="001B0409" w:tentative="1">
      <w:start w:val="1"/>
      <w:numFmt w:val="lowerRoman"/>
      <w:lvlText w:val="%6."/>
      <w:lvlJc w:val="right"/>
      <w:pPr>
        <w:tabs>
          <w:tab w:val="num" w:pos="4020"/>
        </w:tabs>
        <w:ind w:left="4020" w:hanging="180"/>
      </w:pPr>
    </w:lvl>
    <w:lvl w:ilvl="6" w:tplc="000F0409" w:tentative="1">
      <w:start w:val="1"/>
      <w:numFmt w:val="decimal"/>
      <w:lvlText w:val="%7."/>
      <w:lvlJc w:val="left"/>
      <w:pPr>
        <w:tabs>
          <w:tab w:val="num" w:pos="4740"/>
        </w:tabs>
        <w:ind w:left="4740" w:hanging="360"/>
      </w:pPr>
    </w:lvl>
    <w:lvl w:ilvl="7" w:tplc="00190409" w:tentative="1">
      <w:start w:val="1"/>
      <w:numFmt w:val="lowerLetter"/>
      <w:lvlText w:val="%8."/>
      <w:lvlJc w:val="left"/>
      <w:pPr>
        <w:tabs>
          <w:tab w:val="num" w:pos="5460"/>
        </w:tabs>
        <w:ind w:left="5460" w:hanging="360"/>
      </w:pPr>
    </w:lvl>
    <w:lvl w:ilvl="8" w:tplc="001B0409" w:tentative="1">
      <w:start w:val="1"/>
      <w:numFmt w:val="lowerRoman"/>
      <w:lvlText w:val="%9."/>
      <w:lvlJc w:val="right"/>
      <w:pPr>
        <w:tabs>
          <w:tab w:val="num" w:pos="6180"/>
        </w:tabs>
        <w:ind w:left="6180" w:hanging="180"/>
      </w:pPr>
    </w:lvl>
  </w:abstractNum>
  <w:num w:numId="1" w16cid:durableId="1743406275">
    <w:abstractNumId w:val="0"/>
  </w:num>
  <w:num w:numId="2" w16cid:durableId="2076078671">
    <w:abstractNumId w:val="2"/>
  </w:num>
  <w:num w:numId="3" w16cid:durableId="1399329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A0048"/>
    <w:rsid w:val="002C2FEA"/>
    <w:rsid w:val="00304E3C"/>
    <w:rsid w:val="003052D0"/>
    <w:rsid w:val="0034117E"/>
    <w:rsid w:val="00484D79"/>
    <w:rsid w:val="004F5545"/>
    <w:rsid w:val="0055346C"/>
    <w:rsid w:val="0056280A"/>
    <w:rsid w:val="0056390F"/>
    <w:rsid w:val="0056621D"/>
    <w:rsid w:val="00571659"/>
    <w:rsid w:val="005A794E"/>
    <w:rsid w:val="005F5356"/>
    <w:rsid w:val="006662A4"/>
    <w:rsid w:val="00676310"/>
    <w:rsid w:val="00676FEF"/>
    <w:rsid w:val="007923E2"/>
    <w:rsid w:val="007D164B"/>
    <w:rsid w:val="008619CF"/>
    <w:rsid w:val="0089388B"/>
    <w:rsid w:val="008C6D79"/>
    <w:rsid w:val="00910F0E"/>
    <w:rsid w:val="00912771"/>
    <w:rsid w:val="009B2B70"/>
    <w:rsid w:val="00A43152"/>
    <w:rsid w:val="00A5143C"/>
    <w:rsid w:val="00B73B03"/>
    <w:rsid w:val="00BC0EC1"/>
    <w:rsid w:val="00BC2CD1"/>
    <w:rsid w:val="00C35801"/>
    <w:rsid w:val="00C72AC6"/>
    <w:rsid w:val="00CD39E3"/>
    <w:rsid w:val="00CE4BA9"/>
    <w:rsid w:val="00D52DAF"/>
    <w:rsid w:val="00D53151"/>
    <w:rsid w:val="00D559E8"/>
    <w:rsid w:val="00D6385F"/>
    <w:rsid w:val="00D72815"/>
    <w:rsid w:val="00D72CDA"/>
    <w:rsid w:val="00DA624C"/>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1E1AAA"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F33BE"/>
    <w:rsid w:val="001E1AAA"/>
    <w:rsid w:val="0034117E"/>
    <w:rsid w:val="007A0E05"/>
    <w:rsid w:val="00A5143C"/>
    <w:rsid w:val="00A77217"/>
    <w:rsid w:val="00BC0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24</TotalTime>
  <Pages>4</Pages>
  <Words>1428</Words>
  <Characters>8145</Characters>
  <Application>Microsoft Office Word</Application>
  <DocSecurity>0</DocSecurity>
  <PresentationFormat>15|.DOCX</PresentationFormat>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Raudins, Jordan</cp:lastModifiedBy>
  <cp:revision>7</cp:revision>
  <dcterms:created xsi:type="dcterms:W3CDTF">2025-09-15T17:59:00Z</dcterms:created>
  <dcterms:modified xsi:type="dcterms:W3CDTF">2025-09-24T01:02:00Z</dcterms:modified>
</cp:coreProperties>
</file>