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55F6C0DF"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4525FC" w:rsidRPr="0066288F">
            <w:t xml:space="preserve"> </w:t>
          </w:r>
          <w:r w:rsidR="004525FC">
            <w:t>Vocalize At The Ohio State University</w:t>
          </w:r>
          <w:r w:rsidR="004525FC">
            <w:rPr>
              <w:rFonts w:ascii="Buckeye Serif 2" w:hAnsi="Buckeye Serif 2"/>
              <w:b/>
              <w:bCs/>
              <w:sz w:val="32"/>
              <w:szCs w:val="32"/>
            </w:rPr>
            <w:t xml:space="preserve"> </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561254A6" w:rsidR="0006656A" w:rsidRPr="00597282" w:rsidRDefault="00B73B03" w:rsidP="00597282">
          <w:pPr>
            <w:spacing w:after="21" w:line="259" w:lineRule="auto"/>
            <w:ind w:left="10" w:hanging="10"/>
            <w:jc w:val="right"/>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rPr>
            <w:fldChar w:fldCharType="end"/>
          </w:r>
          <w:bookmarkEnd w:id="1"/>
          <w:r w:rsidR="00597282">
            <w:t>The name of this organization shall be recognized as Vocalize at Ohio State University, Inc.</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D6EB939" w14:textId="154C03D1" w:rsidR="0066288F" w:rsidRDefault="005F5356" w:rsidP="0066288F">
          <w:pPr>
            <w:spacing w:after="8"/>
            <w:ind w:left="636" w:right="39"/>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66288F" w:rsidRPr="0066288F">
            <w:t xml:space="preserve"> </w:t>
          </w:r>
          <w:r w:rsidR="0066288F">
            <w:t xml:space="preserve">Vocalize at </w:t>
          </w:r>
          <w:r w:rsidR="00270A2E">
            <w:t xml:space="preserve">The </w:t>
          </w:r>
          <w:r w:rsidR="0066288F">
            <w:t>Ohio State University</w:t>
          </w:r>
          <w:r w:rsidR="0066288F">
            <w:t xml:space="preserve"> shall be a voluntary, nonprofit operating as a chapter organization of</w:t>
          </w:r>
          <w:r w:rsidR="0066288F">
            <w:t xml:space="preserve"> </w:t>
          </w:r>
          <w:r w:rsidR="0066288F">
            <w:t>Vocalize Inc. and is not a branch or subsidiary of any national, state or political action committee. The</w:t>
          </w:r>
          <w:r w:rsidR="0066288F">
            <w:t xml:space="preserve"> </w:t>
          </w:r>
          <w:r w:rsidR="0066288F">
            <w:t>purpose of Vocalize Inc. is to improve health outcomes &amp; patient</w:t>
          </w:r>
          <w:r w:rsidR="0066288F">
            <w:t xml:space="preserve"> </w:t>
          </w:r>
          <w:r w:rsidR="0066288F">
            <w:t>experience for limited English</w:t>
          </w:r>
          <w:r w:rsidR="0066288F">
            <w:t xml:space="preserve"> </w:t>
          </w:r>
          <w:r w:rsidR="0066288F">
            <w:t>proficiency individuals by connecting volunteer medical interpreters with</w:t>
          </w:r>
          <w:r w:rsidR="0066288F">
            <w:t xml:space="preserve"> </w:t>
          </w:r>
          <w:r w:rsidR="0066288F">
            <w:t>free clinics in need. The</w:t>
          </w:r>
          <w:r w:rsidR="0066288F">
            <w:t xml:space="preserve"> </w:t>
          </w:r>
          <w:r w:rsidR="0066288F">
            <w:t>purpose of Vocalize at Ohio State is to support the</w:t>
          </w:r>
          <w:r w:rsidR="0066288F">
            <w:t xml:space="preserve"> </w:t>
          </w:r>
          <w:r w:rsidR="0066288F">
            <w:t>mission of Vocalize Inc. by recruiting, onboarding,</w:t>
          </w:r>
          <w:r w:rsidR="0066288F">
            <w:t xml:space="preserve"> </w:t>
          </w:r>
          <w:r w:rsidR="0066288F">
            <w:t>and maintaining relationships with local volunteer interpreters and free and</w:t>
          </w:r>
          <w:r w:rsidR="0066288F">
            <w:t xml:space="preserve"> </w:t>
          </w:r>
          <w:r w:rsidR="0066288F">
            <w:t>charitable clinics.</w:t>
          </w:r>
        </w:p>
        <w:p w14:paraId="1B946611" w14:textId="3BC48AF0" w:rsidR="0006656A" w:rsidRPr="00D559E8" w:rsidRDefault="0066288F" w:rsidP="00597282">
          <w:pPr>
            <w:spacing w:after="8"/>
            <w:ind w:left="636" w:right="39"/>
            <w:rPr>
              <w:rFonts w:ascii="Buckeye Serif 2" w:hAnsi="Buckeye Serif 2"/>
            </w:rPr>
          </w:pP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Pr>
              <w:rFonts w:ascii="Buckeye Serif 2" w:hAnsi="Buckeye Serif 2"/>
            </w:rPr>
            <w:t> </w:t>
          </w:r>
          <w:r w:rsidR="005F5356"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6D55160D"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383E28" w:rsidRPr="00597282">
            <w:rPr>
              <w:rFonts w:ascii="Buckeye Serif 2" w:hAnsi="Buckeye Serif 2"/>
            </w:rPr>
            <w:t xml:space="preserve"> </w:t>
          </w:r>
          <w:r w:rsidR="00383E28">
            <w:rPr>
              <w:rFonts w:ascii="Buckeye Serif 2" w:hAnsi="Buckeye Serif 2"/>
            </w:rPr>
            <w:t>Vocalize At The Ohio State University</w:t>
          </w:r>
          <w:r w:rsidR="00383E28"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15AB4D83"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66288F" w:rsidRPr="00597282">
            <w:rPr>
              <w:rFonts w:ascii="Buckeye Serif 2" w:hAnsi="Buckeye Serif 2"/>
            </w:rPr>
            <w:t xml:space="preserve"> </w:t>
          </w:r>
          <w:r w:rsidR="0066288F">
            <w:rPr>
              <w:rFonts w:ascii="Buckeye Serif 2" w:hAnsi="Buckeye Serif 2"/>
            </w:rPr>
            <w:t>Vocalize At The Ohio State University</w:t>
          </w:r>
          <w:r w:rsidR="0066288F"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6E2DA48E"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383E28" w:rsidRPr="00597282">
            <w:rPr>
              <w:rFonts w:ascii="Buckeye Serif 2" w:hAnsi="Buckeye Serif 2"/>
            </w:rPr>
            <w:t xml:space="preserve"> </w:t>
          </w:r>
          <w:r w:rsidR="00383E28">
            <w:rPr>
              <w:rFonts w:ascii="Buckeye Serif 2" w:hAnsi="Buckeye Serif 2"/>
            </w:rPr>
            <w:t>Vocalize At The Ohio State University</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w:t>
      </w:r>
      <w:r w:rsidR="00EB7F83" w:rsidRPr="006662A4">
        <w:rPr>
          <w:rFonts w:ascii="Buckeye Serif 2" w:hAnsi="Buckeye Serif 2"/>
          <w:i/>
          <w:iCs/>
        </w:rPr>
        <w:lastRenderedPageBreak/>
        <w:t>bylaws do not require approval. 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hAnsi="Buckeye Serif 2"/>
        </w:rPr>
        <w:alias w:val="Membership Eligibility"/>
        <w:tag w:val="Membership Eligibility"/>
        <w:id w:val="-1438051484"/>
        <w:placeholder>
          <w:docPart w:val="90DC8C6B2FE7B5479FB271904389F1A9"/>
        </w:placeholder>
      </w:sdtPr>
      <w:sdtContent>
        <w:p w14:paraId="56AF7FF2" w14:textId="56DE296C" w:rsidR="00D53151" w:rsidRPr="00D559E8" w:rsidRDefault="005F5356" w:rsidP="00383E28">
          <w:pPr>
            <w:ind w:right="39"/>
            <w:rPr>
              <w:rFonts w:ascii="Buckeye Serif 2" w:hAnsi="Buckeye Serif 2"/>
            </w:rPr>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3E28" w:rsidRPr="00383E28">
            <w:t xml:space="preserve"> </w:t>
          </w:r>
          <w:r w:rsidR="00383E28">
            <w:t>The organization is open to all registered students and staff of the Ohio State University. Any Ohio State University student, faculty member, or staff member who subscribes to the purpose and basic policies of the organization may become a member of the organization</w:t>
          </w:r>
          <w:r w:rsidR="00383E28">
            <w:t>,</w:t>
          </w:r>
          <w:r w:rsidR="00383E28">
            <w:t xml:space="preserve"> subject only to compliance with the provisions of the constitution. All officers / authorized representatives must be currently enrolled students at the University or graduate students from the Ohio State University.</w:t>
          </w: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32C0E40" w14:textId="06E2C78D" w:rsidR="00383E28" w:rsidRDefault="005F5356" w:rsidP="00383E28">
          <w:pPr>
            <w:spacing w:after="8"/>
            <w:ind w:right="39"/>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83E28" w:rsidRPr="00383E28">
            <w:t xml:space="preserve"> </w:t>
          </w:r>
          <w:r w:rsidR="00383E28">
            <w:t>Vocalize at Ohio State is constantly searching for Ohio State students who are committed to our mission statement. Directors, which are administrators for the interpreter service, are interviewed after completing an application process that is rolling throughout the school year. Members are selected based on skill sets he/she/they bring to furthering the organization, like data analysis, communication skills, or accounting know-how.</w:t>
          </w:r>
        </w:p>
        <w:p w14:paraId="6C2B721B" w14:textId="1DF75117" w:rsidR="00383E28" w:rsidRDefault="00383E28" w:rsidP="00383E28">
          <w:pPr>
            <w:spacing w:after="566"/>
            <w:ind w:right="39"/>
          </w:pPr>
          <w:r>
            <w:t>Vocalize at Ohio State recruits interpreters who complete the process of being trained in medical interpretation through The Community Interpreter: Medical Focus or the Translation &amp; Interpretation Certificate program. These trainees are selected based on a language skills assessment and are onboarded as interpreters of Vocalize, Inc. after completion of the course.</w:t>
          </w:r>
          <w:r>
            <w:t xml:space="preserve"> General members of the organization should reach out to Vocalize at volunteer@vocalizeinterpreting.org and will be given a form to fill out to see if they meet language requirements for intepretation. If they do not but still want to work with Vocalize, </w:t>
          </w:r>
          <w:r w:rsidR="003F3118">
            <w:t>we allow students to interview with the current leadership team to help with administrative work.</w:t>
          </w:r>
        </w:p>
        <w:p w14:paraId="27A38060" w14:textId="59C5733D" w:rsidR="00D53151" w:rsidRPr="00D559E8" w:rsidRDefault="005F5356" w:rsidP="0006656A">
          <w:pPr>
            <w:rPr>
              <w:rFonts w:ascii="Buckeye Serif 2" w:hAnsi="Buckeye Serif 2"/>
            </w:rPr>
          </w:pP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78B86681"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3118">
            <w:rPr>
              <w:rFonts w:ascii="Buckeye Serif 2" w:hAnsi="Buckeye Serif 2"/>
              <w:noProof/>
            </w:rPr>
            <w:t xml:space="preserve">Students are encouraged to apply for interpretation-free training sessions throughout the year, with larger recruitment at the start of fall and spring semesters for our synchronous free training courses. In regards to general members, students are encouraged to reach out on a rolling basis, and new members are free to join the organization throughout the year. </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7C825B9E" w14:textId="3B7EF4D1" w:rsidR="005A2701" w:rsidRPr="00DC6D12" w:rsidRDefault="005F5356" w:rsidP="005A2701">
          <w:pPr>
            <w:spacing w:before="100" w:beforeAutospacing="1" w:after="100" w:afterAutospacing="1"/>
            <w:rPr>
              <w:rFonts w:ascii="Arial" w:hAnsi="Arial" w:cs="Arial"/>
              <w:sz w:val="22"/>
              <w:szCs w:val="2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A2701" w:rsidRPr="005A2701">
            <w:rPr>
              <w:rFonts w:ascii="Arial" w:hAnsi="Arial" w:cs="Arial"/>
              <w:sz w:val="22"/>
              <w:szCs w:val="22"/>
            </w:rPr>
            <w:t xml:space="preserve"> </w:t>
          </w:r>
          <w:r w:rsidR="005A2701" w:rsidRPr="00DC6D12">
            <w:rPr>
              <w:rFonts w:ascii="Arial" w:hAnsi="Arial" w:cs="Arial"/>
              <w:sz w:val="22"/>
              <w:szCs w:val="22"/>
            </w:rPr>
            <w:t xml:space="preserve">Vocalize Interpreting expects all members to actively participate in our mission by completing scheduled interpretation calls, communicating promptly, and upholding professional and ethical standards. If a member consistently fails to fulfill these expectations—including repeatedly missing calls without proper notice, not responding to coordinators, or disregarding organizational responsibilities—the Executive Board may begin a </w:t>
          </w:r>
          <w:r w:rsidR="005A2701" w:rsidRPr="00DC6D12">
            <w:rPr>
              <w:rFonts w:ascii="Arial" w:hAnsi="Arial" w:cs="Arial"/>
              <w:sz w:val="22"/>
              <w:szCs w:val="22"/>
            </w:rPr>
            <w:lastRenderedPageBreak/>
            <w:t>removal review. The Board will first consult with the organization’s advisor to ensure that concerns are well-documented and the process is fair and appropriate.</w:t>
          </w:r>
        </w:p>
        <w:p w14:paraId="3001BE8D" w14:textId="77777777" w:rsidR="005A2701" w:rsidRPr="00DC6D12" w:rsidRDefault="005A2701" w:rsidP="005A2701">
          <w:pPr>
            <w:spacing w:before="100" w:beforeAutospacing="1" w:after="100" w:afterAutospacing="1"/>
            <w:rPr>
              <w:rFonts w:ascii="Arial" w:hAnsi="Arial" w:cs="Arial"/>
              <w:sz w:val="22"/>
              <w:szCs w:val="22"/>
            </w:rPr>
          </w:pPr>
          <w:r w:rsidRPr="00DC6D12">
            <w:rPr>
              <w:rFonts w:ascii="Arial" w:hAnsi="Arial" w:cs="Arial"/>
              <w:sz w:val="22"/>
              <w:szCs w:val="22"/>
            </w:rPr>
            <w:t>The member will then be notified in writing of the concerns and provided an opportunity to respond or clarify within five business days. After considering the response, the Executive Board may hold a vote regarding removal; a two-thirds majority vote is required for removal to take effect. The member will be informed of the decision in writing, and if removed, will forfeit membership privileges but may request to reapply after one academic semester unless otherwise determined. All proceedings related to member removal will remain confidential.</w:t>
          </w:r>
        </w:p>
        <w:p w14:paraId="3732698D" w14:textId="4DF7EE54" w:rsidR="00ED05FF" w:rsidRPr="00D559E8" w:rsidRDefault="005F5356" w:rsidP="005A2701">
          <w:pPr>
            <w:spacing w:before="100" w:beforeAutospacing="1" w:after="100" w:afterAutospacing="1"/>
            <w:rPr>
              <w:rFonts w:ascii="Buckeye Serif 2" w:hAnsi="Buckeye Serif 2"/>
            </w:rPr>
          </w:pP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5A1EF1A0"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3118">
            <w:t>The duties for this advisor include reviewing the executive board’s goals for the year, providing overarching advice on how to navigate the language-learning space, and providing general feedback on the organization after being presented with reports</w:t>
          </w:r>
          <w:r>
            <w:rPr>
              <w:rFonts w:ascii="Buckeye Serif 2" w:hAnsi="Buckeye Serif 2"/>
            </w:rPr>
            <w:fldChar w:fldCharType="end"/>
          </w:r>
        </w:p>
        <w:bookmarkEnd w:id="10" w:displacedByCustomXml="next"/>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31A018B1"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3118" w:rsidRPr="003F3118">
            <w:t xml:space="preserve"> </w:t>
          </w:r>
          <w:r w:rsidR="003F3118">
            <w:t>The advisor term is in accordance with the academic year and is one year-long in length</w:t>
          </w:r>
          <w:r w:rsidR="003F3118">
            <w:rPr>
              <w:rFonts w:ascii="Buckeye Serif 2" w:hAnsi="Buckeye Serif 2"/>
            </w:rPr>
            <w:t xml:space="preserve"> .</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64AD730A"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3118">
            <w:t>: The choosing of an advisor is set to be the job of the Executive Board members, who will provide suggestions for this position. By a majority vote during a meeting set by the President, it will be decided which advisor the President will contact to fill this position</w:t>
          </w:r>
          <w:r w:rsidR="003F3118">
            <w:rPr>
              <w:rFonts w:ascii="Buckeye Serif 2" w:hAnsi="Buckeye Serif 2"/>
            </w:rPr>
            <w:t xml:space="preserve"> </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72EB4478"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3F3118" w:rsidRPr="003F3118">
            <w:t xml:space="preserve"> </w:t>
          </w:r>
          <w:r w:rsidR="003F3118">
            <w:t>If this advisor is unable to fill the role, another will be chosen through the above</w:t>
          </w:r>
          <w:r w:rsidR="003F3118">
            <w:t xml:space="preserve"> Advisor Selection</w:t>
          </w:r>
          <w:r w:rsidR="003F3118">
            <w:t xml:space="preserve"> process.</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hAnsi="Buckeye Serif 2"/>
        </w:rPr>
        <w:alias w:val="Officer Position Descriptions"/>
        <w:tag w:val="Officer Position Descriptions"/>
        <w:id w:val="1239828567"/>
        <w:placeholder>
          <w:docPart w:val="90DC8C6B2FE7B5479FB271904389F1A9"/>
        </w:placeholder>
      </w:sdtPr>
      <w:sdtContent>
        <w:p w14:paraId="49B18F0E" w14:textId="77777777" w:rsidR="00C6696E" w:rsidRDefault="00DC52EA" w:rsidP="0006656A">
          <w:pPr>
            <w:rPr>
              <w:rFonts w:ascii="Buckeye Serif 2" w:hAnsi="Buckeye Serif 2"/>
              <w:noProof/>
            </w:rPr>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6696E">
            <w:rPr>
              <w:rFonts w:ascii="Buckeye Serif 2" w:hAnsi="Buckeye Serif 2"/>
              <w:noProof/>
            </w:rPr>
            <w:t>President: Work with outside partners to schedule medical interpreting training courses for students; plan long-term budget goals; Navigate new partner clinic onboarding; Provide support to other Executive Board members</w:t>
          </w:r>
        </w:p>
        <w:p w14:paraId="532F8A84" w14:textId="77777777" w:rsidR="007B102F" w:rsidRPr="00DC6D12" w:rsidRDefault="00C6696E" w:rsidP="007B102F">
          <w:pPr>
            <w:spacing w:before="200"/>
            <w:textAlignment w:val="baseline"/>
            <w:rPr>
              <w:rFonts w:ascii="Arial" w:hAnsi="Arial" w:cs="Arial"/>
              <w:color w:val="3F3F3F"/>
              <w:sz w:val="22"/>
              <w:szCs w:val="22"/>
            </w:rPr>
          </w:pPr>
          <w:r>
            <w:rPr>
              <w:rFonts w:ascii="Buckeye Serif 2" w:hAnsi="Buckeye Serif 2"/>
              <w:noProof/>
            </w:rPr>
            <w:t>Interpreter Lead</w:t>
          </w:r>
          <w:r w:rsidR="007B102F">
            <w:rPr>
              <w:rFonts w:ascii="Buckeye Serif 2" w:hAnsi="Buckeye Serif 2"/>
              <w:noProof/>
            </w:rPr>
            <w:t xml:space="preserve"> (Secondary Leader): </w:t>
          </w:r>
          <w:r>
            <w:rPr>
              <w:rFonts w:ascii="Calibri" w:hAnsi="Calibri" w:cs="Calibri"/>
              <w:color w:val="212121"/>
              <w:sz w:val="22"/>
              <w:szCs w:val="22"/>
            </w:rPr>
            <w:t xml:space="preserve"> </w:t>
          </w:r>
          <w:r w:rsidR="007B102F" w:rsidRPr="00DC6D12">
            <w:rPr>
              <w:rFonts w:ascii="Arial" w:hAnsi="Arial" w:cs="Arial"/>
              <w:color w:val="3F3F3F"/>
              <w:sz w:val="22"/>
              <w:szCs w:val="22"/>
            </w:rPr>
            <w:t>Onboarding newly trained interpreters; Ensuring consistent  volunteer opportunities for interpreters;  Checking interpreter feedback;  Making sure interpreters meet volunteer requirements</w:t>
          </w:r>
        </w:p>
        <w:p w14:paraId="4C91DABE" w14:textId="47B42EE2" w:rsidR="00C6696E" w:rsidRPr="00B1152D" w:rsidRDefault="00B1152D" w:rsidP="00B1152D">
          <w:pPr>
            <w:spacing w:before="100" w:beforeAutospacing="1" w:after="100" w:afterAutospacing="1"/>
            <w:rPr>
              <w:rFonts w:ascii="Arial" w:hAnsi="Arial" w:cs="Arial"/>
              <w:sz w:val="22"/>
              <w:szCs w:val="22"/>
            </w:rPr>
          </w:pPr>
          <w:r>
            <w:rPr>
              <w:rFonts w:ascii="Arial" w:hAnsi="Arial" w:cs="Arial"/>
              <w:sz w:val="22"/>
              <w:szCs w:val="22"/>
            </w:rPr>
            <w:lastRenderedPageBreak/>
            <w:t xml:space="preserve">Treasurer + Grants Lead: </w:t>
          </w:r>
          <w:r w:rsidRPr="00742EB3">
            <w:rPr>
              <w:rFonts w:ascii="Arial" w:hAnsi="Arial" w:cs="Arial"/>
              <w:sz w:val="22"/>
              <w:szCs w:val="22"/>
            </w:rPr>
            <w:t>Manage organizational budget and financial records; Oversee purchases and reimbursements; Ensure Vocalize remains in compliance with grant requirements; Prepare and submit quarterly grant reports; Spearhead new grant proposal development and funding opportunities; Coordinate with Executive Board and Advisor to maintain financial sustainability.</w:t>
          </w:r>
        </w:p>
        <w:p w14:paraId="5257CDD3" w14:textId="69D56BA9" w:rsidR="007B102F" w:rsidRPr="00DC6D12" w:rsidRDefault="007B102F" w:rsidP="007B102F">
          <w:pPr>
            <w:spacing w:before="200"/>
            <w:textAlignment w:val="baseline"/>
            <w:rPr>
              <w:rFonts w:ascii="Arial" w:hAnsi="Arial" w:cs="Arial"/>
              <w:color w:val="000000" w:themeColor="text1"/>
              <w:sz w:val="22"/>
              <w:szCs w:val="22"/>
            </w:rPr>
          </w:pPr>
          <w:r>
            <w:rPr>
              <w:rFonts w:ascii="Buckeye Serif 2" w:hAnsi="Buckeye Serif 2"/>
              <w:noProof/>
            </w:rPr>
            <w:t xml:space="preserve">Clinic Lead: </w:t>
          </w:r>
          <w:r w:rsidRPr="00DC6D12">
            <w:rPr>
              <w:rFonts w:ascii="Arial" w:hAnsi="Arial" w:cs="Arial"/>
              <w:color w:val="000000" w:themeColor="text1"/>
              <w:sz w:val="22"/>
              <w:szCs w:val="22"/>
            </w:rPr>
            <w:t>Assure that clinics are provided with consistent interpreting; Training clinics to  use our product; Strengthening; Supporting long-term clinic partners</w:t>
          </w:r>
          <w:r>
            <w:rPr>
              <w:rFonts w:ascii="Arial" w:hAnsi="Arial" w:cs="Arial"/>
              <w:color w:val="000000" w:themeColor="text1"/>
              <w:sz w:val="22"/>
              <w:szCs w:val="22"/>
            </w:rPr>
            <w:t>;</w:t>
          </w:r>
          <w:r w:rsidRPr="00DC6D12">
            <w:rPr>
              <w:rFonts w:ascii="Arial" w:hAnsi="Arial" w:cs="Arial"/>
              <w:color w:val="000000" w:themeColor="text1"/>
              <w:sz w:val="22"/>
              <w:szCs w:val="22"/>
            </w:rPr>
            <w:t xml:space="preserve"> Monitoring clinic feedback</w:t>
          </w:r>
        </w:p>
        <w:p w14:paraId="028D649D" w14:textId="10B5B1B9" w:rsidR="007B102F" w:rsidRDefault="00B1152D" w:rsidP="00B1152D">
          <w:pPr>
            <w:spacing w:before="200"/>
            <w:textAlignment w:val="baseline"/>
            <w:rPr>
              <w:rFonts w:ascii="Buckeye Serif 2" w:hAnsi="Buckeye Serif 2"/>
              <w:noProof/>
            </w:rPr>
          </w:pPr>
          <w:r>
            <w:rPr>
              <w:rFonts w:ascii="Buckeye Serif 2" w:hAnsi="Buckeye Serif 2"/>
              <w:noProof/>
            </w:rPr>
            <w:t xml:space="preserve">Marketing Lead: </w:t>
          </w:r>
          <w:r w:rsidRPr="00DC6D12">
            <w:rPr>
              <w:rFonts w:ascii="Arial" w:hAnsi="Arial" w:cs="Arial"/>
              <w:color w:val="000000" w:themeColor="text1"/>
              <w:sz w:val="22"/>
              <w:szCs w:val="22"/>
            </w:rPr>
            <w:t>Create advertising content; Schedule/monitor posts; Expand social media Market medical interpretation training opportunities through listservs; Maintain relationships with other organization</w:t>
          </w:r>
        </w:p>
        <w:p w14:paraId="714CAC56" w14:textId="2D810535"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71B7C11"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52D" w:rsidRPr="00B1152D">
            <w:rPr>
              <w:rFonts w:ascii="Arial" w:hAnsi="Arial" w:cs="Arial"/>
              <w:sz w:val="22"/>
              <w:szCs w:val="22"/>
            </w:rPr>
            <w:t xml:space="preserve"> </w:t>
          </w:r>
          <w:r w:rsidR="00B1152D" w:rsidRPr="00742EB3">
            <w:rPr>
              <w:rFonts w:ascii="Arial" w:hAnsi="Arial" w:cs="Arial"/>
              <w:sz w:val="22"/>
              <w:szCs w:val="22"/>
            </w:rPr>
            <w:t>Eligibility requirements must meet or exceed those described in the Student Organization Relationship Statement (at least a 2.25 Ohio State cumulative GPA (3.0 for graduate students).</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hAnsi="Buckeye Serif 2"/>
        </w:rPr>
        <w:alias w:val="Officer Selection"/>
        <w:tag w:val="Officer Selection"/>
        <w:id w:val="1403799919"/>
        <w:placeholder>
          <w:docPart w:val="90DC8C6B2FE7B5479FB271904389F1A9"/>
        </w:placeholder>
      </w:sdtPr>
      <w:sdtContent>
        <w:p w14:paraId="7F5DBE2A" w14:textId="768097B2" w:rsidR="00B1152D" w:rsidRPr="00742EB3" w:rsidRDefault="00DC52EA" w:rsidP="00B1152D">
          <w:pPr>
            <w:spacing w:before="100" w:beforeAutospacing="1" w:after="100" w:afterAutospacing="1"/>
            <w:rPr>
              <w:rFonts w:ascii="Arial" w:hAnsi="Arial" w:cs="Arial"/>
              <w:sz w:val="22"/>
              <w:szCs w:val="22"/>
            </w:rPr>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52D" w:rsidRPr="00B1152D">
            <w:rPr>
              <w:rFonts w:ascii="Arial" w:hAnsi="Arial" w:cs="Arial"/>
              <w:sz w:val="22"/>
              <w:szCs w:val="22"/>
            </w:rPr>
            <w:t xml:space="preserve"> </w:t>
          </w:r>
          <w:r w:rsidR="00B1152D" w:rsidRPr="00742EB3">
            <w:rPr>
              <w:rFonts w:ascii="Arial" w:hAnsi="Arial" w:cs="Arial"/>
              <w:sz w:val="22"/>
              <w:szCs w:val="22"/>
            </w:rPr>
            <w:t>Executive Board officers are selected annually during the spring semester to ensure continuity of leadership for the following academic year. Eligible candidates must be active members in good standing who have demonstrated commitment to the mission of Vocalize Interpreting and consistent participation in organizational responsibilities. Interested members will submit a brief statement of interest and participate in an interview with the sitting Executive Board to assess leadership readiness, communication skills, and alignment with organizational values.</w:t>
          </w:r>
        </w:p>
        <w:p w14:paraId="4A5546F8" w14:textId="77777777" w:rsidR="00B1152D" w:rsidRPr="00742EB3" w:rsidRDefault="00B1152D" w:rsidP="00B1152D">
          <w:pPr>
            <w:spacing w:before="100" w:beforeAutospacing="1" w:after="100" w:afterAutospacing="1"/>
            <w:rPr>
              <w:rFonts w:ascii="Arial" w:hAnsi="Arial" w:cs="Arial"/>
              <w:sz w:val="22"/>
              <w:szCs w:val="22"/>
            </w:rPr>
          </w:pPr>
          <w:r w:rsidRPr="00742EB3">
            <w:rPr>
              <w:rFonts w:ascii="Arial" w:hAnsi="Arial" w:cs="Arial"/>
              <w:sz w:val="22"/>
              <w:szCs w:val="22"/>
            </w:rPr>
            <w:t>Following the interview period, the sitting Executive Board will deliberate and vote to select officers for the coming term. A two-thirds majority vote of the Executive Board is required for approval of each officer. Final officer selections will be shared with the organization’s advisor prior to public announcement to ensure transparency and continuity. In the event of a mid-year vacancy, the Executive Board may appoint an interim officer using the same process.</w:t>
          </w:r>
        </w:p>
        <w:p w14:paraId="353D3838" w14:textId="44907FB8" w:rsidR="00D559E8" w:rsidRDefault="00DC52EA" w:rsidP="0006656A">
          <w:pPr>
            <w:rPr>
              <w:rFonts w:ascii="Buckeye Serif 2" w:hAnsi="Buckeye Serif 2"/>
            </w:rPr>
          </w:pPr>
          <w:r>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B7D6A4C" w14:textId="37EDA6D3" w:rsidR="00B1152D" w:rsidRDefault="00DC52EA" w:rsidP="00B1152D">
          <w:pPr>
            <w:ind w:right="39"/>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1152D" w:rsidRPr="00B1152D">
            <w:t xml:space="preserve"> </w:t>
          </w:r>
          <w:r w:rsidR="00B1152D">
            <w:t>The</w:t>
          </w:r>
          <w:r w:rsidR="00B1152D">
            <w:t xml:space="preserve"> Executive</w:t>
          </w:r>
          <w:r w:rsidR="00B1152D">
            <w:t xml:space="preserve"> Board may remove any Officer or Director for cause by a two-thirds (2/3) vote of all Directors then in office, at any regular or special meeting of the Executive Board, provided that a statement of the reason or reasons shall have been mailed by Registered Mail to the Officer or Director proposed for removal at least thirty (30) days before the Executive Board takes any final action. This statement shall be accompanied by a notice of when and where the Executive Board is to act on the removal. The Officer or Director shall be given an opportunity to be heard and the matter considered by the Executive Board at the time and place mentioned in the notice.</w:t>
          </w:r>
        </w:p>
        <w:p w14:paraId="5FE140D3" w14:textId="7563DE8A" w:rsidR="00676310" w:rsidRDefault="00DC52EA" w:rsidP="0006656A">
          <w:pPr>
            <w:rPr>
              <w:rFonts w:ascii="Buckeye Serif 2" w:hAnsi="Buckeye Serif 2"/>
            </w:rPr>
          </w:pP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lastRenderedPageBreak/>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318602AE" w14:textId="54309863" w:rsidR="0066288F" w:rsidRPr="00742EB3" w:rsidRDefault="00DC52EA" w:rsidP="0066288F">
          <w:pPr>
            <w:rPr>
              <w:rFonts w:ascii="Arial" w:hAnsi="Arial" w:cs="Arial"/>
              <w:sz w:val="22"/>
              <w:szCs w:val="2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288F" w:rsidRPr="0066288F">
            <w:rPr>
              <w:rFonts w:ascii="Arial" w:hAnsi="Arial" w:cs="Arial"/>
              <w:sz w:val="22"/>
              <w:szCs w:val="22"/>
            </w:rPr>
            <w:t xml:space="preserve"> </w:t>
          </w:r>
          <w:r w:rsidR="0066288F" w:rsidRPr="00742EB3">
            <w:rPr>
              <w:rFonts w:ascii="Arial" w:hAnsi="Arial" w:cs="Arial"/>
              <w:sz w:val="22"/>
              <w:szCs w:val="22"/>
            </w:rPr>
            <w:t xml:space="preserve">In the event that Vocalize Interpreting determines it can no longer continue operations, the Executive Board may initiate the dissolution process. Dissolution requires </w:t>
          </w:r>
          <w:r w:rsidR="0066288F" w:rsidRPr="00742EB3">
            <w:rPr>
              <w:rStyle w:val="Strong"/>
              <w:rFonts w:ascii="Arial" w:hAnsi="Arial" w:cs="Arial"/>
              <w:sz w:val="22"/>
              <w:szCs w:val="22"/>
            </w:rPr>
            <w:t>two separate votes</w:t>
          </w:r>
          <w:r w:rsidR="0066288F" w:rsidRPr="00742EB3">
            <w:rPr>
              <w:rFonts w:ascii="Arial" w:hAnsi="Arial" w:cs="Arial"/>
              <w:sz w:val="22"/>
              <w:szCs w:val="22"/>
            </w:rPr>
            <w:t xml:space="preserve"> of the Executive Board, taken at least one week apart, and both votes must pass with a </w:t>
          </w:r>
          <w:r w:rsidR="0066288F" w:rsidRPr="00742EB3">
            <w:rPr>
              <w:rStyle w:val="Strong"/>
              <w:rFonts w:ascii="Arial" w:hAnsi="Arial" w:cs="Arial"/>
              <w:sz w:val="22"/>
              <w:szCs w:val="22"/>
            </w:rPr>
            <w:t>three-fourths (3/4) majority</w:t>
          </w:r>
          <w:r w:rsidR="0066288F" w:rsidRPr="00742EB3">
            <w:rPr>
              <w:rFonts w:ascii="Arial" w:hAnsi="Arial" w:cs="Arial"/>
              <w:sz w:val="22"/>
              <w:szCs w:val="22"/>
            </w:rPr>
            <w:t xml:space="preserve"> of the Executive Board. Prior to the final vote, the Executive Board must notify the organization’s advisor and the Ohio State Student Activities office to review any outstanding obligations. Upon dissolution, any remaining organizational funds must be returned to the </w:t>
          </w:r>
          <w:r w:rsidR="0066288F">
            <w:rPr>
              <w:rFonts w:ascii="Arial" w:hAnsi="Arial" w:cs="Arial"/>
              <w:sz w:val="22"/>
              <w:szCs w:val="22"/>
            </w:rPr>
            <w:t>Vocalize, Inc</w:t>
          </w:r>
          <w:r w:rsidR="0066288F">
            <w:rPr>
              <w:rFonts w:ascii="Arial" w:hAnsi="Arial" w:cs="Arial"/>
              <w:sz w:val="22"/>
              <w:szCs w:val="22"/>
            </w:rPr>
            <w:t>. nonprofit organization</w:t>
          </w:r>
          <w:r w:rsidR="0066288F">
            <w:rPr>
              <w:rFonts w:ascii="Arial" w:hAnsi="Arial" w:cs="Arial"/>
              <w:sz w:val="22"/>
              <w:szCs w:val="22"/>
            </w:rPr>
            <w:t>.</w:t>
          </w:r>
          <w:r w:rsidR="0066288F" w:rsidRPr="00742EB3">
            <w:rPr>
              <w:rFonts w:ascii="Arial" w:hAnsi="Arial" w:cs="Arial"/>
              <w:sz w:val="22"/>
              <w:szCs w:val="22"/>
            </w:rPr>
            <w:t>, as approved by the Executive Board and advisor. All organizational records will be archived or responsibly closed in accordance with university guidelines.</w:t>
          </w:r>
        </w:p>
        <w:p w14:paraId="7A5739E9" w14:textId="7D219B82" w:rsidR="00DC52EA" w:rsidRDefault="00DC52EA" w:rsidP="0006656A">
          <w:pPr>
            <w:rPr>
              <w:rFonts w:ascii="Buckeye Serif 2" w:hAnsi="Buckeye Serif 2"/>
            </w:rPr>
          </w:pPr>
          <w:r>
            <w:rPr>
              <w:rFonts w:ascii="Buckeye Serif 2" w:hAnsi="Buckeye Serif 2"/>
            </w:rPr>
            <w:fldChar w:fldCharType="end"/>
          </w:r>
        </w:p>
        <w:bookmarkEnd w:id="18" w:displacedByCustomXml="next"/>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4F8A35E2" w:rsidR="00676310" w:rsidRDefault="00DC52EA" w:rsidP="0066288F">
          <w:pPr>
            <w:spacing w:before="100" w:beforeAutospacing="1" w:after="100" w:afterAutospacing="1"/>
            <w:rPr>
              <w:rFonts w:ascii="Buckeye Serif 2" w:hAnsi="Buckeye Serif 2"/>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288F" w:rsidRPr="0066288F">
            <w:t xml:space="preserve"> </w:t>
          </w:r>
          <w:r w:rsidR="0066288F">
            <w:t>All assets previously held by Vocalize, Inc, the 501(3)(c) nonprofit organization, would continue to be in their control. Unused Ohio State Student Organization funds would be returned to the Ohio State Office of Student Life.</w:t>
          </w:r>
          <w:r w:rsidR="0066288F">
            <w:t xml:space="preserve"> </w:t>
          </w:r>
          <w:r w:rsidR="0066288F" w:rsidRPr="00165284">
            <w:rPr>
              <w:rFonts w:ascii="Arial" w:hAnsi="Arial" w:cs="Arial"/>
              <w:sz w:val="22"/>
              <w:szCs w:val="22"/>
            </w:rPr>
            <w:t xml:space="preserve">Vocalize Interpreting is solely responsible for any financial obligations it incurs. No debt may be taken on without prior approval from the </w:t>
          </w:r>
          <w:r w:rsidR="0066288F" w:rsidRPr="00165284">
            <w:rPr>
              <w:rFonts w:ascii="Arial" w:eastAsia="Times New Roman" w:hAnsi="Arial" w:cs="Arial"/>
              <w:b/>
              <w:bCs/>
              <w:sz w:val="22"/>
              <w:szCs w:val="22"/>
            </w:rPr>
            <w:t>Treasurer</w:t>
          </w:r>
          <w:r w:rsidR="0066288F" w:rsidRPr="00165284">
            <w:rPr>
              <w:rFonts w:ascii="Arial" w:hAnsi="Arial" w:cs="Arial"/>
              <w:sz w:val="22"/>
              <w:szCs w:val="22"/>
            </w:rPr>
            <w:t xml:space="preserve"> and the Executive Board. The organization will use its own funds to resolve any outstanding balances, and </w:t>
          </w:r>
          <w:r w:rsidR="0066288F" w:rsidRPr="00165284">
            <w:rPr>
              <w:rFonts w:ascii="Arial" w:eastAsia="Times New Roman" w:hAnsi="Arial" w:cs="Arial"/>
              <w:b/>
              <w:bCs/>
              <w:sz w:val="22"/>
              <w:szCs w:val="22"/>
            </w:rPr>
            <w:t>The Ohio State University will not be held liable for any debts</w:t>
          </w:r>
          <w:r w:rsidR="0066288F" w:rsidRPr="00165284">
            <w:rPr>
              <w:rFonts w:ascii="Arial" w:hAnsi="Arial" w:cs="Arial"/>
              <w:sz w:val="22"/>
              <w:szCs w:val="22"/>
            </w:rPr>
            <w:t xml:space="preserve"> of the organization or its members.</w:t>
          </w:r>
          <w:r w:rsidR="0066288F">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hAnsi="Buckeye Serif 2"/>
        </w:rPr>
        <w:alias w:val="Amendment Process"/>
        <w:tag w:val="Amendment Process"/>
        <w:id w:val="46665187"/>
        <w:placeholder>
          <w:docPart w:val="90DC8C6B2FE7B5479FB271904389F1A9"/>
        </w:placeholder>
      </w:sdtPr>
      <w:sdtContent>
        <w:p w14:paraId="4409B76F" w14:textId="7E22C3AA" w:rsidR="006662A4" w:rsidRPr="00D53151" w:rsidRDefault="00DC52EA" w:rsidP="0066288F">
          <w:pPr>
            <w:spacing w:after="250"/>
            <w:ind w:right="39"/>
            <w:rPr>
              <w:rFonts w:ascii="Buckeye Serif 2" w:hAnsi="Buckeye Serif 2"/>
            </w:rPr>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66288F" w:rsidRPr="0066288F">
            <w:t xml:space="preserve"> </w:t>
          </w:r>
          <w:r w:rsidR="0066288F">
            <w:t>Th</w:t>
          </w:r>
          <w:r w:rsidR="00270A2E">
            <w:t xml:space="preserve">is Constitution </w:t>
          </w:r>
          <w:r w:rsidR="0066288F">
            <w:t>may be amended at a regular meeting by a two-thirds vote of all Directors then in office, provided that notice of the proposed amendment, together with a copy thereof, shall be distributed to each Director at least ten (10) days prior to the meeting at which the amendment is to be considered.</w:t>
          </w:r>
          <w:r w:rsidR="0066288F">
            <w:rPr>
              <w:rFonts w:ascii="Buckeye Serif 2" w:hAnsi="Buckeye Serif 2"/>
            </w:rPr>
            <w:t> </w:t>
          </w:r>
          <w:r w:rsidR="0066288F">
            <w:rPr>
              <w:rFonts w:ascii="Buckeye Serif 2" w:hAnsi="Buckeye Serif 2"/>
            </w:rPr>
            <w:t> </w:t>
          </w:r>
          <w:r w:rsidR="0066288F">
            <w:rPr>
              <w:rFonts w:ascii="Buckeye Serif 2" w:hAnsi="Buckeye Serif 2"/>
            </w:rPr>
            <w:t> </w:t>
          </w:r>
          <w:r w:rsidR="0066288F">
            <w:rPr>
              <w:rFonts w:ascii="Buckeye Serif 2" w:hAnsi="Buckeye Serif 2"/>
            </w:rPr>
            <w:t> </w:t>
          </w:r>
          <w:r w:rsidR="0066288F">
            <w:rPr>
              <w:rFonts w:ascii="Buckeye Serif 2" w:hAnsi="Buckeye Serif 2"/>
            </w:rPr>
            <w:t> </w:t>
          </w: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6656A"/>
    <w:rsid w:val="00097F75"/>
    <w:rsid w:val="000D3EE8"/>
    <w:rsid w:val="000E2CC4"/>
    <w:rsid w:val="000F1890"/>
    <w:rsid w:val="00135420"/>
    <w:rsid w:val="00164DDB"/>
    <w:rsid w:val="001E2445"/>
    <w:rsid w:val="00270A2E"/>
    <w:rsid w:val="002C2FEA"/>
    <w:rsid w:val="00304E3C"/>
    <w:rsid w:val="003052D0"/>
    <w:rsid w:val="0034117E"/>
    <w:rsid w:val="00383E28"/>
    <w:rsid w:val="003F3118"/>
    <w:rsid w:val="004525FC"/>
    <w:rsid w:val="00480E04"/>
    <w:rsid w:val="00484D79"/>
    <w:rsid w:val="0055346C"/>
    <w:rsid w:val="0056280A"/>
    <w:rsid w:val="0056390F"/>
    <w:rsid w:val="0056621D"/>
    <w:rsid w:val="00571659"/>
    <w:rsid w:val="00597282"/>
    <w:rsid w:val="005A2701"/>
    <w:rsid w:val="005F5356"/>
    <w:rsid w:val="0066288F"/>
    <w:rsid w:val="006662A4"/>
    <w:rsid w:val="00676310"/>
    <w:rsid w:val="00676FEF"/>
    <w:rsid w:val="007923E2"/>
    <w:rsid w:val="007B102F"/>
    <w:rsid w:val="007D164B"/>
    <w:rsid w:val="008619CF"/>
    <w:rsid w:val="0089388B"/>
    <w:rsid w:val="008C6D79"/>
    <w:rsid w:val="00910F0E"/>
    <w:rsid w:val="00912771"/>
    <w:rsid w:val="009B2B70"/>
    <w:rsid w:val="00B1152D"/>
    <w:rsid w:val="00B73B03"/>
    <w:rsid w:val="00C269C2"/>
    <w:rsid w:val="00C35801"/>
    <w:rsid w:val="00C6696E"/>
    <w:rsid w:val="00C72AC6"/>
    <w:rsid w:val="00CD39E3"/>
    <w:rsid w:val="00CE4BA9"/>
    <w:rsid w:val="00D52DAF"/>
    <w:rsid w:val="00D53151"/>
    <w:rsid w:val="00D559E8"/>
    <w:rsid w:val="00D72815"/>
    <w:rsid w:val="00D72CDA"/>
    <w:rsid w:val="00DC52EA"/>
    <w:rsid w:val="00DF7F9B"/>
    <w:rsid w:val="00EA5520"/>
    <w:rsid w:val="00EB0E62"/>
    <w:rsid w:val="00EB7F83"/>
    <w:rsid w:val="00ED05FF"/>
    <w:rsid w:val="00F474DD"/>
    <w:rsid w:val="00F57B33"/>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character" w:styleId="Strong">
    <w:name w:val="Strong"/>
    <w:basedOn w:val="DefaultParagraphFont"/>
    <w:uiPriority w:val="22"/>
    <w:qFormat/>
    <w:locked/>
    <w:rsid w:val="006628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A74A2A" w:rsidRDefault="00000000">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altName w:val="Calibri"/>
    <w:panose1 w:val="020B0604020202020204"/>
    <w:charset w:val="4D"/>
    <w:family w:val="auto"/>
    <w:pitch w:val="variable"/>
    <w:sig w:usb0="A00000FF" w:usb1="4200E07A" w:usb2="00000000" w:usb3="00000000" w:csb0="000001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7A0E05"/>
    <w:rsid w:val="00A07F36"/>
    <w:rsid w:val="00A74A2A"/>
    <w:rsid w:val="00EA5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A50139-E78D-C149-A9EA-8ACA6D374246}">
  <we:reference id="8c1c3d44-57e9-40d7-86e4-4adf61fea1dd" version="2.1.0.2" store="EXCatalog" storeType="EXCatalog"/>
  <we:alternateReferences>
    <we:reference id="WA104380122" version="2.1.0.2"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Metadata/LabelInfo.xml><?xml version="1.0" encoding="utf-8"?>
<clbl:labelList xmlns:clbl="http://schemas.microsoft.com/office/2020/mipLabelMetadata">
  <clbl:label id="{69229eea-9fe6-4349-8be0-7e0d7d1762ee}" enabled="1" method="Privileged" siteId="{0b95a125-791c-4f0a-9f9e-99e363117506}" contentBits="0" removed="0"/>
</clbl:labelList>
</file>

<file path=docProps/app.xml><?xml version="1.0" encoding="utf-8"?>
<Properties xmlns="http://schemas.openxmlformats.org/officeDocument/2006/extended-properties" xmlns:vt="http://schemas.openxmlformats.org/officeDocument/2006/docPropsVTypes">
  <Template>constitution-template-2025-2026.dotx</Template>
  <TotalTime>0</TotalTime>
  <Pages>5</Pages>
  <Words>1869</Words>
  <Characters>10656</Characters>
  <Application>Microsoft Office Word</Application>
  <DocSecurity>0</DocSecurity>
  <PresentationFormat>15|.DOCX</PresentationFormat>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Vesco, Xavier</cp:lastModifiedBy>
  <cp:revision>3</cp:revision>
  <cp:lastPrinted>2025-11-09T03:38:00Z</cp:lastPrinted>
  <dcterms:created xsi:type="dcterms:W3CDTF">2025-11-09T03:42:00Z</dcterms:created>
  <dcterms:modified xsi:type="dcterms:W3CDTF">2025-11-09T03:42:00Z</dcterms:modified>
</cp:coreProperties>
</file>