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8ED31EC73E2A4E558C0D65A88DBED0D6"/>
        </w:placeholder>
      </w:sdtPr>
      <w:sdtContent>
        <w:p w14:paraId="48EB93ED" w14:textId="0A7ADEB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F456B7">
            <w:rPr>
              <w:rFonts w:ascii="Buckeye Serif 2" w:hAnsi="Buckeye Serif 2"/>
              <w:b/>
              <w:bCs/>
              <w:sz w:val="32"/>
              <w:szCs w:val="32"/>
            </w:rPr>
            <w:t xml:space="preserve">Wigs For Kids </w:t>
          </w:r>
          <w:proofErr w:type="gramStart"/>
          <w:r w:rsidR="00F456B7">
            <w:rPr>
              <w:rFonts w:ascii="Buckeye Serif 2" w:hAnsi="Buckeye Serif 2"/>
              <w:b/>
              <w:bCs/>
              <w:sz w:val="32"/>
              <w:szCs w:val="32"/>
            </w:rPr>
            <w:t>At</w:t>
          </w:r>
          <w:proofErr w:type="gramEnd"/>
          <w:r w:rsidR="00F456B7">
            <w:rPr>
              <w:rFonts w:ascii="Buckeye Serif 2" w:hAnsi="Buckeye Serif 2"/>
              <w:b/>
              <w:bCs/>
              <w:sz w:val="32"/>
              <w:szCs w:val="32"/>
            </w:rPr>
            <w:t xml:space="preserve"> Ohio State</w:t>
          </w:r>
          <w:r>
            <w:rPr>
              <w:rFonts w:ascii="Buckeye Serif 2" w:hAnsi="Buckeye Serif 2"/>
              <w:b/>
              <w:bCs/>
              <w:sz w:val="32"/>
              <w:szCs w:val="32"/>
            </w:rPr>
            <w:fldChar w:fldCharType="end"/>
          </w:r>
        </w:p>
        <w:bookmarkEnd w:id="0" w:displacedByCustomXml="next"/>
      </w:sdtContent>
    </w:sdt>
    <w:p w14:paraId="1096C158"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02840312"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8ED31EC73E2A4E558C0D65A88DBED0D6"/>
        </w:placeholder>
      </w:sdtPr>
      <w:sdtContent>
        <w:p w14:paraId="1D768290" w14:textId="10F0B8C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2810">
            <w:rPr>
              <w:rFonts w:ascii="Buckeye Serif 2" w:hAnsi="Buckeye Serif 2"/>
              <w:noProof/>
            </w:rPr>
            <w:t xml:space="preserve">Wigs For Kids </w:t>
          </w:r>
          <w:r w:rsidR="00434CD2">
            <w:rPr>
              <w:rFonts w:ascii="Buckeye Serif 2" w:hAnsi="Buckeye Serif 2"/>
              <w:noProof/>
            </w:rPr>
            <w:t xml:space="preserve">At </w:t>
          </w:r>
          <w:r w:rsidR="00AC2810">
            <w:rPr>
              <w:rFonts w:ascii="Buckeye Serif 2" w:hAnsi="Buckeye Serif 2"/>
              <w:noProof/>
            </w:rPr>
            <w:t>Ohio State</w:t>
          </w:r>
          <w:r>
            <w:rPr>
              <w:rFonts w:ascii="Buckeye Serif 2" w:hAnsi="Buckeye Serif 2"/>
            </w:rPr>
            <w:fldChar w:fldCharType="end"/>
          </w:r>
        </w:p>
        <w:bookmarkEnd w:id="1" w:displacedByCustomXml="next"/>
      </w:sdtContent>
    </w:sdt>
    <w:p w14:paraId="667B8A8E" w14:textId="77777777" w:rsidR="00D559E8" w:rsidRDefault="00D559E8" w:rsidP="0006656A">
      <w:pPr>
        <w:rPr>
          <w:rFonts w:ascii="Buckeye Serif 2" w:hAnsi="Buckeye Serif 2"/>
          <w:b/>
          <w:bCs/>
        </w:rPr>
      </w:pPr>
    </w:p>
    <w:p w14:paraId="2C7F5BEE"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8ED31EC73E2A4E558C0D65A88DBED0D6"/>
        </w:placeholder>
      </w:sdtPr>
      <w:sdtContent>
        <w:p w14:paraId="2CF673FB" w14:textId="556E4EBF"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C2810" w:rsidRPr="00AC2810">
            <w:rPr>
              <w:rFonts w:ascii="Arial" w:hAnsi="Arial" w:cs="Arial"/>
              <w:color w:val="000000"/>
            </w:rPr>
            <w:t xml:space="preserve"> </w:t>
          </w:r>
          <w:r w:rsidR="00AC2810" w:rsidRPr="00AC2810">
            <w:rPr>
              <w:rFonts w:ascii="Buckeye Serif 2" w:hAnsi="Buckeye Serif 2"/>
            </w:rPr>
            <w:t>Wigs for Kids at Ohio State is a student-run subsection of the non-profit Wigs for Kids. The club/organization’s purpose is to raise awareness of the non-profit and their mission to help children with medical related hair loss. The club/organization will be involved in fundraising, educating, and creating awareness events on Ohio State’s campus.</w:t>
          </w:r>
          <w:r w:rsidR="00AC2810">
            <w:rPr>
              <w:rFonts w:ascii="Buckeye Serif 2" w:hAnsi="Buckeye Serif 2"/>
            </w:rPr>
            <w:t> </w:t>
          </w:r>
          <w:r w:rsidR="00AC2810">
            <w:rPr>
              <w:rFonts w:ascii="Buckeye Serif 2" w:hAnsi="Buckeye Serif 2"/>
            </w:rPr>
            <w:t> </w:t>
          </w:r>
          <w:r w:rsidR="00AC2810">
            <w:rPr>
              <w:rFonts w:ascii="Buckeye Serif 2" w:hAnsi="Buckeye Serif 2"/>
            </w:rPr>
            <w:t> </w:t>
          </w:r>
          <w:r w:rsidR="00AC2810">
            <w:rPr>
              <w:rFonts w:ascii="Buckeye Serif 2" w:hAnsi="Buckeye Serif 2"/>
            </w:rPr>
            <w:t> </w:t>
          </w:r>
          <w:r w:rsidR="00AC2810">
            <w:rPr>
              <w:rFonts w:ascii="Buckeye Serif 2" w:hAnsi="Buckeye Serif 2"/>
            </w:rPr>
            <w:t> </w:t>
          </w:r>
          <w:r w:rsidRPr="00910F0E">
            <w:rPr>
              <w:rFonts w:ascii="Buckeye Serif 2" w:hAnsi="Buckeye Serif 2"/>
            </w:rPr>
            <w:fldChar w:fldCharType="end"/>
          </w:r>
        </w:p>
        <w:bookmarkEnd w:id="2" w:displacedByCustomXml="next"/>
      </w:sdtContent>
    </w:sdt>
    <w:p w14:paraId="05CC38B5" w14:textId="77777777" w:rsidR="00D559E8" w:rsidRDefault="00D559E8" w:rsidP="0006656A">
      <w:pPr>
        <w:rPr>
          <w:rFonts w:ascii="Buckeye Serif 2" w:hAnsi="Buckeye Serif 2"/>
          <w:b/>
          <w:bCs/>
        </w:rPr>
      </w:pPr>
    </w:p>
    <w:p w14:paraId="06A8270A"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BEE4F58"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0066E353" w14:textId="52749CC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8ED31EC73E2A4E558C0D65A88DBED0D6"/>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84F89">
            <w:rPr>
              <w:rFonts w:ascii="Buckeye Serif 2" w:hAnsi="Buckeye Serif 2"/>
              <w:noProof/>
            </w:rPr>
            <w:t xml:space="preserve">Wigs For Kids </w:t>
          </w:r>
          <w:r w:rsidR="00002B45">
            <w:rPr>
              <w:rFonts w:ascii="Buckeye Serif 2" w:hAnsi="Buckeye Serif 2"/>
              <w:noProof/>
            </w:rPr>
            <w:t xml:space="preserve">At </w:t>
          </w:r>
          <w:r w:rsidR="00184F89">
            <w:rPr>
              <w:rFonts w:ascii="Buckeye Serif 2" w:hAnsi="Buckeye Serif 2"/>
              <w:noProof/>
            </w:rPr>
            <w:t>Ohio State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062BA07A"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52B81A13" w14:textId="5466290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8ED31EC73E2A4E558C0D65A88DBED0D6"/>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C2810">
            <w:rPr>
              <w:rFonts w:ascii="Buckeye Serif 2" w:hAnsi="Buckeye Serif 2"/>
              <w:noProof/>
            </w:rPr>
            <w:t>Wigs for Kids at Ohio State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7BCD2420"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7EFD5CA" w14:textId="689849B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8ED31EC73E2A4E558C0D65A88DBED0D6"/>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C2810" w:rsidRPr="00AC2810">
            <w:rPr>
              <w:rFonts w:ascii="Buckeye Serif 2" w:hAnsi="Buckeye Serif 2"/>
              <w:noProof/>
            </w:rPr>
            <w:t xml:space="preserve"> </w:t>
          </w:r>
          <w:r w:rsidR="00AC2810">
            <w:rPr>
              <w:rFonts w:ascii="Buckeye Serif 2" w:hAnsi="Buckeye Serif 2"/>
              <w:noProof/>
            </w:rPr>
            <w:t>Wigs for Kids at Ohio State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w:t>
      </w:r>
      <w:r w:rsidR="00EB7F83" w:rsidRPr="006662A4">
        <w:rPr>
          <w:rFonts w:ascii="Buckeye Serif 2" w:hAnsi="Buckeye Serif 2"/>
          <w:i/>
          <w:iCs/>
        </w:rPr>
        <w:lastRenderedPageBreak/>
        <w:t>and changes to bylaws do not require approval. All elements of organizational bylaws shall be consistent with the organization’s currently approved constitution on file and CSA constitution requirements.</w:t>
      </w:r>
    </w:p>
    <w:p w14:paraId="16E96B18" w14:textId="77777777" w:rsidR="00D559E8" w:rsidRDefault="00D559E8" w:rsidP="0006656A">
      <w:pPr>
        <w:rPr>
          <w:rFonts w:ascii="Buckeye Serif 2" w:hAnsi="Buckeye Serif 2"/>
          <w:b/>
          <w:bCs/>
        </w:rPr>
      </w:pPr>
    </w:p>
    <w:p w14:paraId="13BE40DA"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04CAA977"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8ED31EC73E2A4E558C0D65A88DBED0D6"/>
        </w:placeholder>
      </w:sdtPr>
      <w:sdtContent>
        <w:p w14:paraId="6DD3EB88" w14:textId="432A7ED4"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2810" w:rsidRPr="00AC2810">
            <w:rPr>
              <w:rFonts w:ascii="Arial" w:hAnsi="Arial" w:cs="Arial"/>
              <w:color w:val="000000"/>
            </w:rPr>
            <w:t xml:space="preserve"> </w:t>
          </w:r>
          <w:r w:rsidR="00AC2810" w:rsidRPr="00AC2810">
            <w:rPr>
              <w:rFonts w:ascii="Buckeye Serif 2" w:hAnsi="Buckeye Serif 2"/>
            </w:rPr>
            <w:t>All part-time or full time undergraduate, graduate, and professional currently enrolled students at The Ohio State University will be eligible to participate in Wigs for Kids at Ohio State.</w:t>
          </w:r>
          <w:r>
            <w:rPr>
              <w:rFonts w:ascii="Buckeye Serif 2" w:hAnsi="Buckeye Serif 2"/>
            </w:rPr>
            <w:fldChar w:fldCharType="end"/>
          </w:r>
        </w:p>
        <w:bookmarkEnd w:id="6" w:displacedByCustomXml="next"/>
      </w:sdtContent>
    </w:sdt>
    <w:p w14:paraId="75FFAE2C"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8ED31EC73E2A4E558C0D65A88DBED0D6"/>
        </w:placeholder>
      </w:sdtPr>
      <w:sdtContent>
        <w:p w14:paraId="6CC9D23B" w14:textId="342E75A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2810" w:rsidRPr="00AC2810">
            <w:rPr>
              <w:rFonts w:ascii="Arial" w:hAnsi="Arial" w:cs="Arial"/>
              <w:color w:val="000000"/>
            </w:rPr>
            <w:t xml:space="preserve"> </w:t>
          </w:r>
          <w:r>
            <w:rPr>
              <w:rFonts w:ascii="Buckeye Serif 2" w:hAnsi="Buckeye Serif 2"/>
            </w:rPr>
            <w:fldChar w:fldCharType="end"/>
          </w:r>
          <w:bookmarkEnd w:id="7"/>
          <w:r w:rsidR="00AC2810">
            <w:rPr>
              <w:rFonts w:ascii="Buckeye Serif 2" w:hAnsi="Buckeye Serif 2"/>
            </w:rPr>
            <w:t xml:space="preserve">Students may </w:t>
          </w:r>
          <w:r w:rsidR="006B5C85">
            <w:rPr>
              <w:rFonts w:ascii="Buckeye Serif 2" w:hAnsi="Buckeye Serif 2"/>
            </w:rPr>
            <w:t xml:space="preserve">officially </w:t>
          </w:r>
          <w:r w:rsidR="00AC2810">
            <w:rPr>
              <w:rFonts w:ascii="Buckeye Serif 2" w:hAnsi="Buckeye Serif 2"/>
            </w:rPr>
            <w:t>join the club by expressing interest to an executive board member a</w:t>
          </w:r>
          <w:r w:rsidR="006B5C85">
            <w:rPr>
              <w:rFonts w:ascii="Buckeye Serif 2" w:hAnsi="Buckeye Serif 2"/>
            </w:rPr>
            <w:t xml:space="preserve">nd/or joining the club’s email list. </w:t>
          </w:r>
        </w:p>
      </w:sdtContent>
    </w:sdt>
    <w:p w14:paraId="15931234"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8ED31EC73E2A4E558C0D65A88DBED0D6"/>
        </w:placeholder>
      </w:sdtPr>
      <w:sdtContent>
        <w:p w14:paraId="462E169A" w14:textId="35A784C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2810" w:rsidRPr="00AC2810">
            <w:rPr>
              <w:rFonts w:ascii="Buckeye Serif 2" w:hAnsi="Buckeye Serif 2"/>
            </w:rPr>
            <w:t xml:space="preserve"> </w:t>
          </w:r>
          <w:r>
            <w:rPr>
              <w:rFonts w:ascii="Buckeye Serif 2" w:hAnsi="Buckeye Serif 2"/>
            </w:rPr>
            <w:fldChar w:fldCharType="end"/>
          </w:r>
          <w:bookmarkEnd w:id="8"/>
          <w:r w:rsidR="006B5C85">
            <w:rPr>
              <w:rFonts w:ascii="Buckeye Serif 2" w:hAnsi="Buckeye Serif 2"/>
            </w:rPr>
            <w:t>Members are able to join the club at any given time.</w:t>
          </w:r>
        </w:p>
      </w:sdtContent>
    </w:sdt>
    <w:p w14:paraId="7125F73F"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8ED31EC73E2A4E558C0D65A88DBED0D6"/>
        </w:placeholder>
      </w:sdtPr>
      <w:sdtContent>
        <w:p w14:paraId="588B1BE7" w14:textId="6C193EC8"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2810" w:rsidRPr="00AC2810">
            <w:rPr>
              <w:rFonts w:ascii="Arial" w:hAnsi="Arial" w:cs="Arial"/>
              <w:color w:val="000000"/>
            </w:rPr>
            <w:t xml:space="preserve"> </w:t>
          </w:r>
          <w:r w:rsidR="00AC2810" w:rsidRPr="00AC2810">
            <w:rPr>
              <w:rFonts w:ascii="Buckeye Serif 2" w:hAnsi="Buckeye Serif 2"/>
            </w:rPr>
            <w:t xml:space="preserve">All members are protected from removal based on the statutes of article 4, section 3. Membership removal can occur for a number of reasons whether voluntary, such as personal reasons or time conflicts, or on a case by case basis as discussed by the executive board. </w:t>
          </w:r>
          <w:r w:rsidR="006B5C85">
            <w:rPr>
              <w:rFonts w:ascii="Buckeye Serif 2" w:hAnsi="Buckeye Serif 2"/>
            </w:rPr>
            <w:t xml:space="preserve">A majority vote among the executive board is required for a member to be removed. If needed, the executive board should communicate with the club's advisor for further guidance. </w:t>
          </w:r>
          <w:r w:rsidR="00AC2810" w:rsidRPr="00AC2810">
            <w:rPr>
              <w:rFonts w:ascii="Buckeye Serif 2" w:hAnsi="Buckeye Serif 2"/>
            </w:rPr>
            <w:t>It should be noted that no member of Wigs For Kids Ohio State shall be removed on the basis of discrimination from the executive board or club members.</w:t>
          </w:r>
          <w:r>
            <w:rPr>
              <w:rFonts w:ascii="Buckeye Serif 2" w:hAnsi="Buckeye Serif 2"/>
            </w:rPr>
            <w:fldChar w:fldCharType="end"/>
          </w:r>
        </w:p>
        <w:bookmarkEnd w:id="9" w:displacedByCustomXml="next"/>
      </w:sdtContent>
    </w:sdt>
    <w:p w14:paraId="6BBA5C09" w14:textId="77777777" w:rsidR="00D559E8" w:rsidRDefault="00D559E8" w:rsidP="0006656A">
      <w:pPr>
        <w:rPr>
          <w:rFonts w:ascii="Buckeye Serif 2" w:hAnsi="Buckeye Serif 2"/>
          <w:b/>
          <w:bCs/>
        </w:rPr>
      </w:pPr>
    </w:p>
    <w:p w14:paraId="6769AD6B"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5C2ECE4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8ED31EC73E2A4E558C0D65A88DBED0D6"/>
        </w:placeholder>
      </w:sdtPr>
      <w:sdtContent>
        <w:p w14:paraId="730E4469" w14:textId="0D0C9264" w:rsidR="00184F89" w:rsidRPr="00E95056" w:rsidRDefault="005F5356" w:rsidP="00184F89">
          <w:pPr>
            <w:rPr>
              <w:rFonts w:ascii="Buckeye Sans 2" w:hAnsi="Buckeye Sans 2"/>
            </w:rPr>
          </w:pPr>
          <w:r w:rsidRPr="00002B45">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002B45">
            <w:rPr>
              <w:rFonts w:ascii="Buckeye Serif 2" w:hAnsi="Buckeye Serif 2"/>
            </w:rPr>
          </w:r>
          <w:r w:rsidRPr="00002B45">
            <w:rPr>
              <w:rFonts w:ascii="Buckeye Serif 2" w:hAnsi="Buckeye Serif 2"/>
            </w:rPr>
            <w:fldChar w:fldCharType="separate"/>
          </w:r>
          <w:r w:rsidR="00184F89" w:rsidRPr="00184F89">
            <w:rPr>
              <w:rFonts w:ascii="Buckeye Sans 2" w:hAnsi="Buckeye Sans 2"/>
            </w:rPr>
            <w:t xml:space="preserve"> </w:t>
          </w:r>
          <w:r w:rsidR="00184F89" w:rsidRPr="00E95056">
            <w:rPr>
              <w:rFonts w:ascii="Buckeye Sans 2" w:hAnsi="Buckeye Sans 2"/>
            </w:rPr>
            <w:t>Primary Advisors must be able to satisfy the following requirements:</w:t>
          </w:r>
        </w:p>
        <w:p w14:paraId="0563529B" w14:textId="77777777" w:rsidR="00184F89" w:rsidRPr="00E95056" w:rsidRDefault="00184F89" w:rsidP="00184F89">
          <w:pPr>
            <w:pStyle w:val="ListParagraph"/>
            <w:numPr>
              <w:ilvl w:val="0"/>
              <w:numId w:val="2"/>
            </w:numPr>
            <w:spacing w:after="0" w:line="240" w:lineRule="auto"/>
            <w:rPr>
              <w:rFonts w:ascii="Buckeye Sans 2" w:hAnsi="Buckeye Sans 2"/>
            </w:rPr>
          </w:pPr>
          <w:r w:rsidRPr="00E95056">
            <w:rPr>
              <w:rFonts w:ascii="Buckeye Sans 2" w:hAnsi="Buckeye Sans 2"/>
            </w:rPr>
            <w:t>Complete advisor training every two years</w:t>
          </w:r>
        </w:p>
        <w:p w14:paraId="4E64AB7F" w14:textId="77777777" w:rsidR="00184F89" w:rsidRPr="00E95056" w:rsidRDefault="00184F89" w:rsidP="00184F89">
          <w:pPr>
            <w:pStyle w:val="ListParagraph"/>
            <w:numPr>
              <w:ilvl w:val="0"/>
              <w:numId w:val="2"/>
            </w:numPr>
            <w:spacing w:before="240" w:after="240" w:line="240" w:lineRule="auto"/>
            <w:rPr>
              <w:rFonts w:ascii="Buckeye Sans 2" w:hAnsi="Buckeye Sans 2"/>
            </w:rPr>
          </w:pPr>
          <w:r w:rsidRPr="00E95056">
            <w:rPr>
              <w:rFonts w:ascii="Buckeye Sans 2" w:hAnsi="Buckeye Sans 2"/>
            </w:rPr>
            <w:t>Complete the anti-hazing training module available on BuckeyeLearn or through stophazing.osu.edu</w:t>
          </w:r>
        </w:p>
        <w:p w14:paraId="071400E8" w14:textId="77777777" w:rsidR="00184F89" w:rsidRPr="00E95056" w:rsidRDefault="00184F89" w:rsidP="00184F89">
          <w:pPr>
            <w:pStyle w:val="ListParagraph"/>
            <w:numPr>
              <w:ilvl w:val="0"/>
              <w:numId w:val="2"/>
            </w:numPr>
            <w:spacing w:before="240" w:after="240" w:line="240" w:lineRule="auto"/>
            <w:rPr>
              <w:rFonts w:ascii="Buckeye Sans 2" w:hAnsi="Buckeye Sans 2"/>
            </w:rPr>
          </w:pPr>
          <w:r w:rsidRPr="00E95056">
            <w:rPr>
              <w:rFonts w:ascii="Buckeye Sans 2" w:hAnsi="Buckeye Sans 2"/>
            </w:rPr>
            <w:t>Submit online approval of the organization's registration every year</w:t>
          </w:r>
        </w:p>
        <w:p w14:paraId="257368A0" w14:textId="77777777" w:rsidR="00184F89" w:rsidRPr="00E95056" w:rsidRDefault="00184F89" w:rsidP="00184F89">
          <w:pPr>
            <w:pStyle w:val="ListParagraph"/>
            <w:numPr>
              <w:ilvl w:val="0"/>
              <w:numId w:val="2"/>
            </w:numPr>
            <w:spacing w:before="240" w:after="240" w:line="240" w:lineRule="auto"/>
            <w:rPr>
              <w:rFonts w:ascii="Buckeye Sans 2" w:hAnsi="Buckeye Sans 2"/>
            </w:rPr>
          </w:pPr>
          <w:r w:rsidRPr="00E95056">
            <w:rPr>
              <w:rFonts w:ascii="Buckeye Sans 2" w:hAnsi="Buckeye Sans 2"/>
            </w:rPr>
            <w:t>Submit online approval of the organization's goals every year</w:t>
          </w:r>
        </w:p>
        <w:p w14:paraId="57817945" w14:textId="77777777" w:rsidR="00184F89" w:rsidRPr="00E95056" w:rsidRDefault="00184F89" w:rsidP="00184F89">
          <w:pPr>
            <w:pStyle w:val="ListParagraph"/>
            <w:numPr>
              <w:ilvl w:val="0"/>
              <w:numId w:val="2"/>
            </w:numPr>
            <w:spacing w:after="0" w:line="240" w:lineRule="auto"/>
            <w:rPr>
              <w:rFonts w:ascii="Buckeye Sans 2" w:hAnsi="Buckeye Sans 2"/>
            </w:rPr>
          </w:pPr>
          <w:r w:rsidRPr="00E95056">
            <w:rPr>
              <w:rFonts w:ascii="Buckeye Sans 2" w:hAnsi="Buckeye Sans 2"/>
            </w:rPr>
            <w:t>Submit online approval of any Council on Student Affairs (CSA) Operating or Programming funds requests initiated by the organization’s treasurer</w:t>
          </w:r>
        </w:p>
        <w:p w14:paraId="1D164048" w14:textId="77777777" w:rsidR="00184F89" w:rsidRPr="00E95056" w:rsidRDefault="00184F89" w:rsidP="00184F89">
          <w:pPr>
            <w:pStyle w:val="ListParagraph"/>
            <w:numPr>
              <w:ilvl w:val="0"/>
              <w:numId w:val="2"/>
            </w:numPr>
            <w:spacing w:after="0" w:line="240" w:lineRule="auto"/>
            <w:rPr>
              <w:rFonts w:ascii="Buckeye Sans 2" w:hAnsi="Buckeye Sans 2"/>
            </w:rPr>
          </w:pPr>
          <w:r w:rsidRPr="00E95056">
            <w:rPr>
              <w:rFonts w:ascii="Buckeye Sans 2" w:hAnsi="Buckeye Sans 2"/>
            </w:rPr>
            <w:t>Follow applicable laws, regulations, university rules, policies and guidelines</w:t>
          </w:r>
        </w:p>
        <w:p w14:paraId="79ACD96D" w14:textId="77777777" w:rsidR="00184F89" w:rsidRPr="00E95056" w:rsidRDefault="00184F89" w:rsidP="00184F89">
          <w:pPr>
            <w:pStyle w:val="ListParagraph"/>
            <w:numPr>
              <w:ilvl w:val="0"/>
              <w:numId w:val="2"/>
            </w:numPr>
            <w:spacing w:after="0" w:line="240" w:lineRule="auto"/>
            <w:rPr>
              <w:rFonts w:ascii="Buckeye Sans 2" w:hAnsi="Buckeye Sans 2"/>
            </w:rPr>
          </w:pPr>
          <w:r w:rsidRPr="00E95056">
            <w:rPr>
              <w:rFonts w:ascii="Buckeye Sans 2" w:hAnsi="Buckeye Sans 2"/>
            </w:rPr>
            <w:t>Complete relevant reporting obligations</w:t>
          </w:r>
        </w:p>
        <w:p w14:paraId="771E318A" w14:textId="77777777" w:rsidR="00184F89" w:rsidRPr="00E95056" w:rsidRDefault="00184F89" w:rsidP="00184F89">
          <w:pPr>
            <w:rPr>
              <w:rFonts w:ascii="Buckeye Sans 2" w:hAnsi="Buckeye Sans 2"/>
            </w:rPr>
          </w:pPr>
        </w:p>
        <w:p w14:paraId="5C5F8094" w14:textId="77777777" w:rsidR="00184F89" w:rsidRPr="00E95056" w:rsidRDefault="00184F89" w:rsidP="00184F89">
          <w:pPr>
            <w:spacing w:line="259" w:lineRule="auto"/>
            <w:rPr>
              <w:rFonts w:ascii="Buckeye Sans 2" w:hAnsi="Buckeye Sans 2"/>
            </w:rPr>
          </w:pPr>
          <w:r w:rsidRPr="00E95056">
            <w:rPr>
              <w:rFonts w:ascii="Buckeye Sans 2" w:hAnsi="Buckeye Sans 2"/>
            </w:rPr>
            <w:lastRenderedPageBreak/>
            <w:t>Office of Student Life Guidance on the Advisor Role:</w:t>
          </w:r>
        </w:p>
        <w:p w14:paraId="56D49AEF" w14:textId="77777777" w:rsidR="00184F89" w:rsidRPr="00E95056" w:rsidRDefault="00184F89" w:rsidP="00184F89">
          <w:pPr>
            <w:pStyle w:val="ListParagraph"/>
            <w:numPr>
              <w:ilvl w:val="0"/>
              <w:numId w:val="1"/>
            </w:numPr>
            <w:spacing w:after="0" w:line="240" w:lineRule="auto"/>
            <w:rPr>
              <w:rFonts w:ascii="Buckeye Sans 2" w:hAnsi="Buckeye Sans 2"/>
            </w:rPr>
          </w:pPr>
          <w:r w:rsidRPr="00E95056">
            <w:rPr>
              <w:rFonts w:ascii="Buckeye Sans 2" w:hAnsi="Buckeye Sans 2"/>
            </w:rPr>
            <w:t>Advisors should ensure that the student organization remains controlled and directed by its student leaders in accordance with the organization’s constitution</w:t>
          </w:r>
        </w:p>
        <w:p w14:paraId="3548B59E" w14:textId="77777777" w:rsidR="00184F89" w:rsidRPr="00E95056" w:rsidRDefault="00184F89" w:rsidP="00184F89">
          <w:pPr>
            <w:pStyle w:val="ListParagraph"/>
            <w:numPr>
              <w:ilvl w:val="0"/>
              <w:numId w:val="1"/>
            </w:numPr>
            <w:spacing w:before="240" w:after="240" w:line="240" w:lineRule="auto"/>
            <w:rPr>
              <w:rFonts w:ascii="Buckeye Sans 2" w:hAnsi="Buckeye Sans 2"/>
            </w:rPr>
          </w:pPr>
          <w:r w:rsidRPr="00E95056">
            <w:rPr>
              <w:rFonts w:ascii="Buckeye Sans 2" w:hAnsi="Buckeye Sans 2"/>
            </w:rPr>
            <w:t>Advisors should provide organizational continuity support such as:</w:t>
          </w:r>
        </w:p>
        <w:p w14:paraId="416C2C5D"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Facilitating officer transition activities</w:t>
          </w:r>
        </w:p>
        <w:p w14:paraId="6DEECDF0"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Providing historical context for the organization</w:t>
          </w:r>
        </w:p>
        <w:p w14:paraId="7D5F6E70" w14:textId="77777777" w:rsidR="00184F89" w:rsidRPr="00E95056" w:rsidRDefault="00184F89" w:rsidP="00184F89">
          <w:pPr>
            <w:pStyle w:val="ListParagraph"/>
            <w:numPr>
              <w:ilvl w:val="0"/>
              <w:numId w:val="1"/>
            </w:numPr>
            <w:spacing w:before="240" w:after="240" w:line="240" w:lineRule="auto"/>
            <w:rPr>
              <w:rFonts w:ascii="Buckeye Sans 2" w:hAnsi="Buckeye Sans 2"/>
            </w:rPr>
          </w:pPr>
          <w:r w:rsidRPr="00E95056">
            <w:rPr>
              <w:rFonts w:ascii="Buckeye Sans 2" w:hAnsi="Buckeye Sans 2"/>
            </w:rPr>
            <w:t>Advisors should support the organization’s holistic organization development by:</w:t>
          </w:r>
        </w:p>
        <w:p w14:paraId="511CC170"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Meeting individually with and mentoring organization leaders and members</w:t>
          </w:r>
        </w:p>
        <w:p w14:paraId="5735BE2D"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Mediating inter-personal conflict</w:t>
          </w:r>
        </w:p>
        <w:p w14:paraId="43CDB20B" w14:textId="77777777" w:rsidR="00184F89" w:rsidRPr="00E95056" w:rsidRDefault="00184F89" w:rsidP="00184F89">
          <w:pPr>
            <w:pStyle w:val="ListParagraph"/>
            <w:numPr>
              <w:ilvl w:val="0"/>
              <w:numId w:val="1"/>
            </w:numPr>
            <w:spacing w:before="240" w:after="240" w:line="240" w:lineRule="auto"/>
            <w:rPr>
              <w:rFonts w:ascii="Buckeye Sans 2" w:hAnsi="Buckeye Sans 2"/>
            </w:rPr>
          </w:pPr>
          <w:r w:rsidRPr="00E95056">
            <w:rPr>
              <w:rFonts w:ascii="Buckeye Sans 2" w:hAnsi="Buckeye Sans 2"/>
            </w:rPr>
            <w:t>Advisors should provide guidance and support on the organization’s operational needs by:</w:t>
          </w:r>
        </w:p>
        <w:p w14:paraId="453426D7"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Attending organization meetings and events</w:t>
          </w:r>
        </w:p>
        <w:p w14:paraId="7CC2CD95"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Submitting requests for university email services and other technology</w:t>
          </w:r>
        </w:p>
        <w:p w14:paraId="5855D845"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Consulting on the organization's budget</w:t>
          </w:r>
        </w:p>
        <w:p w14:paraId="7056B4BE"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Assisting with interpreting university policies and processes for student organizations</w:t>
          </w:r>
        </w:p>
        <w:p w14:paraId="4960C985"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Sharing university information with members</w:t>
          </w:r>
        </w:p>
        <w:p w14:paraId="211FCDC2"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Reviewing organizational communications for professionalism</w:t>
          </w:r>
        </w:p>
        <w:p w14:paraId="5C25482B"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Assisting with the regular review of the student organization’s purpose statement and governing documents to ensure they are current and appropriately reflect the organization’s purpose goals and relationship with the department / unit where applicable</w:t>
          </w:r>
        </w:p>
        <w:p w14:paraId="1D4E7868" w14:textId="77777777" w:rsidR="00184F89" w:rsidRPr="00E95056" w:rsidRDefault="00184F89" w:rsidP="00184F89">
          <w:pPr>
            <w:pStyle w:val="ListParagraph"/>
            <w:numPr>
              <w:ilvl w:val="0"/>
              <w:numId w:val="1"/>
            </w:numPr>
            <w:spacing w:before="240" w:after="240" w:line="240" w:lineRule="auto"/>
            <w:rPr>
              <w:rFonts w:ascii="Buckeye Sans 2" w:hAnsi="Buckeye Sans 2"/>
            </w:rPr>
          </w:pPr>
          <w:r w:rsidRPr="00E95056">
            <w:rPr>
              <w:rFonts w:ascii="Buckeye Sans 2" w:hAnsi="Buckeye Sans 2"/>
            </w:rPr>
            <w:t>Advisors are not authorized to:</w:t>
          </w:r>
        </w:p>
        <w:p w14:paraId="666DFF00" w14:textId="77777777" w:rsidR="00184F89" w:rsidRPr="00E95056" w:rsidRDefault="00184F89" w:rsidP="00184F89">
          <w:pPr>
            <w:pStyle w:val="ListParagraph"/>
            <w:numPr>
              <w:ilvl w:val="1"/>
              <w:numId w:val="1"/>
            </w:numPr>
            <w:spacing w:before="240" w:after="240" w:line="240" w:lineRule="auto"/>
            <w:rPr>
              <w:rFonts w:ascii="Buckeye Sans 2" w:hAnsi="Buckeye Sans 2"/>
            </w:rPr>
          </w:pPr>
          <w:r w:rsidRPr="00E95056">
            <w:rPr>
              <w:rFonts w:ascii="Buckeye Sans 2" w:hAnsi="Buckeye Sans 2"/>
            </w:rPr>
            <w:t>Make statements on behalf of The Ohio State University</w:t>
          </w:r>
        </w:p>
        <w:p w14:paraId="0AACE6B8" w14:textId="6F31E290" w:rsidR="005F5356" w:rsidRPr="00002B45" w:rsidRDefault="00184F89" w:rsidP="00EF4F3E">
          <w:pPr>
            <w:pStyle w:val="ListParagraph"/>
            <w:numPr>
              <w:ilvl w:val="1"/>
              <w:numId w:val="1"/>
            </w:numPr>
            <w:spacing w:before="240" w:after="240" w:line="240" w:lineRule="auto"/>
            <w:rPr>
              <w:rFonts w:ascii="Buckeye Serif 2" w:hAnsi="Buckeye Serif 2"/>
            </w:rPr>
          </w:pPr>
          <w:r w:rsidRPr="00002B45">
            <w:rPr>
              <w:rFonts w:ascii="Buckeye Sans 2" w:hAnsi="Buckeye Sans 2"/>
            </w:rPr>
            <w:t>Make decisions on behalf of the student organization</w:t>
          </w:r>
          <w:r w:rsidR="005F5356" w:rsidRPr="00002B45">
            <w:rPr>
              <w:rFonts w:ascii="Buckeye Serif 2" w:hAnsi="Buckeye Serif 2"/>
            </w:rPr>
            <w:fldChar w:fldCharType="end"/>
          </w:r>
        </w:p>
        <w:bookmarkEnd w:id="10" w:displacedByCustomXml="next"/>
      </w:sdtContent>
    </w:sdt>
    <w:p w14:paraId="261BE1A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8ED31EC73E2A4E558C0D65A88DBED0D6"/>
        </w:placeholder>
      </w:sdtPr>
      <w:sdtContent>
        <w:p w14:paraId="16ACC872" w14:textId="3925591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5C85">
            <w:rPr>
              <w:rFonts w:ascii="Buckeye Serif 2" w:hAnsi="Buckeye Serif 2"/>
            </w:rPr>
            <w:t xml:space="preserve">The advisor </w:t>
          </w:r>
          <w:r w:rsidR="007523DD">
            <w:rPr>
              <w:rFonts w:ascii="Buckeye Serif 2" w:hAnsi="Buckeye Serif 2"/>
            </w:rPr>
            <w:t>serves for one year with the opportunity to be reappointed.</w:t>
          </w:r>
          <w:r>
            <w:rPr>
              <w:rFonts w:ascii="Buckeye Serif 2" w:hAnsi="Buckeye Serif 2"/>
            </w:rPr>
            <w:fldChar w:fldCharType="end"/>
          </w:r>
        </w:p>
        <w:bookmarkEnd w:id="11" w:displacedByCustomXml="next"/>
      </w:sdtContent>
    </w:sdt>
    <w:p w14:paraId="7D926BCB"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8ED31EC73E2A4E558C0D65A88DBED0D6"/>
        </w:placeholder>
      </w:sdtPr>
      <w:sdtContent>
        <w:p w14:paraId="753E354B" w14:textId="3E52FF4E"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4F89">
            <w:rPr>
              <w:rFonts w:ascii="Buckeye Serif 2" w:hAnsi="Buckeye Serif 2"/>
            </w:rPr>
            <w:t>The Primary Advisory must be a member of the faculty or adminstrative and professional sta</w:t>
          </w:r>
          <w:r w:rsidR="00B078EC">
            <w:rPr>
              <w:rFonts w:ascii="Buckeye Serif 2" w:hAnsi="Buckeye Serif 2"/>
            </w:rPr>
            <w:t>ff</w:t>
          </w:r>
          <w:r w:rsidR="00184F89">
            <w:rPr>
              <w:rFonts w:ascii="Buckeye Serif 2" w:hAnsi="Buckeye Serif 2"/>
            </w:rPr>
            <w:t xml:space="preserve"> selected by the executive board of Wigs for Kids at Ohio State.</w:t>
          </w:r>
          <w:r>
            <w:rPr>
              <w:rFonts w:ascii="Buckeye Serif 2" w:hAnsi="Buckeye Serif 2"/>
            </w:rPr>
            <w:fldChar w:fldCharType="end"/>
          </w:r>
          <w:bookmarkEnd w:id="12"/>
          <w:r w:rsidR="00184F89">
            <w:rPr>
              <w:rFonts w:ascii="Buckeye Serif 2" w:hAnsi="Buckeye Serif 2"/>
            </w:rPr>
            <w:t xml:space="preserve"> </w:t>
          </w:r>
        </w:p>
      </w:sdtContent>
    </w:sdt>
    <w:p w14:paraId="6E8F6379"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8ED31EC73E2A4E558C0D65A88DBED0D6"/>
        </w:placeholder>
      </w:sdtPr>
      <w:sdtContent>
        <w:p w14:paraId="0DE80216" w14:textId="1EC424D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4F89">
            <w:rPr>
              <w:rFonts w:ascii="Buckeye Serif 2" w:hAnsi="Buckeye Serif 2"/>
            </w:rPr>
            <w:t xml:space="preserve">Advisor will be selected by </w:t>
          </w:r>
          <w:r w:rsidR="00FB1E03">
            <w:rPr>
              <w:rFonts w:ascii="Buckeye Serif 2" w:hAnsi="Buckeye Serif 2"/>
            </w:rPr>
            <w:t>the President and brought to the executive board for approval by a majority vote</w:t>
          </w:r>
          <w:r w:rsidR="00B078EC">
            <w:rPr>
              <w:rFonts w:ascii="Buckeye Serif 2" w:hAnsi="Buckeye Serif 2"/>
            </w:rPr>
            <w:t xml:space="preserve"> (50%)</w:t>
          </w:r>
          <w:r w:rsidR="00FB1E03">
            <w:rPr>
              <w:rFonts w:ascii="Buckeye Serif 2" w:hAnsi="Buckeye Serif 2"/>
            </w:rPr>
            <w:t>.</w:t>
          </w:r>
          <w:r>
            <w:rPr>
              <w:rFonts w:ascii="Buckeye Serif 2" w:hAnsi="Buckeye Serif 2"/>
            </w:rPr>
            <w:fldChar w:fldCharType="end"/>
          </w:r>
        </w:p>
        <w:bookmarkEnd w:id="13" w:displacedByCustomXml="next"/>
      </w:sdtContent>
    </w:sdt>
    <w:p w14:paraId="18A4B37A" w14:textId="77777777" w:rsidR="00D559E8" w:rsidRDefault="00D559E8" w:rsidP="0006656A">
      <w:pPr>
        <w:rPr>
          <w:rFonts w:ascii="Buckeye Serif 2" w:hAnsi="Buckeye Serif 2"/>
        </w:rPr>
      </w:pPr>
    </w:p>
    <w:p w14:paraId="01860C9E"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0E9EACD8"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8ED31EC73E2A4E558C0D65A88DBED0D6"/>
        </w:placeholder>
      </w:sdtPr>
      <w:sdtContent>
        <w:p w14:paraId="703AFA5F" w14:textId="0D03F34A" w:rsidR="00FB1E03" w:rsidRPr="00FB1E03" w:rsidRDefault="00DC52EA" w:rsidP="00194A79">
          <w:pPr>
            <w:numPr>
              <w:ilvl w:val="1"/>
              <w:numId w:val="4"/>
            </w:numPr>
            <w:rPr>
              <w:rFonts w:ascii="Buckeye Serif 2" w:hAnsi="Buckeye Serif 2"/>
            </w:rPr>
          </w:pPr>
          <w:r w:rsidRPr="00FB1E03">
            <w:rPr>
              <w:rFonts w:ascii="Buckeye Serif 2" w:hAnsi="Buckeye Serif 2"/>
            </w:rPr>
            <w:fldChar w:fldCharType="begin">
              <w:ffData>
                <w:name w:val="Text15"/>
                <w:enabled/>
                <w:calcOnExit w:val="0"/>
                <w:textInput>
                  <w:default w:val="List of Officer Titles and Responsibilities"/>
                </w:textInput>
              </w:ffData>
            </w:fldChar>
          </w:r>
          <w:bookmarkStart w:id="14" w:name="Text15"/>
          <w:r w:rsidRPr="00FB1E03">
            <w:rPr>
              <w:rFonts w:ascii="Buckeye Serif 2" w:hAnsi="Buckeye Serif 2"/>
            </w:rPr>
            <w:instrText xml:space="preserve"> FORMTEXT </w:instrText>
          </w:r>
          <w:r w:rsidRPr="00FB1E03">
            <w:rPr>
              <w:rFonts w:ascii="Buckeye Serif 2" w:hAnsi="Buckeye Serif 2"/>
            </w:rPr>
          </w:r>
          <w:r w:rsidRPr="00FB1E03">
            <w:rPr>
              <w:rFonts w:ascii="Buckeye Serif 2" w:hAnsi="Buckeye Serif 2"/>
            </w:rPr>
            <w:fldChar w:fldCharType="separate"/>
          </w:r>
          <w:r w:rsidR="00FB1E03" w:rsidRPr="00FB1E03">
            <w:rPr>
              <w:rFonts w:ascii="Buckeye Serif 2" w:hAnsi="Buckeye Serif 2"/>
            </w:rPr>
            <w:t>President</w:t>
          </w:r>
          <w:r w:rsidR="00FB1E03">
            <w:rPr>
              <w:rFonts w:ascii="Buckeye Serif 2" w:hAnsi="Buckeye Serif 2"/>
            </w:rPr>
            <w:t xml:space="preserve">: </w:t>
          </w:r>
          <w:r w:rsidR="00FB1E03" w:rsidRPr="00FB1E03">
            <w:rPr>
              <w:rFonts w:ascii="Buckeye Serif 2" w:hAnsi="Buckeye Serif 2"/>
            </w:rPr>
            <w:t xml:space="preserve">The job of the President is to be an official representative of the club while overseeing all meetings and efficiency of the club. The President is responsible for holding the executive board accountable for their responsibilities and providing any support that the other executive members might deem necessary. The President is responsible for acting as a liaison </w:t>
          </w:r>
          <w:r w:rsidR="00FB1E03" w:rsidRPr="00FB1E03">
            <w:rPr>
              <w:rFonts w:ascii="Buckeye Serif 2" w:hAnsi="Buckeye Serif 2"/>
            </w:rPr>
            <w:lastRenderedPageBreak/>
            <w:t>between the club, the Ohio State University, and the official nonprofit of Wigs for Kids. Furthermore, the President will be responsible for the clubs involvement with Buckeyethon and any events surrounding this collaboration The president is responsible for attending president training and managing any content put out by the club, including managing the club email. The president is responsible for overseeing and organizing any outreach, fundraising, collaborative, or overall events.</w:t>
          </w:r>
        </w:p>
        <w:p w14:paraId="2E0631F5" w14:textId="16A57ED5" w:rsidR="00FB1E03" w:rsidRPr="00FB1E03" w:rsidRDefault="00FB1E03" w:rsidP="005210A3">
          <w:pPr>
            <w:numPr>
              <w:ilvl w:val="1"/>
              <w:numId w:val="5"/>
            </w:numPr>
            <w:rPr>
              <w:rFonts w:ascii="Buckeye Serif 2" w:hAnsi="Buckeye Serif 2"/>
            </w:rPr>
          </w:pPr>
          <w:r w:rsidRPr="00FB1E03">
            <w:rPr>
              <w:rFonts w:ascii="Buckeye Serif 2" w:hAnsi="Buckeye Serif 2"/>
            </w:rPr>
            <w:t>Vice Presiden</w:t>
          </w:r>
          <w:r>
            <w:rPr>
              <w:rFonts w:ascii="Buckeye Serif 2" w:hAnsi="Buckeye Serif 2"/>
            </w:rPr>
            <w:t xml:space="preserve">t: </w:t>
          </w:r>
          <w:r w:rsidRPr="00FB1E03">
            <w:rPr>
              <w:rFonts w:ascii="Buckeye Serif 2" w:hAnsi="Buckeye Serif 2"/>
            </w:rPr>
            <w:t>The job of the Vice President is to oversee the duties of the president if they are unable to perform. The Vice President is responsible for creating events and ensuring the smooth efficiency of the club. The vice president is responsible for any presentation aspects during the club meetings. The vice president is also to efficiently communicate with the rest of the club and executive board where they are to aid if any other position requires assistance.</w:t>
          </w:r>
        </w:p>
        <w:p w14:paraId="16C6D0A0" w14:textId="13D31E2E" w:rsidR="00FB1E03" w:rsidRPr="00FB1E03" w:rsidRDefault="00FB1E03" w:rsidP="007C55FA">
          <w:pPr>
            <w:numPr>
              <w:ilvl w:val="1"/>
              <w:numId w:val="6"/>
            </w:numPr>
            <w:rPr>
              <w:rFonts w:ascii="Buckeye Serif 2" w:hAnsi="Buckeye Serif 2"/>
            </w:rPr>
          </w:pPr>
          <w:r w:rsidRPr="00FB1E03">
            <w:rPr>
              <w:rFonts w:ascii="Buckeye Serif 2" w:hAnsi="Buckeye Serif 2"/>
            </w:rPr>
            <w:t>Treasurer</w:t>
          </w:r>
          <w:r>
            <w:rPr>
              <w:rFonts w:ascii="Buckeye Serif 2" w:hAnsi="Buckeye Serif 2"/>
            </w:rPr>
            <w:t xml:space="preserve">: </w:t>
          </w:r>
          <w:r w:rsidRPr="00FB1E03">
            <w:rPr>
              <w:rFonts w:ascii="Buckeye Serif 2" w:hAnsi="Buckeye Serif 2"/>
            </w:rPr>
            <w:t>The job of the treasurer is to keep track of banking through manners such as venmo, cashapp, and club bank account. In all, they are to oversee and organize any expense or spending accounts of the club. They are responsible for collection of club dues. They are to prepare a budget for the club to be presented to the executive board twice a year, around the beginning of each semester. They are to efficiently communicate with other members of the executive board. They are to address any monetary concerns/requests for the club from any executive board member in a timely manner. The treasurer is to communicate any money being spent or received to the executive board in a timely manner. The Treasurer is responsible for attending Treasurer training.</w:t>
          </w:r>
        </w:p>
        <w:p w14:paraId="433869D5" w14:textId="4CEED4A9" w:rsidR="00FB1E03" w:rsidRPr="00FB1E03" w:rsidRDefault="00FB1E03" w:rsidP="00105CFA">
          <w:pPr>
            <w:numPr>
              <w:ilvl w:val="1"/>
              <w:numId w:val="7"/>
            </w:numPr>
            <w:rPr>
              <w:rFonts w:ascii="Buckeye Serif 2" w:hAnsi="Buckeye Serif 2"/>
            </w:rPr>
          </w:pPr>
          <w:r w:rsidRPr="00FB1E03">
            <w:rPr>
              <w:rFonts w:ascii="Buckeye Serif 2" w:hAnsi="Buckeye Serif 2"/>
            </w:rPr>
            <w:t> Director of Member Recruitment</w:t>
          </w:r>
          <w:r>
            <w:rPr>
              <w:rFonts w:ascii="Buckeye Serif 2" w:hAnsi="Buckeye Serif 2"/>
            </w:rPr>
            <w:t xml:space="preserve">: </w:t>
          </w:r>
          <w:r w:rsidRPr="00FB1E03">
            <w:rPr>
              <w:rFonts w:ascii="Buckeye Serif 2" w:hAnsi="Buckeye Serif 2"/>
            </w:rPr>
            <w:t>The Director of Member Recruitment is responsible for maintaining a master list of all club members and assisting the treasurer in ensuring which members have paid dues. The Director of Member Recruitment is to maintain the club group chats and monitor for any behavior that does not reflect the values of the club. The Director of Member Recruitment is responsible for the involvement fair and gathering any information to receive new members from the involvement fair. The Director of Member Recruitment is responsible for creating and sharing interest forms while finding creative ways throughout the year to make the club's name known for the student body. The Director of Member recruitment is responsible for communicating efficiently with the rest of the executive board. The Director of Member Recruitment will also oversee campus wide recruitment efforts in hopes of bringing more students towards our cause.</w:t>
          </w:r>
        </w:p>
        <w:p w14:paraId="637A571C" w14:textId="50F494FA" w:rsidR="00FB1E03" w:rsidRPr="00FB1E03" w:rsidRDefault="00FB1E03" w:rsidP="009335C1">
          <w:pPr>
            <w:numPr>
              <w:ilvl w:val="1"/>
              <w:numId w:val="8"/>
            </w:numPr>
            <w:rPr>
              <w:rFonts w:ascii="Buckeye Serif 2" w:hAnsi="Buckeye Serif 2"/>
            </w:rPr>
          </w:pPr>
          <w:r w:rsidRPr="00FB1E03">
            <w:rPr>
              <w:rFonts w:ascii="Buckeye Serif 2" w:hAnsi="Buckeye Serif 2"/>
            </w:rPr>
            <w:t>Director of Public Relations</w:t>
          </w:r>
          <w:r>
            <w:rPr>
              <w:rFonts w:ascii="Buckeye Serif 2" w:hAnsi="Buckeye Serif 2"/>
            </w:rPr>
            <w:t xml:space="preserve">: </w:t>
          </w:r>
          <w:r w:rsidRPr="00FB1E03">
            <w:rPr>
              <w:rFonts w:ascii="Buckeye Serif 2" w:hAnsi="Buckeye Serif 2"/>
            </w:rPr>
            <w:t>The Director of Public Relations is responsible for managing the clubs social media platforms and creating content to keep a consistent presence. This allows for the Director of Public Relations to advertise any events the club will be pursuing. The Director of Public Relations is responsible for planning, promoting, and executing any new social media endeavors or public relations. The Director of Public Relations will work with the Treasurer for any and all social media raffles and with the executive board in the planning of any Homecoming celebrations. The Director of Public Relations is responsible for efficiently communicating with the executive board. The Director of Public Relations is also responsible for designing and managing any promotional items or club apparel.</w:t>
          </w:r>
        </w:p>
        <w:p w14:paraId="78598AB8" w14:textId="106D7444" w:rsidR="00D559E8" w:rsidRPr="00FB1E03" w:rsidRDefault="00FB1E03" w:rsidP="00107D9F">
          <w:pPr>
            <w:numPr>
              <w:ilvl w:val="1"/>
              <w:numId w:val="9"/>
            </w:numPr>
            <w:rPr>
              <w:rFonts w:ascii="Buckeye Serif 2" w:hAnsi="Buckeye Serif 2"/>
            </w:rPr>
          </w:pPr>
          <w:r w:rsidRPr="00FB1E03">
            <w:rPr>
              <w:rFonts w:ascii="Buckeye Serif 2" w:hAnsi="Buckeye Serif 2"/>
            </w:rPr>
            <w:lastRenderedPageBreak/>
            <w:t> Director of Logistics: The Director of Logistics is to assist the President and Vice President in the organization and facilitation of any planned club events. The Director of Logistics is responsible for communicating efficiently to the rest of the executive board members in a timely manner. The Director of Logistics is responsible for working with the Director of Member Recruitment for keeping track of any individual who is graduating and handling any commencement materials. The Director of Logistics is additionally responsible for creating a group activity for the club meetings and assisting the vice president with club presentations.</w:t>
          </w:r>
          <w:r w:rsidR="00DC52EA" w:rsidRPr="00FB1E03">
            <w:rPr>
              <w:rFonts w:ascii="Buckeye Serif 2" w:hAnsi="Buckeye Serif 2"/>
            </w:rPr>
            <w:fldChar w:fldCharType="end"/>
          </w:r>
        </w:p>
        <w:bookmarkEnd w:id="14" w:displacedByCustomXml="next"/>
      </w:sdtContent>
    </w:sdt>
    <w:p w14:paraId="1E2BBFA7"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8ED31EC73E2A4E558C0D65A88DBED0D6"/>
        </w:placeholder>
      </w:sdtPr>
      <w:sdtContent>
        <w:p w14:paraId="0F641CD9" w14:textId="4BBB1C4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1E03" w:rsidRPr="00FB1E03">
            <w:rPr>
              <w:rFonts w:ascii="Arial" w:hAnsi="Arial" w:cs="Arial"/>
              <w:color w:val="000000"/>
            </w:rPr>
            <w:t xml:space="preserve"> </w:t>
          </w:r>
          <w:r w:rsidR="00FB1E03" w:rsidRPr="00FB1E03">
            <w:rPr>
              <w:rFonts w:ascii="Buckeye Serif 2" w:hAnsi="Buckeye Serif 2"/>
            </w:rPr>
            <w:t>All executive board members just be in good standing with the university and maintain a gpa of 2.00 or higher. All applicants must be physically able to come to campus during their term or have internet capabilities to call into the meetings when necessary. Executive board members must be able to attend general body and executive board meetings.</w:t>
          </w:r>
          <w:r>
            <w:rPr>
              <w:rFonts w:ascii="Buckeye Serif 2" w:hAnsi="Buckeye Serif 2"/>
            </w:rPr>
            <w:fldChar w:fldCharType="end"/>
          </w:r>
        </w:p>
        <w:bookmarkEnd w:id="15" w:displacedByCustomXml="next"/>
      </w:sdtContent>
    </w:sdt>
    <w:p w14:paraId="0EB366A2"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8ED31EC73E2A4E558C0D65A88DBED0D6"/>
        </w:placeholder>
      </w:sdtPr>
      <w:sdtContent>
        <w:p w14:paraId="1375185D" w14:textId="39377DF4"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1E03" w:rsidRPr="00FB1E03">
            <w:rPr>
              <w:rFonts w:ascii="Arial" w:hAnsi="Arial" w:cs="Arial"/>
              <w:color w:val="000000"/>
            </w:rPr>
            <w:t xml:space="preserve"> </w:t>
          </w:r>
          <w:r w:rsidR="00FB1E03" w:rsidRPr="00FB1E03">
            <w:rPr>
              <w:rFonts w:ascii="Buckeye Serif 2" w:hAnsi="Buckeye Serif 2"/>
            </w:rPr>
            <w:t xml:space="preserve">Elections will be held towards the end of each Spring semester where exact dates will be determined by the current executive board. </w:t>
          </w:r>
          <w:proofErr w:type="gramStart"/>
          <w:r w:rsidR="00FB1E03" w:rsidRPr="00FB1E03">
            <w:rPr>
              <w:rFonts w:ascii="Buckeye Serif 2" w:hAnsi="Buckeye Serif 2"/>
            </w:rPr>
            <w:t>There should be 80% of the members of the club</w:t>
          </w:r>
          <w:proofErr w:type="gramEnd"/>
          <w:r w:rsidR="00FB1E03" w:rsidRPr="00FB1E03">
            <w:rPr>
              <w:rFonts w:ascii="Buckeye Serif 2" w:hAnsi="Buckeye Serif 2"/>
            </w:rPr>
            <w:t xml:space="preserve"> present to proceed with an election.</w:t>
          </w:r>
          <w:r w:rsidR="00F456B7">
            <w:rPr>
              <w:rFonts w:ascii="Buckeye Serif 2" w:hAnsi="Buckeye Serif 2"/>
            </w:rPr>
            <w:t xml:space="preserve"> A majority vote (50%) is needed for election.</w:t>
          </w:r>
          <w:r>
            <w:rPr>
              <w:rFonts w:ascii="Buckeye Serif 2" w:hAnsi="Buckeye Serif 2"/>
            </w:rPr>
            <w:fldChar w:fldCharType="end"/>
          </w:r>
        </w:p>
        <w:bookmarkEnd w:id="16" w:displacedByCustomXml="next"/>
      </w:sdtContent>
    </w:sdt>
    <w:p w14:paraId="0E347484"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8ED31EC73E2A4E558C0D65A88DBED0D6"/>
        </w:placeholder>
      </w:sdtPr>
      <w:sdtContent>
        <w:p w14:paraId="0D669F6F" w14:textId="0CA00CC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1E03" w:rsidRPr="00FB1E03">
            <w:rPr>
              <w:rFonts w:ascii="Buckeye Serif 2" w:hAnsi="Buckeye Serif 2"/>
            </w:rPr>
            <w:t>Any executive board member can be removed if they fail to meet the expectations outlined in article V section 1 or article VI section 2. It should be noted that no member of Wigs For Kids Ohio State shall be removed on the basis of discrimination from the executive board or club members. In the event a member of the executive board shall be called upon removal it shall be determined in a unanimous vote by the remaining members of the executive board</w:t>
          </w:r>
          <w:r w:rsidR="00FB1E03">
            <w:rPr>
              <w:rFonts w:ascii="Buckeye Serif 2" w:hAnsi="Buckeye Serif 2"/>
            </w:rPr>
            <w:t>.</w:t>
          </w:r>
          <w:r>
            <w:rPr>
              <w:rFonts w:ascii="Buckeye Serif 2" w:hAnsi="Buckeye Serif 2"/>
            </w:rPr>
            <w:fldChar w:fldCharType="end"/>
          </w:r>
        </w:p>
        <w:bookmarkEnd w:id="17" w:displacedByCustomXml="next"/>
      </w:sdtContent>
    </w:sdt>
    <w:p w14:paraId="34FF10A2" w14:textId="77777777" w:rsidR="00676310" w:rsidRDefault="00676310" w:rsidP="0006656A">
      <w:pPr>
        <w:rPr>
          <w:rFonts w:ascii="Buckeye Serif 2" w:hAnsi="Buckeye Serif 2"/>
        </w:rPr>
      </w:pPr>
    </w:p>
    <w:p w14:paraId="382DF03E"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556648BF"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8ED31EC73E2A4E558C0D65A88DBED0D6"/>
        </w:placeholder>
      </w:sdtPr>
      <w:sdtContent>
        <w:p w14:paraId="5001B980" w14:textId="53DD357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1E03">
            <w:rPr>
              <w:rFonts w:ascii="Buckeye Serif 2" w:hAnsi="Buckeye Serif 2"/>
            </w:rPr>
            <w:t>If President, Vice President, and Treasurer roles cannot be fulfilled then the organization should be dissolved.</w:t>
          </w:r>
          <w:r>
            <w:rPr>
              <w:rFonts w:ascii="Buckeye Serif 2" w:hAnsi="Buckeye Serif 2"/>
            </w:rPr>
            <w:fldChar w:fldCharType="end"/>
          </w:r>
        </w:p>
        <w:bookmarkEnd w:id="18" w:displacedByCustomXml="next"/>
      </w:sdtContent>
    </w:sdt>
    <w:p w14:paraId="6D3655D7"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8ED31EC73E2A4E558C0D65A88DBED0D6"/>
        </w:placeholder>
      </w:sdtPr>
      <w:sdtContent>
        <w:p w14:paraId="5887F9FD" w14:textId="68D6B86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1E03">
            <w:rPr>
              <w:rFonts w:ascii="Buckeye Serif 2" w:hAnsi="Buckeye Serif 2"/>
            </w:rPr>
            <w:t xml:space="preserve">If the organization is to be dissolved, all funds should returned to the parent non-profit, Wigs for Kids. Any other remaining materials should be distributed among the executive board or general body members. </w:t>
          </w:r>
          <w:r>
            <w:rPr>
              <w:rFonts w:ascii="Buckeye Serif 2" w:hAnsi="Buckeye Serif 2"/>
            </w:rPr>
            <w:fldChar w:fldCharType="end"/>
          </w:r>
        </w:p>
        <w:bookmarkEnd w:id="19" w:displacedByCustomXml="next"/>
      </w:sdtContent>
    </w:sdt>
    <w:p w14:paraId="738E3380" w14:textId="77777777" w:rsidR="00D72815" w:rsidRDefault="00D72815" w:rsidP="0006656A">
      <w:pPr>
        <w:rPr>
          <w:rFonts w:ascii="Buckeye Serif 2" w:hAnsi="Buckeye Serif 2"/>
        </w:rPr>
      </w:pPr>
    </w:p>
    <w:p w14:paraId="315AB87A"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0063E748"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8ED31EC73E2A4E558C0D65A88DBED0D6"/>
        </w:placeholder>
      </w:sdtPr>
      <w:sdtContent>
        <w:p w14:paraId="13AC6929" w14:textId="094A094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1E03" w:rsidRPr="00FB1E03">
            <w:rPr>
              <w:rFonts w:ascii="Arial" w:hAnsi="Arial" w:cs="Arial"/>
              <w:color w:val="000000"/>
            </w:rPr>
            <w:t xml:space="preserve"> </w:t>
          </w:r>
          <w:r w:rsidR="00FB1E03" w:rsidRPr="00FB1E03">
            <w:rPr>
              <w:rFonts w:ascii="Buckeye Serif 2" w:hAnsi="Buckeye Serif 2"/>
            </w:rPr>
            <w:t>It is the duty of the executive board to meet once a year to discuss amendments to be made to the constitution.</w:t>
          </w:r>
          <w:r w:rsidR="00FB1E03">
            <w:rPr>
              <w:rFonts w:ascii="Buckeye Serif 2" w:hAnsi="Buckeye Serif 2"/>
            </w:rPr>
            <w:t xml:space="preserve"> Any member of the executive board can suggest an ammendment, which will need to be aprroved by a majority (50%) vote.</w:t>
          </w:r>
          <w:r w:rsidR="00B078EC">
            <w:rPr>
              <w:rFonts w:ascii="Buckeye Serif 2" w:hAnsi="Buckeye Serif 2"/>
            </w:rPr>
            <w:t xml:space="preserve"> Should the organization transition leadership or wish to ammend the constitution in between registration cycles, the articles set forth in this document will remain in place until a new constitution is provided to the Ohio Union and Student Activities Department and is approved.</w:t>
          </w:r>
          <w:r w:rsidR="00FB1E03">
            <w:rPr>
              <w:rFonts w:ascii="Buckeye Serif 2" w:hAnsi="Buckeye Serif 2"/>
            </w:rPr>
            <w:t> </w:t>
          </w:r>
          <w:r w:rsidR="00FB1E03">
            <w:rPr>
              <w:rFonts w:ascii="Buckeye Serif 2" w:hAnsi="Buckeye Serif 2"/>
            </w:rPr>
            <w:t> </w:t>
          </w:r>
          <w:r w:rsidR="00FB1E03">
            <w:rPr>
              <w:rFonts w:ascii="Buckeye Serif 2" w:hAnsi="Buckeye Serif 2"/>
            </w:rPr>
            <w:t> </w:t>
          </w:r>
          <w:r w:rsidR="00FB1E03">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w:panose1 w:val="00000000000000000000"/>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1" w15:restartNumberingAfterBreak="0">
    <w:nsid w:val="2D7D44BC"/>
    <w:multiLevelType w:val="multilevel"/>
    <w:tmpl w:val="5268D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353270014">
    <w:abstractNumId w:val="0"/>
  </w:num>
  <w:num w:numId="2" w16cid:durableId="537858170">
    <w:abstractNumId w:val="2"/>
  </w:num>
  <w:num w:numId="3" w16cid:durableId="1317415173">
    <w:abstractNumId w:val="1"/>
  </w:num>
  <w:num w:numId="4" w16cid:durableId="1799646601">
    <w:abstractNumId w:val="1"/>
    <w:lvlOverride w:ilvl="1">
      <w:lvl w:ilvl="1">
        <w:numFmt w:val="lowerLetter"/>
        <w:lvlText w:val="%2."/>
        <w:lvlJc w:val="left"/>
      </w:lvl>
    </w:lvlOverride>
  </w:num>
  <w:num w:numId="5" w16cid:durableId="2072850518">
    <w:abstractNumId w:val="1"/>
    <w:lvlOverride w:ilvl="1">
      <w:lvl w:ilvl="1">
        <w:numFmt w:val="lowerLetter"/>
        <w:lvlText w:val="%2."/>
        <w:lvlJc w:val="left"/>
      </w:lvl>
    </w:lvlOverride>
  </w:num>
  <w:num w:numId="6" w16cid:durableId="275406711">
    <w:abstractNumId w:val="1"/>
    <w:lvlOverride w:ilvl="1">
      <w:lvl w:ilvl="1">
        <w:numFmt w:val="lowerLetter"/>
        <w:lvlText w:val="%2."/>
        <w:lvlJc w:val="left"/>
      </w:lvl>
    </w:lvlOverride>
  </w:num>
  <w:num w:numId="7" w16cid:durableId="551386370">
    <w:abstractNumId w:val="1"/>
    <w:lvlOverride w:ilvl="1">
      <w:lvl w:ilvl="1">
        <w:numFmt w:val="lowerLetter"/>
        <w:lvlText w:val="%2."/>
        <w:lvlJc w:val="left"/>
      </w:lvl>
    </w:lvlOverride>
  </w:num>
  <w:num w:numId="8" w16cid:durableId="2114400375">
    <w:abstractNumId w:val="1"/>
    <w:lvlOverride w:ilvl="1">
      <w:lvl w:ilvl="1">
        <w:numFmt w:val="lowerLetter"/>
        <w:lvlText w:val="%2."/>
        <w:lvlJc w:val="left"/>
      </w:lvl>
    </w:lvlOverride>
  </w:num>
  <w:num w:numId="9" w16cid:durableId="1736854160">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10"/>
    <w:rsid w:val="00002B45"/>
    <w:rsid w:val="0006656A"/>
    <w:rsid w:val="00097F75"/>
    <w:rsid w:val="000E2CC4"/>
    <w:rsid w:val="000F1890"/>
    <w:rsid w:val="00135420"/>
    <w:rsid w:val="00164DDB"/>
    <w:rsid w:val="00184F89"/>
    <w:rsid w:val="001E2445"/>
    <w:rsid w:val="002C2FEA"/>
    <w:rsid w:val="00304E3C"/>
    <w:rsid w:val="003052D0"/>
    <w:rsid w:val="003F33B3"/>
    <w:rsid w:val="00434CD2"/>
    <w:rsid w:val="00484D79"/>
    <w:rsid w:val="0055346C"/>
    <w:rsid w:val="0056280A"/>
    <w:rsid w:val="0056390F"/>
    <w:rsid w:val="0056621D"/>
    <w:rsid w:val="00571659"/>
    <w:rsid w:val="005F5356"/>
    <w:rsid w:val="006662A4"/>
    <w:rsid w:val="00676310"/>
    <w:rsid w:val="00676FEF"/>
    <w:rsid w:val="006B5C85"/>
    <w:rsid w:val="007523DD"/>
    <w:rsid w:val="007923E2"/>
    <w:rsid w:val="007D164B"/>
    <w:rsid w:val="008619CF"/>
    <w:rsid w:val="0089388B"/>
    <w:rsid w:val="008B23A8"/>
    <w:rsid w:val="008C6D79"/>
    <w:rsid w:val="00910F0E"/>
    <w:rsid w:val="00912771"/>
    <w:rsid w:val="009B2B70"/>
    <w:rsid w:val="00AC2810"/>
    <w:rsid w:val="00B078EC"/>
    <w:rsid w:val="00B73B03"/>
    <w:rsid w:val="00C35801"/>
    <w:rsid w:val="00C72AC6"/>
    <w:rsid w:val="00CD39E3"/>
    <w:rsid w:val="00CE4BA9"/>
    <w:rsid w:val="00D52DAF"/>
    <w:rsid w:val="00D53151"/>
    <w:rsid w:val="00D559E8"/>
    <w:rsid w:val="00D72815"/>
    <w:rsid w:val="00D72CDA"/>
    <w:rsid w:val="00DC52EA"/>
    <w:rsid w:val="00DF7F9B"/>
    <w:rsid w:val="00E16B24"/>
    <w:rsid w:val="00EB0E62"/>
    <w:rsid w:val="00EB7F83"/>
    <w:rsid w:val="00ED05FF"/>
    <w:rsid w:val="00F456B7"/>
    <w:rsid w:val="00F474DD"/>
    <w:rsid w:val="00F57B33"/>
    <w:rsid w:val="00FB1E0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550A"/>
  <w15:chartTrackingRefBased/>
  <w15:docId w15:val="{8675199A-1B97-47A4-80E8-7FB49681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FB1E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47869">
      <w:bodyDiv w:val="1"/>
      <w:marLeft w:val="0"/>
      <w:marRight w:val="0"/>
      <w:marTop w:val="0"/>
      <w:marBottom w:val="0"/>
      <w:divBdr>
        <w:top w:val="none" w:sz="0" w:space="0" w:color="auto"/>
        <w:left w:val="none" w:sz="0" w:space="0" w:color="auto"/>
        <w:bottom w:val="none" w:sz="0" w:space="0" w:color="auto"/>
        <w:right w:val="none" w:sz="0" w:space="0" w:color="auto"/>
      </w:divBdr>
    </w:div>
    <w:div w:id="5368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ewe\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31EC73E2A4E558C0D65A88DBED0D6"/>
        <w:category>
          <w:name w:val="General"/>
          <w:gallery w:val="placeholder"/>
        </w:category>
        <w:types>
          <w:type w:val="bbPlcHdr"/>
        </w:types>
        <w:behaviors>
          <w:behavior w:val="content"/>
        </w:behaviors>
        <w:guid w:val="{FBD58575-F6C0-41A2-AB6D-B868F579060C}"/>
      </w:docPartPr>
      <w:docPartBody>
        <w:p w:rsidR="006E6F9B" w:rsidRDefault="00000000">
          <w:pPr>
            <w:pStyle w:val="8ED31EC73E2A4E558C0D65A88DBED0D6"/>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w:panose1 w:val="00000000000000000000"/>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9E"/>
    <w:rsid w:val="003F33B3"/>
    <w:rsid w:val="006E6F9B"/>
    <w:rsid w:val="00A2429E"/>
    <w:rsid w:val="00DF036D"/>
    <w:rsid w:val="00E1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ED31EC73E2A4E558C0D65A88DBED0D6">
    <w:name w:val="8ED31EC73E2A4E558C0D65A88DBED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Template>
  <TotalTime>4578</TotalTime>
  <Pages>6</Pages>
  <Words>1973</Words>
  <Characters>11251</Characters>
  <Application>Microsoft Office Word</Application>
  <DocSecurity>0</DocSecurity>
  <PresentationFormat>15|.DOCX</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psewe</dc:creator>
  <cp:keywords/>
  <dc:description/>
  <cp:lastModifiedBy>Paige Sewell</cp:lastModifiedBy>
  <cp:revision>3</cp:revision>
  <dcterms:created xsi:type="dcterms:W3CDTF">2025-09-04T23:08:00Z</dcterms:created>
  <dcterms:modified xsi:type="dcterms:W3CDTF">2025-10-07T19:28:00Z</dcterms:modified>
</cp:coreProperties>
</file>