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94E1F80"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76850">
            <w:rPr>
              <w:rFonts w:ascii="Buckeye Serif 2" w:hAnsi="Buckeye Serif 2"/>
              <w:b/>
              <w:bCs/>
              <w:noProof/>
              <w:sz w:val="32"/>
              <w:szCs w:val="32"/>
            </w:rPr>
            <w:t>C</w:t>
          </w:r>
          <w:r w:rsidR="00064460">
            <w:rPr>
              <w:rFonts w:ascii="Buckeye Serif 2" w:hAnsi="Buckeye Serif 2"/>
              <w:b/>
              <w:bCs/>
              <w:noProof/>
              <w:sz w:val="32"/>
              <w:szCs w:val="32"/>
            </w:rPr>
            <w:t>DA</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E1EA6D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829D9">
            <w:rPr>
              <w:rFonts w:ascii="Buckeye Serif 2" w:hAnsi="Buckeye Serif 2"/>
              <w:noProof/>
            </w:rPr>
            <w:t xml:space="preserve">Full Organization Name </w:t>
          </w:r>
          <w:r>
            <w:rPr>
              <w:rFonts w:ascii="Buckeye Serif 2" w:hAnsi="Buckeye Serif 2"/>
            </w:rPr>
            <w:fldChar w:fldCharType="end"/>
          </w:r>
          <w:bookmarkEnd w:id="1"/>
          <w:r w:rsidR="002125E8">
            <w:rPr>
              <w:rFonts w:ascii="Buckeye Serif 2" w:hAnsi="Buckeye Serif 2"/>
            </w:rPr>
            <w:t>: Christian Dental Association</w:t>
          </w:r>
          <w:r w:rsidR="00154F3D">
            <w:rPr>
              <w:rFonts w:ascii="Buckeye Serif 2" w:hAnsi="Buckeye Serif 2"/>
            </w:rPr>
            <w:t xml:space="preserve"> (</w:t>
          </w:r>
          <w:r w:rsidR="00154F3D" w:rsidRPr="001D1430">
            <w:t>Christian Medical and Dental Association Student Chapter</w:t>
          </w:r>
          <w:r w:rsidR="00154F3D">
            <w:t>)</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eastAsiaTheme="minorHAnsi" w:hAnsi="Buckeye Serif 2" w:cstheme="minorBidi"/>
          <w:kern w:val="2"/>
          <w:sz w:val="24"/>
          <w:szCs w:val="24"/>
          <w14:ligatures w14:val="standardContextual"/>
        </w:rPr>
        <w:alias w:val="Purpose Statement"/>
        <w:tag w:val="Purpose Statement"/>
        <w:id w:val="425162892"/>
        <w:placeholder>
          <w:docPart w:val="90DC8C6B2FE7B5479FB271904389F1A9"/>
        </w:placeholder>
      </w:sdtPr>
      <w:sdtContent>
        <w:p w14:paraId="339E7CAC" w14:textId="77777777" w:rsidR="002125E8" w:rsidRDefault="005F5356" w:rsidP="002125E8">
          <w:pPr>
            <w:pStyle w:val="BodyText"/>
            <w:spacing w:before="158" w:line="228" w:lineRule="auto"/>
            <w:ind w:left="1199" w:right="178"/>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Pr="00910F0E">
            <w:rPr>
              <w:rFonts w:ascii="Buckeye Serif 2" w:hAnsi="Buckeye Serif 2"/>
              <w:noProof/>
            </w:rPr>
            <w:t>Purpose Statement</w:t>
          </w:r>
          <w:r w:rsidRPr="00910F0E">
            <w:rPr>
              <w:rFonts w:ascii="Buckeye Serif 2" w:hAnsi="Buckeye Serif 2"/>
            </w:rPr>
            <w:fldChar w:fldCharType="end"/>
          </w:r>
          <w:bookmarkEnd w:id="2"/>
          <w:r w:rsidR="002125E8">
            <w:rPr>
              <w:rFonts w:ascii="Buckeye Serif 2" w:hAnsi="Buckeye Serif 2"/>
            </w:rPr>
            <w:t xml:space="preserve">: </w:t>
          </w:r>
        </w:p>
        <w:p w14:paraId="267A2E0C" w14:textId="77777777" w:rsidR="002125E8" w:rsidRDefault="002125E8" w:rsidP="002125E8">
          <w:pPr>
            <w:pStyle w:val="BodyText"/>
            <w:spacing w:before="158" w:line="228" w:lineRule="auto"/>
            <w:ind w:right="503"/>
          </w:pPr>
          <w:r>
            <w:t>Christian Medical and Dental Associations exist to glorify God -- by motivating, educating and equipping</w:t>
          </w:r>
          <w:r>
            <w:rPr>
              <w:spacing w:val="-52"/>
            </w:rPr>
            <w:t xml:space="preserve"> </w:t>
          </w:r>
          <w:r>
            <w:t>Christian</w:t>
          </w:r>
          <w:r>
            <w:rPr>
              <w:spacing w:val="-1"/>
            </w:rPr>
            <w:t xml:space="preserve"> </w:t>
          </w:r>
          <w:r>
            <w:t>healthcare</w:t>
          </w:r>
          <w:r>
            <w:rPr>
              <w:spacing w:val="-2"/>
            </w:rPr>
            <w:t xml:space="preserve"> </w:t>
          </w:r>
          <w:r>
            <w:t>professionals</w:t>
          </w:r>
          <w:r>
            <w:rPr>
              <w:spacing w:val="1"/>
            </w:rPr>
            <w:t xml:space="preserve"> </w:t>
          </w:r>
          <w:r>
            <w:t>and students:</w:t>
          </w:r>
        </w:p>
        <w:p w14:paraId="38455767" w14:textId="77777777" w:rsidR="002125E8" w:rsidRDefault="002125E8" w:rsidP="002125E8">
          <w:pPr>
            <w:pStyle w:val="BodyText"/>
            <w:spacing w:before="11"/>
            <w:rPr>
              <w:sz w:val="19"/>
            </w:rPr>
          </w:pPr>
        </w:p>
        <w:p w14:paraId="5736EA7A" w14:textId="77777777" w:rsidR="002125E8" w:rsidRDefault="002125E8" w:rsidP="002125E8">
          <w:pPr>
            <w:pStyle w:val="ListParagraph"/>
            <w:widowControl w:val="0"/>
            <w:numPr>
              <w:ilvl w:val="0"/>
              <w:numId w:val="2"/>
            </w:numPr>
            <w:tabs>
              <w:tab w:val="left" w:pos="1559"/>
              <w:tab w:val="left" w:pos="1560"/>
            </w:tabs>
            <w:autoSpaceDE w:val="0"/>
            <w:autoSpaceDN w:val="0"/>
            <w:spacing w:after="0" w:line="246" w:lineRule="exact"/>
            <w:ind w:left="1559"/>
            <w:contextualSpacing w:val="0"/>
            <w:rPr>
              <w:i/>
            </w:rPr>
          </w:pPr>
          <w:r>
            <w:rPr>
              <w:i/>
            </w:rPr>
            <w:t>to</w:t>
          </w:r>
          <w:r>
            <w:rPr>
              <w:i/>
              <w:spacing w:val="-2"/>
            </w:rPr>
            <w:t xml:space="preserve"> </w:t>
          </w:r>
          <w:r>
            <w:rPr>
              <w:i/>
            </w:rPr>
            <w:t>serve</w:t>
          </w:r>
          <w:r>
            <w:rPr>
              <w:i/>
              <w:spacing w:val="-1"/>
            </w:rPr>
            <w:t xml:space="preserve"> </w:t>
          </w:r>
          <w:r>
            <w:rPr>
              <w:i/>
            </w:rPr>
            <w:t>with</w:t>
          </w:r>
          <w:r>
            <w:rPr>
              <w:i/>
              <w:spacing w:val="-2"/>
            </w:rPr>
            <w:t xml:space="preserve"> </w:t>
          </w:r>
          <w:r>
            <w:rPr>
              <w:i/>
            </w:rPr>
            <w:t>professional</w:t>
          </w:r>
          <w:r>
            <w:rPr>
              <w:i/>
              <w:spacing w:val="-3"/>
            </w:rPr>
            <w:t xml:space="preserve"> </w:t>
          </w:r>
          <w:r>
            <w:rPr>
              <w:i/>
            </w:rPr>
            <w:t>excellence</w:t>
          </w:r>
          <w:r>
            <w:rPr>
              <w:i/>
              <w:spacing w:val="-2"/>
            </w:rPr>
            <w:t xml:space="preserve"> </w:t>
          </w:r>
          <w:r>
            <w:rPr>
              <w:i/>
            </w:rPr>
            <w:t>as</w:t>
          </w:r>
          <w:r>
            <w:rPr>
              <w:i/>
              <w:spacing w:val="-1"/>
            </w:rPr>
            <w:t xml:space="preserve"> </w:t>
          </w:r>
          <w:r>
            <w:rPr>
              <w:i/>
            </w:rPr>
            <w:t>witnesses</w:t>
          </w:r>
          <w:r>
            <w:rPr>
              <w:i/>
              <w:spacing w:val="-3"/>
            </w:rPr>
            <w:t xml:space="preserve"> </w:t>
          </w:r>
          <w:r>
            <w:rPr>
              <w:i/>
            </w:rPr>
            <w:t>of</w:t>
          </w:r>
          <w:r>
            <w:rPr>
              <w:i/>
              <w:spacing w:val="-1"/>
            </w:rPr>
            <w:t xml:space="preserve"> </w:t>
          </w:r>
          <w:r>
            <w:rPr>
              <w:i/>
            </w:rPr>
            <w:t>Christ's</w:t>
          </w:r>
          <w:r>
            <w:rPr>
              <w:i/>
              <w:spacing w:val="-1"/>
            </w:rPr>
            <w:t xml:space="preserve"> </w:t>
          </w:r>
          <w:r>
            <w:rPr>
              <w:i/>
            </w:rPr>
            <w:t>love</w:t>
          </w:r>
          <w:r>
            <w:rPr>
              <w:i/>
              <w:spacing w:val="-2"/>
            </w:rPr>
            <w:t xml:space="preserve"> </w:t>
          </w:r>
          <w:r>
            <w:rPr>
              <w:i/>
            </w:rPr>
            <w:t>and</w:t>
          </w:r>
          <w:r>
            <w:rPr>
              <w:i/>
              <w:spacing w:val="-1"/>
            </w:rPr>
            <w:t xml:space="preserve"> </w:t>
          </w:r>
          <w:r>
            <w:rPr>
              <w:i/>
            </w:rPr>
            <w:t>compassion,</w:t>
          </w:r>
          <w:r>
            <w:rPr>
              <w:i/>
              <w:spacing w:val="-2"/>
            </w:rPr>
            <w:t xml:space="preserve"> </w:t>
          </w:r>
          <w:r>
            <w:rPr>
              <w:i/>
            </w:rPr>
            <w:t>and</w:t>
          </w:r>
        </w:p>
        <w:p w14:paraId="70CE1EE9" w14:textId="77777777" w:rsidR="002125E8" w:rsidRDefault="002125E8" w:rsidP="002125E8">
          <w:pPr>
            <w:pStyle w:val="ListParagraph"/>
            <w:widowControl w:val="0"/>
            <w:numPr>
              <w:ilvl w:val="0"/>
              <w:numId w:val="2"/>
            </w:numPr>
            <w:tabs>
              <w:tab w:val="left" w:pos="1559"/>
              <w:tab w:val="left" w:pos="1560"/>
            </w:tabs>
            <w:autoSpaceDE w:val="0"/>
            <w:autoSpaceDN w:val="0"/>
            <w:spacing w:after="0" w:line="246" w:lineRule="exact"/>
            <w:ind w:left="1559"/>
            <w:contextualSpacing w:val="0"/>
            <w:rPr>
              <w:i/>
            </w:rPr>
          </w:pPr>
          <w:r>
            <w:rPr>
              <w:i/>
            </w:rPr>
            <w:t>by</w:t>
          </w:r>
          <w:r>
            <w:rPr>
              <w:i/>
              <w:spacing w:val="-2"/>
            </w:rPr>
            <w:t xml:space="preserve"> </w:t>
          </w:r>
          <w:r>
            <w:rPr>
              <w:i/>
            </w:rPr>
            <w:t>advancing</w:t>
          </w:r>
          <w:r>
            <w:rPr>
              <w:i/>
              <w:spacing w:val="-1"/>
            </w:rPr>
            <w:t xml:space="preserve"> </w:t>
          </w:r>
          <w:r>
            <w:rPr>
              <w:i/>
            </w:rPr>
            <w:t>biblical principles</w:t>
          </w:r>
          <w:r>
            <w:rPr>
              <w:i/>
              <w:spacing w:val="-1"/>
            </w:rPr>
            <w:t xml:space="preserve"> </w:t>
          </w:r>
          <w:r>
            <w:rPr>
              <w:i/>
            </w:rPr>
            <w:t>of healthcare</w:t>
          </w:r>
          <w:r>
            <w:rPr>
              <w:i/>
              <w:spacing w:val="-1"/>
            </w:rPr>
            <w:t xml:space="preserve"> </w:t>
          </w:r>
          <w:r>
            <w:rPr>
              <w:i/>
            </w:rPr>
            <w:t>within</w:t>
          </w:r>
          <w:r>
            <w:rPr>
              <w:i/>
              <w:spacing w:val="-1"/>
            </w:rPr>
            <w:t xml:space="preserve"> </w:t>
          </w:r>
          <w:r>
            <w:rPr>
              <w:i/>
            </w:rPr>
            <w:t>the</w:t>
          </w:r>
          <w:r>
            <w:rPr>
              <w:i/>
              <w:spacing w:val="-1"/>
            </w:rPr>
            <w:t xml:space="preserve"> </w:t>
          </w:r>
          <w:r>
            <w:rPr>
              <w:i/>
            </w:rPr>
            <w:t>Church</w:t>
          </w:r>
          <w:r>
            <w:rPr>
              <w:i/>
              <w:spacing w:val="-1"/>
            </w:rPr>
            <w:t xml:space="preserve"> </w:t>
          </w:r>
          <w:r>
            <w:rPr>
              <w:i/>
            </w:rPr>
            <w:t>and</w:t>
          </w:r>
          <w:r>
            <w:rPr>
              <w:i/>
              <w:spacing w:val="-4"/>
            </w:rPr>
            <w:t xml:space="preserve"> </w:t>
          </w:r>
          <w:r>
            <w:rPr>
              <w:i/>
            </w:rPr>
            <w:t>to</w:t>
          </w:r>
          <w:r>
            <w:rPr>
              <w:i/>
              <w:spacing w:val="-1"/>
            </w:rPr>
            <w:t xml:space="preserve"> </w:t>
          </w:r>
          <w:r>
            <w:rPr>
              <w:i/>
            </w:rPr>
            <w:t>our</w:t>
          </w:r>
          <w:r>
            <w:rPr>
              <w:i/>
              <w:spacing w:val="-1"/>
            </w:rPr>
            <w:t xml:space="preserve"> </w:t>
          </w:r>
          <w:r>
            <w:rPr>
              <w:i/>
            </w:rPr>
            <w:t>culture.</w:t>
          </w:r>
        </w:p>
        <w:p w14:paraId="421F10A1" w14:textId="77777777" w:rsidR="002125E8" w:rsidRDefault="002125E8" w:rsidP="002125E8">
          <w:pPr>
            <w:pStyle w:val="BodyText"/>
            <w:spacing w:before="158" w:line="228" w:lineRule="auto"/>
            <w:ind w:right="178"/>
            <w:rPr>
              <w:rFonts w:ascii="Buckeye Serif 2" w:hAnsi="Buckeye Serif 2"/>
            </w:rPr>
          </w:pPr>
        </w:p>
        <w:p w14:paraId="10745CD3" w14:textId="18BF71C7" w:rsidR="002125E8" w:rsidRDefault="002125E8" w:rsidP="002125E8">
          <w:pPr>
            <w:pStyle w:val="BodyText"/>
            <w:spacing w:before="158" w:line="228" w:lineRule="auto"/>
            <w:ind w:left="1199" w:right="178"/>
          </w:pPr>
          <w:r>
            <w:t>The following Doctrinal Statement is intended to preserve and propagate the historical doctrinal perspective</w:t>
          </w:r>
          <w:r>
            <w:rPr>
              <w:spacing w:val="1"/>
            </w:rPr>
            <w:t xml:space="preserve"> </w:t>
          </w:r>
          <w:r>
            <w:t>of</w:t>
          </w:r>
          <w:r>
            <w:rPr>
              <w:spacing w:val="-1"/>
            </w:rPr>
            <w:t xml:space="preserve"> </w:t>
          </w:r>
          <w:r>
            <w:t>the</w:t>
          </w:r>
          <w:r>
            <w:rPr>
              <w:spacing w:val="-1"/>
            </w:rPr>
            <w:t xml:space="preserve"> </w:t>
          </w:r>
          <w:r>
            <w:t>Christian</w:t>
          </w:r>
          <w:r>
            <w:rPr>
              <w:spacing w:val="-2"/>
            </w:rPr>
            <w:t xml:space="preserve"> </w:t>
          </w:r>
          <w:r>
            <w:t>Medical &amp;</w:t>
          </w:r>
          <w:r>
            <w:rPr>
              <w:spacing w:val="-5"/>
            </w:rPr>
            <w:t xml:space="preserve"> </w:t>
          </w:r>
          <w:r>
            <w:t>Dental Associations.</w:t>
          </w:r>
          <w:r>
            <w:rPr>
              <w:spacing w:val="-5"/>
            </w:rPr>
            <w:t xml:space="preserve"> </w:t>
          </w:r>
          <w:r>
            <w:t>These</w:t>
          </w:r>
          <w:r>
            <w:rPr>
              <w:spacing w:val="-6"/>
            </w:rPr>
            <w:t xml:space="preserve"> </w:t>
          </w:r>
          <w:r>
            <w:t>tenets</w:t>
          </w:r>
          <w:r>
            <w:rPr>
              <w:spacing w:val="-3"/>
            </w:rPr>
            <w:t xml:space="preserve"> </w:t>
          </w:r>
          <w:r>
            <w:t>should</w:t>
          </w:r>
          <w:r>
            <w:rPr>
              <w:spacing w:val="-2"/>
            </w:rPr>
            <w:t xml:space="preserve"> </w:t>
          </w:r>
          <w:r>
            <w:t>guide</w:t>
          </w:r>
          <w:r>
            <w:rPr>
              <w:spacing w:val="-3"/>
            </w:rPr>
            <w:t xml:space="preserve"> </w:t>
          </w:r>
          <w:r>
            <w:t>the</w:t>
          </w:r>
          <w:r>
            <w:rPr>
              <w:spacing w:val="-3"/>
            </w:rPr>
            <w:t xml:space="preserve"> </w:t>
          </w:r>
          <w:r>
            <w:t>leadership</w:t>
          </w:r>
          <w:r>
            <w:rPr>
              <w:spacing w:val="-1"/>
            </w:rPr>
            <w:t xml:space="preserve"> </w:t>
          </w:r>
          <w:r>
            <w:t>of</w:t>
          </w:r>
          <w:r>
            <w:rPr>
              <w:spacing w:val="-1"/>
            </w:rPr>
            <w:t xml:space="preserve"> </w:t>
          </w:r>
          <w:r>
            <w:t>the</w:t>
          </w:r>
          <w:r>
            <w:rPr>
              <w:spacing w:val="-1"/>
            </w:rPr>
            <w:t xml:space="preserve"> </w:t>
          </w:r>
          <w:r>
            <w:t>organization</w:t>
          </w:r>
          <w:r>
            <w:rPr>
              <w:spacing w:val="-52"/>
            </w:rPr>
            <w:t xml:space="preserve"> </w:t>
          </w:r>
          <w:r>
            <w:t>in</w:t>
          </w:r>
          <w:r>
            <w:rPr>
              <w:spacing w:val="-1"/>
            </w:rPr>
            <w:t xml:space="preserve"> </w:t>
          </w:r>
          <w:r>
            <w:t>decision making.</w:t>
          </w:r>
        </w:p>
        <w:p w14:paraId="5B19B5F6" w14:textId="77777777" w:rsidR="002125E8" w:rsidRDefault="002125E8" w:rsidP="002125E8">
          <w:pPr>
            <w:pStyle w:val="BodyText"/>
            <w:spacing w:before="11"/>
            <w:rPr>
              <w:sz w:val="19"/>
            </w:rPr>
          </w:pPr>
        </w:p>
        <w:p w14:paraId="046677C3" w14:textId="77777777" w:rsidR="002125E8" w:rsidRDefault="002125E8" w:rsidP="002125E8">
          <w:pPr>
            <w:pStyle w:val="ListParagraph"/>
            <w:widowControl w:val="0"/>
            <w:numPr>
              <w:ilvl w:val="0"/>
              <w:numId w:val="1"/>
            </w:numPr>
            <w:tabs>
              <w:tab w:val="left" w:pos="1560"/>
            </w:tabs>
            <w:autoSpaceDE w:val="0"/>
            <w:autoSpaceDN w:val="0"/>
            <w:spacing w:after="0" w:line="240" w:lineRule="auto"/>
            <w:ind w:hanging="361"/>
            <w:contextualSpacing w:val="0"/>
          </w:pPr>
          <w:r>
            <w:t>We</w:t>
          </w:r>
          <w:r>
            <w:rPr>
              <w:spacing w:val="-1"/>
            </w:rPr>
            <w:t xml:space="preserve"> </w:t>
          </w:r>
          <w:r>
            <w:t>believe</w:t>
          </w:r>
          <w:r>
            <w:rPr>
              <w:spacing w:val="-1"/>
            </w:rPr>
            <w:t xml:space="preserve"> </w:t>
          </w:r>
          <w:r>
            <w:t>the</w:t>
          </w:r>
          <w:r>
            <w:rPr>
              <w:spacing w:val="-1"/>
            </w:rPr>
            <w:t xml:space="preserve"> </w:t>
          </w:r>
          <w:r>
            <w:t>Bible</w:t>
          </w:r>
          <w:r>
            <w:rPr>
              <w:spacing w:val="-1"/>
            </w:rPr>
            <w:t xml:space="preserve"> </w:t>
          </w:r>
          <w:r>
            <w:t>to</w:t>
          </w:r>
          <w:r>
            <w:rPr>
              <w:spacing w:val="-1"/>
            </w:rPr>
            <w:t xml:space="preserve"> </w:t>
          </w:r>
          <w:r>
            <w:t>be</w:t>
          </w:r>
          <w:r>
            <w:rPr>
              <w:spacing w:val="-3"/>
            </w:rPr>
            <w:t xml:space="preserve"> </w:t>
          </w:r>
          <w:r>
            <w:t>the</w:t>
          </w:r>
          <w:r>
            <w:rPr>
              <w:spacing w:val="-1"/>
            </w:rPr>
            <w:t xml:space="preserve"> </w:t>
          </w:r>
          <w:r>
            <w:t>authoritative</w:t>
          </w:r>
          <w:r>
            <w:rPr>
              <w:spacing w:val="-1"/>
            </w:rPr>
            <w:t xml:space="preserve"> </w:t>
          </w:r>
          <w:r>
            <w:t>Word</w:t>
          </w:r>
          <w:r>
            <w:rPr>
              <w:spacing w:val="-1"/>
            </w:rPr>
            <w:t xml:space="preserve"> </w:t>
          </w:r>
          <w:r>
            <w:t>of God.</w:t>
          </w:r>
        </w:p>
        <w:p w14:paraId="6A0D1BB3" w14:textId="77777777" w:rsidR="002125E8" w:rsidRDefault="002125E8" w:rsidP="002125E8">
          <w:pPr>
            <w:pStyle w:val="BodyText"/>
            <w:spacing w:before="8"/>
            <w:rPr>
              <w:sz w:val="19"/>
            </w:rPr>
          </w:pPr>
        </w:p>
        <w:p w14:paraId="13EC9425" w14:textId="77777777" w:rsidR="002125E8" w:rsidRDefault="002125E8" w:rsidP="002125E8">
          <w:pPr>
            <w:pStyle w:val="ListParagraph"/>
            <w:widowControl w:val="0"/>
            <w:numPr>
              <w:ilvl w:val="0"/>
              <w:numId w:val="1"/>
            </w:numPr>
            <w:tabs>
              <w:tab w:val="left" w:pos="1560"/>
            </w:tabs>
            <w:autoSpaceDE w:val="0"/>
            <w:autoSpaceDN w:val="0"/>
            <w:spacing w:after="0" w:line="240" w:lineRule="auto"/>
            <w:ind w:hanging="361"/>
            <w:contextualSpacing w:val="0"/>
          </w:pPr>
          <w:r>
            <w:t>We</w:t>
          </w:r>
          <w:r>
            <w:rPr>
              <w:spacing w:val="-1"/>
            </w:rPr>
            <w:t xml:space="preserve"> </w:t>
          </w:r>
          <w:r>
            <w:t>believe</w:t>
          </w:r>
          <w:r>
            <w:rPr>
              <w:spacing w:val="-1"/>
            </w:rPr>
            <w:t xml:space="preserve"> </w:t>
          </w:r>
          <w:r>
            <w:t>that there is</w:t>
          </w:r>
          <w:r>
            <w:rPr>
              <w:spacing w:val="-1"/>
            </w:rPr>
            <w:t xml:space="preserve"> </w:t>
          </w:r>
          <w:r>
            <w:t>one</w:t>
          </w:r>
          <w:r>
            <w:rPr>
              <w:spacing w:val="-3"/>
            </w:rPr>
            <w:t xml:space="preserve"> </w:t>
          </w:r>
          <w:r>
            <w:t>God,</w:t>
          </w:r>
          <w:r>
            <w:rPr>
              <w:spacing w:val="-1"/>
            </w:rPr>
            <w:t xml:space="preserve"> </w:t>
          </w:r>
          <w:r>
            <w:t>eternally</w:t>
          </w:r>
          <w:r>
            <w:rPr>
              <w:spacing w:val="-3"/>
            </w:rPr>
            <w:t xml:space="preserve"> </w:t>
          </w:r>
          <w:r>
            <w:t>existent in</w:t>
          </w:r>
          <w:r>
            <w:rPr>
              <w:spacing w:val="-4"/>
            </w:rPr>
            <w:t xml:space="preserve"> </w:t>
          </w:r>
          <w:r>
            <w:t>three</w:t>
          </w:r>
          <w:r>
            <w:rPr>
              <w:spacing w:val="-2"/>
            </w:rPr>
            <w:t xml:space="preserve"> </w:t>
          </w:r>
          <w:r>
            <w:t>persons: Father,</w:t>
          </w:r>
          <w:r>
            <w:rPr>
              <w:spacing w:val="-1"/>
            </w:rPr>
            <w:t xml:space="preserve"> </w:t>
          </w:r>
          <w:r>
            <w:t>Son,</w:t>
          </w:r>
          <w:r>
            <w:rPr>
              <w:spacing w:val="-3"/>
            </w:rPr>
            <w:t xml:space="preserve"> </w:t>
          </w:r>
          <w:r>
            <w:t>and</w:t>
          </w:r>
          <w:r>
            <w:rPr>
              <w:spacing w:val="-1"/>
            </w:rPr>
            <w:t xml:space="preserve"> </w:t>
          </w:r>
          <w:r>
            <w:t>Holy</w:t>
          </w:r>
          <w:r>
            <w:rPr>
              <w:spacing w:val="-4"/>
            </w:rPr>
            <w:t xml:space="preserve"> </w:t>
          </w:r>
          <w:r>
            <w:t>Spirit.</w:t>
          </w:r>
        </w:p>
        <w:p w14:paraId="75FC1B6A" w14:textId="77777777" w:rsidR="002125E8" w:rsidRDefault="002125E8" w:rsidP="002125E8">
          <w:pPr>
            <w:pStyle w:val="BodyText"/>
            <w:spacing w:before="7"/>
            <w:rPr>
              <w:sz w:val="20"/>
            </w:rPr>
          </w:pPr>
        </w:p>
        <w:p w14:paraId="63B4B8C0" w14:textId="77777777" w:rsidR="002125E8" w:rsidRDefault="002125E8" w:rsidP="002125E8">
          <w:pPr>
            <w:pStyle w:val="ListParagraph"/>
            <w:widowControl w:val="0"/>
            <w:numPr>
              <w:ilvl w:val="0"/>
              <w:numId w:val="1"/>
            </w:numPr>
            <w:tabs>
              <w:tab w:val="left" w:pos="1560"/>
            </w:tabs>
            <w:autoSpaceDE w:val="0"/>
            <w:autoSpaceDN w:val="0"/>
            <w:spacing w:before="1" w:after="0" w:line="228" w:lineRule="auto"/>
            <w:ind w:right="153"/>
            <w:contextualSpacing w:val="0"/>
          </w:pPr>
          <w:r>
            <w:t>We believe in the deity and humanity of Christ, in His virgin birth, in His sinless life, in His miracles, in</w:t>
          </w:r>
          <w:r>
            <w:rPr>
              <w:spacing w:val="1"/>
            </w:rPr>
            <w:t xml:space="preserve"> </w:t>
          </w:r>
          <w:r>
            <w:t>His</w:t>
          </w:r>
          <w:r>
            <w:rPr>
              <w:spacing w:val="1"/>
            </w:rPr>
            <w:t xml:space="preserve"> </w:t>
          </w:r>
          <w:r>
            <w:t>vicarious</w:t>
          </w:r>
          <w:r>
            <w:rPr>
              <w:spacing w:val="2"/>
            </w:rPr>
            <w:t xml:space="preserve"> </w:t>
          </w:r>
          <w:r>
            <w:t>and</w:t>
          </w:r>
          <w:r>
            <w:rPr>
              <w:spacing w:val="-1"/>
            </w:rPr>
            <w:t xml:space="preserve"> </w:t>
          </w:r>
          <w:r>
            <w:t>atoning</w:t>
          </w:r>
          <w:r>
            <w:rPr>
              <w:spacing w:val="-1"/>
            </w:rPr>
            <w:t xml:space="preserve"> </w:t>
          </w:r>
          <w:r>
            <w:t>death</w:t>
          </w:r>
          <w:r>
            <w:rPr>
              <w:spacing w:val="-1"/>
            </w:rPr>
            <w:t xml:space="preserve"> </w:t>
          </w:r>
          <w:r>
            <w:t>through</w:t>
          </w:r>
          <w:r>
            <w:rPr>
              <w:spacing w:val="2"/>
            </w:rPr>
            <w:t xml:space="preserve"> </w:t>
          </w:r>
          <w:r>
            <w:t>His</w:t>
          </w:r>
          <w:r>
            <w:rPr>
              <w:spacing w:val="2"/>
            </w:rPr>
            <w:t xml:space="preserve"> </w:t>
          </w:r>
          <w:r>
            <w:t>shed</w:t>
          </w:r>
          <w:r>
            <w:rPr>
              <w:spacing w:val="2"/>
            </w:rPr>
            <w:t xml:space="preserve"> </w:t>
          </w:r>
          <w:r>
            <w:t>blood,</w:t>
          </w:r>
          <w:r>
            <w:rPr>
              <w:spacing w:val="2"/>
            </w:rPr>
            <w:t xml:space="preserve"> </w:t>
          </w:r>
          <w:r>
            <w:t>in</w:t>
          </w:r>
          <w:r>
            <w:rPr>
              <w:spacing w:val="2"/>
            </w:rPr>
            <w:t xml:space="preserve"> </w:t>
          </w:r>
          <w:r>
            <w:t>His</w:t>
          </w:r>
          <w:r>
            <w:rPr>
              <w:spacing w:val="2"/>
            </w:rPr>
            <w:t xml:space="preserve"> </w:t>
          </w:r>
          <w:r>
            <w:t>bodily</w:t>
          </w:r>
          <w:r>
            <w:rPr>
              <w:spacing w:val="-1"/>
            </w:rPr>
            <w:t xml:space="preserve"> </w:t>
          </w:r>
          <w:r>
            <w:t>resurrection,</w:t>
          </w:r>
          <w:r>
            <w:rPr>
              <w:spacing w:val="2"/>
            </w:rPr>
            <w:t xml:space="preserve"> </w:t>
          </w:r>
          <w:r>
            <w:t>in</w:t>
          </w:r>
          <w:r>
            <w:rPr>
              <w:spacing w:val="2"/>
            </w:rPr>
            <w:t xml:space="preserve"> </w:t>
          </w:r>
          <w:r>
            <w:t>His</w:t>
          </w:r>
          <w:r>
            <w:rPr>
              <w:spacing w:val="2"/>
            </w:rPr>
            <w:t xml:space="preserve"> </w:t>
          </w:r>
          <w:r>
            <w:t>ascension</w:t>
          </w:r>
          <w:r>
            <w:rPr>
              <w:spacing w:val="-1"/>
            </w:rPr>
            <w:t xml:space="preserve"> </w:t>
          </w:r>
          <w:r>
            <w:t>to</w:t>
          </w:r>
          <w:r>
            <w:rPr>
              <w:spacing w:val="1"/>
            </w:rPr>
            <w:t xml:space="preserve"> </w:t>
          </w:r>
          <w:r>
            <w:t>the right hand of the Father, in His present rule as Head of the Church and in His personal return in power</w:t>
          </w:r>
          <w:r>
            <w:rPr>
              <w:spacing w:val="-52"/>
            </w:rPr>
            <w:t xml:space="preserve"> </w:t>
          </w:r>
          <w:r>
            <w:t>and</w:t>
          </w:r>
          <w:r>
            <w:rPr>
              <w:spacing w:val="-1"/>
            </w:rPr>
            <w:t xml:space="preserve"> </w:t>
          </w:r>
          <w:r>
            <w:t>glory.</w:t>
          </w:r>
        </w:p>
        <w:p w14:paraId="272098B6" w14:textId="77777777" w:rsidR="002125E8" w:rsidRDefault="002125E8" w:rsidP="002125E8">
          <w:pPr>
            <w:pStyle w:val="BodyText"/>
            <w:spacing w:before="9"/>
            <w:rPr>
              <w:sz w:val="19"/>
            </w:rPr>
          </w:pPr>
        </w:p>
        <w:p w14:paraId="288F345E" w14:textId="77777777" w:rsidR="002125E8" w:rsidRDefault="002125E8" w:rsidP="002125E8">
          <w:pPr>
            <w:pStyle w:val="ListParagraph"/>
            <w:widowControl w:val="0"/>
            <w:numPr>
              <w:ilvl w:val="0"/>
              <w:numId w:val="1"/>
            </w:numPr>
            <w:tabs>
              <w:tab w:val="left" w:pos="1560"/>
            </w:tabs>
            <w:autoSpaceDE w:val="0"/>
            <w:autoSpaceDN w:val="0"/>
            <w:spacing w:before="1" w:after="0" w:line="240" w:lineRule="auto"/>
            <w:ind w:hanging="361"/>
            <w:contextualSpacing w:val="0"/>
          </w:pPr>
          <w:r>
            <w:t>We</w:t>
          </w:r>
          <w:r>
            <w:rPr>
              <w:spacing w:val="-1"/>
            </w:rPr>
            <w:t xml:space="preserve"> </w:t>
          </w:r>
          <w:r>
            <w:t>believe</w:t>
          </w:r>
          <w:r>
            <w:rPr>
              <w:spacing w:val="-1"/>
            </w:rPr>
            <w:t xml:space="preserve"> </w:t>
          </w:r>
          <w:r>
            <w:t>that</w:t>
          </w:r>
          <w:r>
            <w:rPr>
              <w:spacing w:val="1"/>
            </w:rPr>
            <w:t xml:space="preserve"> </w:t>
          </w:r>
          <w:r>
            <w:t>salvation</w:t>
          </w:r>
          <w:r>
            <w:rPr>
              <w:spacing w:val="-4"/>
            </w:rPr>
            <w:t xml:space="preserve"> </w:t>
          </w:r>
          <w:r>
            <w:t>is</w:t>
          </w:r>
          <w:r>
            <w:rPr>
              <w:spacing w:val="-2"/>
            </w:rPr>
            <w:t xml:space="preserve"> </w:t>
          </w:r>
          <w:r>
            <w:t>based</w:t>
          </w:r>
          <w:r>
            <w:rPr>
              <w:spacing w:val="-4"/>
            </w:rPr>
            <w:t xml:space="preserve"> </w:t>
          </w:r>
          <w:r>
            <w:t>on</w:t>
          </w:r>
          <w:r>
            <w:rPr>
              <w:spacing w:val="-1"/>
            </w:rPr>
            <w:t xml:space="preserve"> </w:t>
          </w:r>
          <w:r>
            <w:t>the sacrifice</w:t>
          </w:r>
          <w:r>
            <w:rPr>
              <w:spacing w:val="-3"/>
            </w:rPr>
            <w:t xml:space="preserve"> </w:t>
          </w:r>
          <w:r>
            <w:t>of</w:t>
          </w:r>
          <w:r>
            <w:rPr>
              <w:spacing w:val="1"/>
            </w:rPr>
            <w:t xml:space="preserve"> </w:t>
          </w:r>
          <w:r>
            <w:t>Christ and</w:t>
          </w:r>
          <w:r>
            <w:rPr>
              <w:spacing w:val="-1"/>
            </w:rPr>
            <w:t xml:space="preserve"> </w:t>
          </w:r>
          <w:r>
            <w:t>regeneration by</w:t>
          </w:r>
          <w:r>
            <w:rPr>
              <w:spacing w:val="-4"/>
            </w:rPr>
            <w:t xml:space="preserve"> </w:t>
          </w:r>
          <w:r>
            <w:t>the Holy</w:t>
          </w:r>
          <w:r>
            <w:rPr>
              <w:spacing w:val="-4"/>
            </w:rPr>
            <w:t xml:space="preserve"> </w:t>
          </w:r>
          <w:r>
            <w:t>Spirit.</w:t>
          </w:r>
        </w:p>
        <w:p w14:paraId="18D8C11C" w14:textId="77777777" w:rsidR="002125E8" w:rsidRDefault="002125E8" w:rsidP="002125E8">
          <w:pPr>
            <w:pStyle w:val="BodyText"/>
            <w:spacing w:before="7"/>
            <w:rPr>
              <w:sz w:val="20"/>
            </w:rPr>
          </w:pPr>
        </w:p>
        <w:p w14:paraId="4E75032C" w14:textId="77777777" w:rsidR="002125E8" w:rsidRDefault="002125E8" w:rsidP="002125E8">
          <w:pPr>
            <w:pStyle w:val="ListParagraph"/>
            <w:widowControl w:val="0"/>
            <w:numPr>
              <w:ilvl w:val="0"/>
              <w:numId w:val="1"/>
            </w:numPr>
            <w:tabs>
              <w:tab w:val="left" w:pos="1559"/>
            </w:tabs>
            <w:autoSpaceDE w:val="0"/>
            <w:autoSpaceDN w:val="0"/>
            <w:spacing w:after="0" w:line="228" w:lineRule="auto"/>
            <w:ind w:left="1558" w:right="168"/>
            <w:contextualSpacing w:val="0"/>
          </w:pPr>
          <w:r>
            <w:t xml:space="preserve">We believe in the present ministry of the Holy Spirit, by </w:t>
          </w:r>
          <w:proofErr w:type="gramStart"/>
          <w:r>
            <w:t>whose</w:t>
          </w:r>
          <w:proofErr w:type="gramEnd"/>
          <w:r>
            <w:t xml:space="preserve"> indwelling the Christian is enabled to live</w:t>
          </w:r>
          <w:r>
            <w:rPr>
              <w:spacing w:val="-52"/>
            </w:rPr>
            <w:t xml:space="preserve"> </w:t>
          </w:r>
          <w:r>
            <w:t>a godly</w:t>
          </w:r>
          <w:r>
            <w:rPr>
              <w:spacing w:val="-3"/>
            </w:rPr>
            <w:t xml:space="preserve"> </w:t>
          </w:r>
          <w:r>
            <w:t>life.</w:t>
          </w:r>
        </w:p>
        <w:p w14:paraId="7A078B11" w14:textId="77777777" w:rsidR="002125E8" w:rsidRDefault="002125E8" w:rsidP="002125E8">
          <w:pPr>
            <w:pStyle w:val="BodyText"/>
            <w:spacing w:before="9"/>
            <w:rPr>
              <w:sz w:val="20"/>
            </w:rPr>
          </w:pPr>
        </w:p>
        <w:p w14:paraId="0E6F1473" w14:textId="77777777" w:rsidR="002125E8" w:rsidRDefault="002125E8" w:rsidP="002125E8">
          <w:pPr>
            <w:pStyle w:val="ListParagraph"/>
            <w:widowControl w:val="0"/>
            <w:numPr>
              <w:ilvl w:val="0"/>
              <w:numId w:val="1"/>
            </w:numPr>
            <w:tabs>
              <w:tab w:val="left" w:pos="1559"/>
            </w:tabs>
            <w:autoSpaceDE w:val="0"/>
            <w:autoSpaceDN w:val="0"/>
            <w:spacing w:after="0" w:line="228" w:lineRule="auto"/>
            <w:ind w:left="1558" w:right="338"/>
            <w:contextualSpacing w:val="0"/>
          </w:pPr>
          <w:r>
            <w:t>We believe in the bodily resurrection of the just and unjust, the everlasting blessedness of the saved and</w:t>
          </w:r>
          <w:r>
            <w:rPr>
              <w:spacing w:val="-52"/>
            </w:rPr>
            <w:t xml:space="preserve"> </w:t>
          </w:r>
          <w:r>
            <w:t>the</w:t>
          </w:r>
          <w:r>
            <w:rPr>
              <w:spacing w:val="-1"/>
            </w:rPr>
            <w:t xml:space="preserve"> </w:t>
          </w:r>
          <w:r>
            <w:t>everlasting</w:t>
          </w:r>
          <w:r>
            <w:rPr>
              <w:spacing w:val="-3"/>
            </w:rPr>
            <w:t xml:space="preserve"> </w:t>
          </w:r>
          <w:r>
            <w:t>punishment</w:t>
          </w:r>
          <w:r>
            <w:rPr>
              <w:spacing w:val="-2"/>
            </w:rPr>
            <w:t xml:space="preserve"> </w:t>
          </w:r>
          <w:r>
            <w:t>of</w:t>
          </w:r>
          <w:r>
            <w:rPr>
              <w:spacing w:val="1"/>
            </w:rPr>
            <w:t xml:space="preserve"> </w:t>
          </w:r>
          <w:r>
            <w:t>the lost.</w:t>
          </w:r>
        </w:p>
        <w:p w14:paraId="56702A43" w14:textId="77777777" w:rsidR="002125E8" w:rsidRDefault="002125E8" w:rsidP="002125E8">
          <w:pPr>
            <w:pStyle w:val="BodyText"/>
            <w:spacing w:before="10"/>
            <w:rPr>
              <w:sz w:val="20"/>
            </w:rPr>
          </w:pPr>
        </w:p>
        <w:p w14:paraId="281225CE" w14:textId="77777777" w:rsidR="002125E8" w:rsidRDefault="002125E8" w:rsidP="002125E8">
          <w:pPr>
            <w:pStyle w:val="ListParagraph"/>
            <w:widowControl w:val="0"/>
            <w:numPr>
              <w:ilvl w:val="0"/>
              <w:numId w:val="1"/>
            </w:numPr>
            <w:tabs>
              <w:tab w:val="left" w:pos="1559"/>
            </w:tabs>
            <w:autoSpaceDE w:val="0"/>
            <w:autoSpaceDN w:val="0"/>
            <w:spacing w:after="0" w:line="228" w:lineRule="auto"/>
            <w:ind w:left="1558" w:right="216"/>
            <w:contextualSpacing w:val="0"/>
          </w:pPr>
          <w:r>
            <w:t>We believe in the spiritual unity of believers in our Lord Jesus Christ, with equality across racial, gender,</w:t>
          </w:r>
          <w:r>
            <w:rPr>
              <w:spacing w:val="-52"/>
            </w:rPr>
            <w:t xml:space="preserve"> </w:t>
          </w:r>
          <w:r>
            <w:t>and</w:t>
          </w:r>
          <w:r>
            <w:rPr>
              <w:spacing w:val="-1"/>
            </w:rPr>
            <w:t xml:space="preserve"> </w:t>
          </w:r>
          <w:r>
            <w:t>class differences.</w:t>
          </w:r>
        </w:p>
        <w:p w14:paraId="4955C420" w14:textId="77777777" w:rsidR="002125E8" w:rsidRDefault="002125E8" w:rsidP="002125E8">
          <w:pPr>
            <w:widowControl w:val="0"/>
            <w:tabs>
              <w:tab w:val="left" w:pos="1559"/>
            </w:tabs>
            <w:autoSpaceDE w:val="0"/>
            <w:autoSpaceDN w:val="0"/>
            <w:spacing w:after="0" w:line="228" w:lineRule="auto"/>
            <w:ind w:right="216"/>
          </w:pPr>
        </w:p>
        <w:p w14:paraId="3DDA8190" w14:textId="77777777" w:rsidR="004829D9" w:rsidRDefault="004829D9" w:rsidP="004829D9">
          <w:pPr>
            <w:pStyle w:val="BodyText"/>
            <w:spacing w:before="155" w:line="228" w:lineRule="auto"/>
            <w:ind w:left="1199" w:right="149" w:hanging="1"/>
          </w:pPr>
          <w:r>
            <w:t>Weekly and monthly meetings and activities are open to all students, residents, staff and faculty. The structure is a once-weekly meeting during the Postle Hall lunch hour (11:30-12:20). The meetings are for Bible studies, prayer meetings, and discussion groups. The day of the week will be decided by the board after a summation of all class schedules in hopes to gather as many participants as possible. This will be re-evaluated prior to each new semester. Meeting location is to be reserved by the club secretary.</w:t>
          </w:r>
        </w:p>
        <w:p w14:paraId="02A93B92" w14:textId="77777777" w:rsidR="004829D9" w:rsidRDefault="004829D9" w:rsidP="004829D9">
          <w:pPr>
            <w:pStyle w:val="BodyText"/>
            <w:spacing w:before="155" w:line="228" w:lineRule="auto"/>
            <w:ind w:left="1199" w:right="149" w:hanging="1"/>
          </w:pPr>
          <w:r>
            <w:t>Meeting Timeline:</w:t>
          </w:r>
        </w:p>
        <w:p w14:paraId="315F03BE" w14:textId="77777777" w:rsidR="004829D9" w:rsidRDefault="004829D9" w:rsidP="004829D9">
          <w:pPr>
            <w:pStyle w:val="BodyText"/>
            <w:spacing w:before="155" w:line="228" w:lineRule="auto"/>
            <w:ind w:left="1199" w:right="149" w:hanging="1"/>
          </w:pPr>
          <w:r>
            <w:lastRenderedPageBreak/>
            <w:tab/>
          </w:r>
          <w:r>
            <w:tab/>
          </w:r>
          <w:r>
            <w:tab/>
            <w:t>Welcome and Announcements</w:t>
          </w:r>
        </w:p>
        <w:p w14:paraId="251F503E" w14:textId="77777777" w:rsidR="004829D9" w:rsidRDefault="004829D9" w:rsidP="004829D9">
          <w:pPr>
            <w:pStyle w:val="BodyText"/>
            <w:spacing w:before="155" w:line="228" w:lineRule="auto"/>
            <w:ind w:left="1199" w:right="149" w:hanging="1"/>
          </w:pPr>
          <w:r>
            <w:tab/>
          </w:r>
          <w:r>
            <w:tab/>
          </w:r>
          <w:r>
            <w:tab/>
            <w:t>Icebreaker/Get-to-Know-You Time</w:t>
          </w:r>
        </w:p>
        <w:p w14:paraId="3D561831" w14:textId="77777777" w:rsidR="004829D9" w:rsidRDefault="004829D9" w:rsidP="004829D9">
          <w:pPr>
            <w:pStyle w:val="BodyText"/>
            <w:spacing w:before="155" w:line="228" w:lineRule="auto"/>
            <w:ind w:left="1199" w:right="149" w:hanging="1"/>
          </w:pPr>
          <w:r>
            <w:tab/>
          </w:r>
          <w:r>
            <w:tab/>
          </w:r>
          <w:r>
            <w:tab/>
            <w:t>Prayer</w:t>
          </w:r>
        </w:p>
        <w:p w14:paraId="2AEAD616" w14:textId="77777777" w:rsidR="004829D9" w:rsidRDefault="004829D9" w:rsidP="004829D9">
          <w:pPr>
            <w:pStyle w:val="BodyText"/>
            <w:spacing w:before="155" w:line="228" w:lineRule="auto"/>
            <w:ind w:left="1199" w:right="149" w:hanging="1"/>
          </w:pPr>
          <w:r>
            <w:tab/>
          </w:r>
          <w:r>
            <w:tab/>
          </w:r>
          <w:r>
            <w:tab/>
            <w:t>Read Scripture Passage</w:t>
          </w:r>
        </w:p>
        <w:p w14:paraId="0E23CC02" w14:textId="77777777" w:rsidR="004829D9" w:rsidRDefault="004829D9" w:rsidP="004829D9">
          <w:pPr>
            <w:pStyle w:val="BodyText"/>
            <w:spacing w:before="155" w:line="228" w:lineRule="auto"/>
            <w:ind w:left="1199" w:right="149" w:hanging="1"/>
          </w:pPr>
          <w:r>
            <w:tab/>
          </w:r>
          <w:r>
            <w:tab/>
          </w:r>
          <w:r>
            <w:tab/>
            <w:t>Discussion</w:t>
          </w:r>
        </w:p>
        <w:p w14:paraId="0E561D2E" w14:textId="77777777" w:rsidR="004829D9" w:rsidRDefault="004829D9" w:rsidP="004829D9">
          <w:pPr>
            <w:pStyle w:val="BodyText"/>
            <w:spacing w:before="155" w:line="228" w:lineRule="auto"/>
            <w:ind w:left="1199" w:right="149" w:hanging="1"/>
          </w:pPr>
          <w:r>
            <w:tab/>
          </w:r>
          <w:r>
            <w:tab/>
          </w:r>
          <w:r>
            <w:tab/>
            <w:t>Dismissal</w:t>
          </w:r>
        </w:p>
        <w:p w14:paraId="18AA26E2" w14:textId="77777777" w:rsidR="004829D9" w:rsidRDefault="004829D9" w:rsidP="004829D9">
          <w:pPr>
            <w:pStyle w:val="BodyText"/>
            <w:spacing w:before="155" w:line="228" w:lineRule="auto"/>
            <w:ind w:left="1199" w:right="149" w:hanging="1"/>
          </w:pPr>
          <w:r>
            <w:tab/>
          </w:r>
          <w:r>
            <w:tab/>
            <w:t>*Leaders of the day have license to improvise meeting structure</w:t>
          </w:r>
        </w:p>
        <w:p w14:paraId="52A27648" w14:textId="77777777" w:rsidR="004829D9" w:rsidRDefault="004829D9" w:rsidP="004829D9">
          <w:pPr>
            <w:pStyle w:val="BodyText"/>
            <w:spacing w:before="155" w:line="228" w:lineRule="auto"/>
            <w:ind w:left="1199" w:right="149" w:hanging="1"/>
          </w:pPr>
          <w:r>
            <w:t>Off-campus activities</w:t>
          </w:r>
          <w:r>
            <w:rPr>
              <w:spacing w:val="-1"/>
            </w:rPr>
            <w:t xml:space="preserve"> occur monthly as planned by the regional CMDA personnel in conjunction with the club Vice President</w:t>
          </w:r>
          <w:r>
            <w:t>.</w:t>
          </w:r>
        </w:p>
        <w:p w14:paraId="1B946611" w14:textId="5B412507" w:rsidR="0006656A" w:rsidRPr="00D559E8" w:rsidRDefault="00000000" w:rsidP="0006656A">
          <w:pPr>
            <w:rPr>
              <w:rFonts w:ascii="Buckeye Serif 2" w:hAnsi="Buckeye Serif 2"/>
            </w:rPr>
          </w:pP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75C3AD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125E8">
            <w:rPr>
              <w:rFonts w:ascii="Buckeye Serif 2" w:hAnsi="Buckeye Serif 2"/>
              <w:noProof/>
            </w:rPr>
            <w:t xml:space="preserve">CMDA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35573DA"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125E8">
            <w:rPr>
              <w:rFonts w:ascii="Buckeye Serif 2" w:hAnsi="Buckeye Serif 2"/>
            </w:rPr>
            <w:t xml:space="preserve">CMDA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1F3B7F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125E8">
            <w:rPr>
              <w:rFonts w:ascii="Buckeye Serif 2" w:hAnsi="Buckeye Serif 2"/>
              <w:noProof/>
            </w:rPr>
            <w:t>CMDA</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5C5EC9D0"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Eligibility Criteria</w:t>
          </w:r>
          <w:r>
            <w:rPr>
              <w:rFonts w:ascii="Buckeye Serif 2" w:hAnsi="Buckeye Serif 2"/>
            </w:rPr>
            <w:fldChar w:fldCharType="end"/>
          </w:r>
          <w:bookmarkEnd w:id="6"/>
          <w:r w:rsidR="002125E8">
            <w:rPr>
              <w:rFonts w:ascii="Buckeye Serif 2" w:hAnsi="Buckeye Serif 2"/>
            </w:rPr>
            <w:t xml:space="preserve">: </w:t>
          </w:r>
          <w:r w:rsidR="002125E8" w:rsidRPr="001D1430">
            <w:rPr>
              <w:szCs w:val="23"/>
            </w:rPr>
            <w:t>All students are welcome to attend meetings and be members. Membership will be determined based on signing up at the initial meetings, to which al</w:t>
          </w:r>
          <w:r w:rsidR="002125E8">
            <w:rPr>
              <w:szCs w:val="23"/>
            </w:rPr>
            <w:t>l</w:t>
          </w:r>
          <w:r w:rsidR="002125E8" w:rsidRPr="001D1430">
            <w:rPr>
              <w:szCs w:val="23"/>
            </w:rPr>
            <w:t xml:space="preserve"> students will be invited by email. Also, the CMDA will participate in the student involvement fair where students will have the opportunity to sign up for membership. </w:t>
          </w:r>
          <w:r w:rsidR="002125E8" w:rsidRPr="001D1430">
            <w:rPr>
              <w:rFonts w:cs="Arial"/>
              <w:szCs w:val="19"/>
            </w:rPr>
            <w:t xml:space="preserve">As required by the Guidelines for Student Organizations, 90% of the membership of </w:t>
          </w:r>
          <w:r w:rsidR="002125E8">
            <w:rPr>
              <w:rFonts w:cs="Arial"/>
              <w:szCs w:val="19"/>
            </w:rPr>
            <w:t>the</w:t>
          </w:r>
          <w:r w:rsidR="002125E8" w:rsidRPr="001D1430">
            <w:rPr>
              <w:rFonts w:cs="Arial"/>
              <w:szCs w:val="19"/>
            </w:rPr>
            <w:t xml:space="preserve"> student organization must include current Ohio State University students.</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A3ACE7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Steps to Gain Membership</w:t>
          </w:r>
          <w:r>
            <w:rPr>
              <w:rFonts w:ascii="Buckeye Serif 2" w:hAnsi="Buckeye Serif 2"/>
            </w:rPr>
            <w:fldChar w:fldCharType="end"/>
          </w:r>
          <w:bookmarkEnd w:id="7"/>
          <w:r w:rsidR="002125E8">
            <w:rPr>
              <w:rFonts w:ascii="Buckeye Serif 2" w:hAnsi="Buckeye Serif 2"/>
            </w:rPr>
            <w:t xml:space="preserve">: </w:t>
          </w:r>
          <w:r w:rsidR="002125E8" w:rsidRPr="001D1430">
            <w:rPr>
              <w:szCs w:val="23"/>
            </w:rPr>
            <w:t>All students are welcome to attend meetings and be members. Membership will be determined based on signing up at the initial meetings, to which al</w:t>
          </w:r>
          <w:r w:rsidR="002125E8">
            <w:rPr>
              <w:szCs w:val="23"/>
            </w:rPr>
            <w:t>l</w:t>
          </w:r>
          <w:r w:rsidR="002125E8" w:rsidRPr="001D1430">
            <w:rPr>
              <w:szCs w:val="23"/>
            </w:rPr>
            <w:t xml:space="preserve"> students will be invited by email. Also, the CMDA will participate in the student involvement fair where students will have the opportunity to sign up for membership. </w:t>
          </w:r>
          <w:r w:rsidR="002125E8" w:rsidRPr="001D1430">
            <w:rPr>
              <w:rFonts w:cs="Arial"/>
              <w:szCs w:val="19"/>
            </w:rPr>
            <w:t xml:space="preserve">As required by the Guidelines for Student Organizations, 90% of the membership of </w:t>
          </w:r>
          <w:r w:rsidR="002125E8">
            <w:rPr>
              <w:rFonts w:cs="Arial"/>
              <w:szCs w:val="19"/>
            </w:rPr>
            <w:t>the</w:t>
          </w:r>
          <w:r w:rsidR="002125E8" w:rsidRPr="001D1430">
            <w:rPr>
              <w:rFonts w:cs="Arial"/>
              <w:szCs w:val="19"/>
            </w:rPr>
            <w:t xml:space="preserve"> student organization must include current Ohio State University students.</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65DF89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Application Timeline</w:t>
          </w:r>
          <w:r>
            <w:rPr>
              <w:rFonts w:ascii="Buckeye Serif 2" w:hAnsi="Buckeye Serif 2"/>
            </w:rPr>
            <w:fldChar w:fldCharType="end"/>
          </w:r>
          <w:bookmarkEnd w:id="8"/>
          <w:r w:rsidR="002125E8">
            <w:rPr>
              <w:rFonts w:ascii="Buckeye Serif 2" w:hAnsi="Buckeye Serif 2"/>
            </w:rPr>
            <w:t xml:space="preserve">: Membership will be determined based on signing up at the </w:t>
          </w:r>
          <w:proofErr w:type="spellStart"/>
          <w:r w:rsidR="002125E8">
            <w:rPr>
              <w:rFonts w:ascii="Buckeye Serif 2" w:hAnsi="Buckeye Serif 2"/>
            </w:rPr>
            <w:t>intial</w:t>
          </w:r>
          <w:proofErr w:type="spellEnd"/>
          <w:r w:rsidR="002125E8">
            <w:rPr>
              <w:rFonts w:ascii="Buckeye Serif 2" w:hAnsi="Buckeye Serif 2"/>
            </w:rPr>
            <w:t xml:space="preserve"> meetings.</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62F5096A" w14:textId="77777777" w:rsidR="002125E8" w:rsidRDefault="005F5356" w:rsidP="002125E8">
          <w:pPr>
            <w:pStyle w:val="ListParagraph"/>
            <w:widowControl w:val="0"/>
            <w:numPr>
              <w:ilvl w:val="0"/>
              <w:numId w:val="2"/>
            </w:numPr>
            <w:tabs>
              <w:tab w:val="left" w:pos="1560"/>
              <w:tab w:val="left" w:pos="1561"/>
            </w:tabs>
            <w:autoSpaceDE w:val="0"/>
            <w:autoSpaceDN w:val="0"/>
            <w:spacing w:after="0" w:line="228" w:lineRule="auto"/>
            <w:ind w:right="268"/>
            <w:contextualSpacing w:val="0"/>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Removal Cause and Process</w:t>
          </w:r>
          <w:r>
            <w:rPr>
              <w:rFonts w:ascii="Buckeye Serif 2" w:hAnsi="Buckeye Serif 2"/>
            </w:rPr>
            <w:fldChar w:fldCharType="end"/>
          </w:r>
          <w:bookmarkEnd w:id="9"/>
          <w:r w:rsidR="002125E8">
            <w:rPr>
              <w:rFonts w:ascii="Buckeye Serif 2" w:hAnsi="Buckeye Serif 2"/>
            </w:rPr>
            <w:t xml:space="preserve">: </w:t>
          </w:r>
          <w:r w:rsidR="002125E8">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w:t>
          </w:r>
        </w:p>
        <w:p w14:paraId="0A6CFA25" w14:textId="77777777" w:rsidR="002125E8" w:rsidRDefault="002125E8" w:rsidP="002125E8">
          <w:pPr>
            <w:pStyle w:val="ListParagraph"/>
            <w:widowControl w:val="0"/>
            <w:numPr>
              <w:ilvl w:val="0"/>
              <w:numId w:val="2"/>
            </w:numPr>
            <w:tabs>
              <w:tab w:val="left" w:pos="1560"/>
              <w:tab w:val="left" w:pos="1561"/>
            </w:tabs>
            <w:autoSpaceDE w:val="0"/>
            <w:autoSpaceDN w:val="0"/>
            <w:spacing w:before="146" w:after="0" w:line="240" w:lineRule="auto"/>
            <w:contextualSpacing w:val="0"/>
          </w:pPr>
          <w:r>
            <w:t>If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w:t>
          </w:r>
        </w:p>
        <w:p w14:paraId="3732698D" w14:textId="11C50FB9" w:rsidR="00ED05FF" w:rsidRPr="00D559E8" w:rsidRDefault="00000000" w:rsidP="0006656A">
          <w:pPr>
            <w:rPr>
              <w:rFonts w:ascii="Buckeye Serif 2" w:hAnsi="Buckeye Serif 2"/>
            </w:rPr>
          </w:pP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eastAsiaTheme="minorHAnsi" w:hAnsi="Buckeye Serif 2" w:cstheme="minorBidi"/>
          <w:kern w:val="2"/>
          <w:sz w:val="24"/>
          <w:szCs w:val="24"/>
          <w14:ligatures w14:val="standardContextual"/>
        </w:rPr>
        <w:alias w:val="Advisor Duties"/>
        <w:tag w:val="Advisor Duties"/>
        <w:id w:val="1120793946"/>
        <w:placeholder>
          <w:docPart w:val="90DC8C6B2FE7B5479FB271904389F1A9"/>
        </w:placeholder>
      </w:sdtPr>
      <w:sdtEndPr>
        <w:rPr>
          <w:rFonts w:asciiTheme="minorHAnsi" w:hAnsiTheme="minorHAnsi"/>
        </w:rPr>
      </w:sdtEndPr>
      <w:sdtContent>
        <w:p w14:paraId="772B8E99" w14:textId="77777777" w:rsidR="00154F3D" w:rsidRDefault="005F5356" w:rsidP="00154F3D">
          <w:pPr>
            <w:pStyle w:val="BodyText"/>
            <w:spacing w:before="8"/>
            <w:rPr>
              <w:sz w:val="19"/>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Role Description</w:t>
          </w:r>
          <w:r>
            <w:rPr>
              <w:rFonts w:ascii="Buckeye Serif 2" w:hAnsi="Buckeye Serif 2"/>
            </w:rPr>
            <w:fldChar w:fldCharType="end"/>
          </w:r>
          <w:bookmarkEnd w:id="10"/>
          <w:r w:rsidR="002125E8">
            <w:rPr>
              <w:rFonts w:ascii="Buckeye Serif 2" w:hAnsi="Buckeye Serif 2"/>
            </w:rPr>
            <w:t xml:space="preserve">: </w:t>
          </w:r>
        </w:p>
        <w:p w14:paraId="5D0A7E50" w14:textId="7D76A122" w:rsidR="00154F3D" w:rsidRDefault="00154F3D" w:rsidP="00154F3D">
          <w:pPr>
            <w:pStyle w:val="ListParagraph"/>
            <w:widowControl w:val="0"/>
            <w:numPr>
              <w:ilvl w:val="0"/>
              <w:numId w:val="2"/>
            </w:numPr>
            <w:tabs>
              <w:tab w:val="left" w:pos="1560"/>
              <w:tab w:val="left" w:pos="1561"/>
            </w:tabs>
            <w:autoSpaceDE w:val="0"/>
            <w:autoSpaceDN w:val="0"/>
            <w:spacing w:after="0" w:line="240" w:lineRule="auto"/>
            <w:contextualSpacing w:val="0"/>
            <w:rPr>
              <w:i/>
            </w:rPr>
          </w:pPr>
          <w:r>
            <w:t>Must</w:t>
          </w:r>
          <w:r>
            <w:rPr>
              <w:spacing w:val="-1"/>
            </w:rPr>
            <w:t xml:space="preserve"> </w:t>
          </w:r>
          <w:r>
            <w:t>agree</w:t>
          </w:r>
          <w:r>
            <w:rPr>
              <w:spacing w:val="-2"/>
            </w:rPr>
            <w:t xml:space="preserve"> </w:t>
          </w:r>
          <w:r>
            <w:t>with</w:t>
          </w:r>
          <w:r>
            <w:rPr>
              <w:spacing w:val="-1"/>
            </w:rPr>
            <w:t xml:space="preserve"> </w:t>
          </w:r>
          <w:r>
            <w:t>CMDA's</w:t>
          </w:r>
          <w:r>
            <w:rPr>
              <w:spacing w:val="-2"/>
            </w:rPr>
            <w:t xml:space="preserve"> </w:t>
          </w:r>
          <w:r>
            <w:t>purposes</w:t>
          </w:r>
          <w:r>
            <w:rPr>
              <w:spacing w:val="-1"/>
            </w:rPr>
            <w:t xml:space="preserve"> </w:t>
          </w:r>
          <w:r>
            <w:t>and</w:t>
          </w:r>
          <w:r>
            <w:rPr>
              <w:spacing w:val="-2"/>
            </w:rPr>
            <w:t xml:space="preserve"> </w:t>
          </w:r>
          <w:r>
            <w:rPr>
              <w:rFonts w:ascii="TimesNewRomanPS-BoldItalicMT" w:hAnsi="TimesNewRomanPS-BoldItalicMT"/>
              <w:b/>
              <w:i/>
            </w:rPr>
            <w:t>Doctrinal Statement</w:t>
          </w:r>
          <w:r>
            <w:rPr>
              <w:rFonts w:ascii="TimesNewRomanPS-BoldItalicMT" w:hAnsi="TimesNewRomanPS-BoldItalicMT"/>
              <w:b/>
              <w:i/>
              <w:spacing w:val="-1"/>
            </w:rPr>
            <w:t xml:space="preserve"> </w:t>
          </w:r>
        </w:p>
        <w:p w14:paraId="769CB147" w14:textId="77777777" w:rsidR="00154F3D" w:rsidRDefault="00154F3D" w:rsidP="00154F3D">
          <w:pPr>
            <w:pStyle w:val="BodyText"/>
            <w:spacing w:before="9"/>
            <w:rPr>
              <w:i/>
              <w:sz w:val="19"/>
            </w:rPr>
          </w:pPr>
        </w:p>
        <w:p w14:paraId="7449F869" w14:textId="77777777" w:rsidR="00154F3D" w:rsidRDefault="00154F3D" w:rsidP="00154F3D">
          <w:pPr>
            <w:pStyle w:val="ListParagraph"/>
            <w:widowControl w:val="0"/>
            <w:numPr>
              <w:ilvl w:val="0"/>
              <w:numId w:val="2"/>
            </w:numPr>
            <w:tabs>
              <w:tab w:val="left" w:pos="1560"/>
              <w:tab w:val="left" w:pos="1561"/>
            </w:tabs>
            <w:autoSpaceDE w:val="0"/>
            <w:autoSpaceDN w:val="0"/>
            <w:spacing w:after="0" w:line="240" w:lineRule="auto"/>
            <w:ind w:left="1561"/>
            <w:contextualSpacing w:val="0"/>
            <w:rPr>
              <w:b/>
            </w:rPr>
          </w:pPr>
          <w:r>
            <w:t>Should</w:t>
          </w:r>
          <w:r>
            <w:rPr>
              <w:spacing w:val="-4"/>
            </w:rPr>
            <w:t xml:space="preserve"> </w:t>
          </w:r>
          <w:r>
            <w:t>complete</w:t>
          </w:r>
          <w:r>
            <w:rPr>
              <w:spacing w:val="-2"/>
            </w:rPr>
            <w:t xml:space="preserve"> </w:t>
          </w:r>
          <w:r>
            <w:t>a</w:t>
          </w:r>
          <w:r>
            <w:rPr>
              <w:spacing w:val="-1"/>
            </w:rPr>
            <w:t xml:space="preserve"> </w:t>
          </w:r>
          <w:r>
            <w:t>CMDA</w:t>
          </w:r>
          <w:r>
            <w:rPr>
              <w:color w:val="0070C0"/>
              <w:spacing w:val="-4"/>
            </w:rPr>
            <w:t xml:space="preserve"> </w:t>
          </w:r>
          <w:hyperlink r:id="rId6">
            <w:r>
              <w:rPr>
                <w:b/>
                <w:color w:val="0070C0"/>
                <w:u w:val="thick" w:color="0070C0"/>
              </w:rPr>
              <w:t>Leadership</w:t>
            </w:r>
            <w:r>
              <w:rPr>
                <w:b/>
                <w:color w:val="0070C0"/>
                <w:spacing w:val="-1"/>
                <w:u w:val="thick" w:color="0070C0"/>
              </w:rPr>
              <w:t xml:space="preserve"> </w:t>
            </w:r>
            <w:r>
              <w:rPr>
                <w:b/>
                <w:color w:val="0070C0"/>
                <w:u w:val="thick" w:color="0070C0"/>
              </w:rPr>
              <w:t>Commitment</w:t>
            </w:r>
            <w:r>
              <w:rPr>
                <w:b/>
                <w:color w:val="0070C0"/>
                <w:spacing w:val="-3"/>
                <w:u w:val="thick" w:color="0070C0"/>
              </w:rPr>
              <w:t xml:space="preserve"> </w:t>
            </w:r>
            <w:r>
              <w:rPr>
                <w:b/>
                <w:color w:val="0070C0"/>
                <w:u w:val="thick" w:color="0070C0"/>
              </w:rPr>
              <w:t>Form</w:t>
            </w:r>
          </w:hyperlink>
        </w:p>
        <w:p w14:paraId="1925E04F" w14:textId="77777777" w:rsidR="00154F3D" w:rsidRDefault="00154F3D" w:rsidP="00154F3D">
          <w:pPr>
            <w:pStyle w:val="BodyText"/>
            <w:spacing w:before="7"/>
            <w:rPr>
              <w:sz w:val="20"/>
            </w:rPr>
          </w:pPr>
        </w:p>
        <w:p w14:paraId="5D1AFBB5" w14:textId="77777777" w:rsidR="00154F3D" w:rsidRDefault="00154F3D" w:rsidP="00154F3D">
          <w:pPr>
            <w:pStyle w:val="ListParagraph"/>
            <w:widowControl w:val="0"/>
            <w:numPr>
              <w:ilvl w:val="0"/>
              <w:numId w:val="2"/>
            </w:numPr>
            <w:tabs>
              <w:tab w:val="left" w:pos="1560"/>
              <w:tab w:val="left" w:pos="1561"/>
            </w:tabs>
            <w:autoSpaceDE w:val="0"/>
            <w:autoSpaceDN w:val="0"/>
            <w:spacing w:after="0" w:line="228" w:lineRule="auto"/>
            <w:ind w:right="122"/>
            <w:contextualSpacing w:val="0"/>
          </w:pPr>
          <w:r>
            <w:t>Should attend CMDA student functions when possible and be available to offer guidance to the leadership</w:t>
          </w:r>
          <w:r>
            <w:rPr>
              <w:spacing w:val="-52"/>
            </w:rPr>
            <w:t xml:space="preserve"> </w:t>
          </w:r>
          <w:r>
            <w:t>team</w:t>
          </w:r>
          <w:r>
            <w:rPr>
              <w:spacing w:val="-5"/>
            </w:rPr>
            <w:t xml:space="preserve"> </w:t>
          </w:r>
          <w:r>
            <w:t>throughout</w:t>
          </w:r>
          <w:r>
            <w:rPr>
              <w:spacing w:val="1"/>
            </w:rPr>
            <w:t xml:space="preserve"> </w:t>
          </w:r>
          <w:r>
            <w:t>the school</w:t>
          </w:r>
          <w:r>
            <w:rPr>
              <w:spacing w:val="-4"/>
            </w:rPr>
            <w:t xml:space="preserve"> </w:t>
          </w:r>
          <w:r>
            <w:t>year</w:t>
          </w:r>
        </w:p>
        <w:p w14:paraId="6F3733C1" w14:textId="77777777" w:rsidR="00154F3D" w:rsidRDefault="00154F3D" w:rsidP="00154F3D">
          <w:pPr>
            <w:pStyle w:val="BodyText"/>
            <w:spacing w:before="11"/>
            <w:rPr>
              <w:sz w:val="19"/>
            </w:rPr>
          </w:pPr>
        </w:p>
        <w:p w14:paraId="6E2B9167" w14:textId="2451AB6A" w:rsidR="005F5356" w:rsidRPr="00154F3D" w:rsidRDefault="00154F3D" w:rsidP="0006656A">
          <w:pPr>
            <w:pStyle w:val="ListParagraph"/>
            <w:widowControl w:val="0"/>
            <w:numPr>
              <w:ilvl w:val="0"/>
              <w:numId w:val="2"/>
            </w:numPr>
            <w:tabs>
              <w:tab w:val="left" w:pos="1560"/>
              <w:tab w:val="left" w:pos="1561"/>
            </w:tabs>
            <w:autoSpaceDE w:val="0"/>
            <w:autoSpaceDN w:val="0"/>
            <w:spacing w:after="0" w:line="240" w:lineRule="auto"/>
            <w:contextualSpacing w:val="0"/>
          </w:pPr>
          <w:r>
            <w:t>Report</w:t>
          </w:r>
          <w:r>
            <w:rPr>
              <w:spacing w:val="-3"/>
            </w:rPr>
            <w:t xml:space="preserve"> </w:t>
          </w:r>
          <w:r>
            <w:t>to</w:t>
          </w:r>
          <w:r>
            <w:rPr>
              <w:spacing w:val="-4"/>
            </w:rPr>
            <w:t xml:space="preserve"> </w:t>
          </w:r>
          <w:r>
            <w:t>the</w:t>
          </w:r>
          <w:r>
            <w:rPr>
              <w:spacing w:val="-1"/>
            </w:rPr>
            <w:t xml:space="preserve"> </w:t>
          </w:r>
          <w:r>
            <w:t>CMDA</w:t>
          </w:r>
          <w:r>
            <w:rPr>
              <w:spacing w:val="-1"/>
            </w:rPr>
            <w:t xml:space="preserve"> </w:t>
          </w:r>
          <w:r>
            <w:t>Regional or Area</w:t>
          </w:r>
          <w:r>
            <w:rPr>
              <w:spacing w:val="-1"/>
            </w:rPr>
            <w:t xml:space="preserve"> </w:t>
          </w:r>
          <w:r>
            <w:t>Director</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A2FD8F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Term Requirements</w:t>
          </w:r>
          <w:r>
            <w:rPr>
              <w:rFonts w:ascii="Buckeye Serif 2" w:hAnsi="Buckeye Serif 2"/>
            </w:rPr>
            <w:fldChar w:fldCharType="end"/>
          </w:r>
          <w:bookmarkEnd w:id="11"/>
          <w:r w:rsidR="00154F3D">
            <w:rPr>
              <w:rFonts w:ascii="Buckeye Serif 2" w:hAnsi="Buckeye Serif 2"/>
            </w:rPr>
            <w:t xml:space="preserve">: </w:t>
          </w:r>
          <w:proofErr w:type="spellStart"/>
          <w:r w:rsidR="00154F3D">
            <w:rPr>
              <w:rFonts w:ascii="Buckeye Serif 2" w:hAnsi="Buckeye Serif 2"/>
            </w:rPr>
            <w:t>Renwed</w:t>
          </w:r>
          <w:proofErr w:type="spellEnd"/>
          <w:r w:rsidR="00154F3D">
            <w:rPr>
              <w:rFonts w:ascii="Buckeye Serif 2" w:hAnsi="Buckeye Serif 2"/>
            </w:rPr>
            <w:t xml:space="preserve"> each year.</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301E0B38"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Selection Process</w:t>
          </w:r>
          <w:r>
            <w:rPr>
              <w:rFonts w:ascii="Buckeye Serif 2" w:hAnsi="Buckeye Serif 2"/>
            </w:rPr>
            <w:fldChar w:fldCharType="end"/>
          </w:r>
          <w:bookmarkEnd w:id="12"/>
          <w:r w:rsidR="00154F3D">
            <w:rPr>
              <w:rFonts w:ascii="Buckeye Serif 2" w:hAnsi="Buckeye Serif 2"/>
            </w:rPr>
            <w:t xml:space="preserve">: </w:t>
          </w:r>
        </w:p>
        <w:p w14:paraId="7D8D1C29" w14:textId="1035BE8A" w:rsidR="007369E0" w:rsidRDefault="007369E0" w:rsidP="007369E0">
          <w:pPr>
            <w:pStyle w:val="NormalWeb"/>
            <w:rPr>
              <w:rFonts w:ascii="Aptos" w:hAnsi="Aptos"/>
              <w:color w:val="212121"/>
            </w:rPr>
          </w:pPr>
          <w:r>
            <w:rPr>
              <w:rFonts w:ascii="Aptos" w:hAnsi="Aptos"/>
              <w:color w:val="212121"/>
            </w:rPr>
            <w:t>• Who is responsible for identifying candidates</w:t>
          </w:r>
          <w:r>
            <w:rPr>
              <w:rFonts w:ascii="Aptos" w:hAnsi="Aptos"/>
              <w:color w:val="212121"/>
            </w:rPr>
            <w:t>: Current President and vice president.</w:t>
          </w:r>
        </w:p>
        <w:p w14:paraId="297E5CDD" w14:textId="413AEDBF" w:rsidR="007369E0" w:rsidRDefault="007369E0" w:rsidP="007369E0">
          <w:pPr>
            <w:pStyle w:val="NormalWeb"/>
            <w:rPr>
              <w:rFonts w:ascii="Aptos" w:hAnsi="Aptos"/>
              <w:color w:val="212121"/>
            </w:rPr>
          </w:pPr>
          <w:r>
            <w:rPr>
              <w:rFonts w:ascii="Aptos" w:hAnsi="Aptos"/>
              <w:color w:val="212121"/>
            </w:rPr>
            <w:t>• Decision Maker(s): state who is responsible for confirming advisor</w:t>
          </w:r>
          <w:r>
            <w:rPr>
              <w:rFonts w:ascii="Aptos" w:hAnsi="Aptos"/>
              <w:color w:val="212121"/>
            </w:rPr>
            <w:t xml:space="preserve">: </w:t>
          </w:r>
          <w:proofErr w:type="gramStart"/>
          <w:r>
            <w:rPr>
              <w:rFonts w:ascii="Aptos" w:hAnsi="Aptos"/>
              <w:color w:val="212121"/>
            </w:rPr>
            <w:t>All  Leadership</w:t>
          </w:r>
          <w:proofErr w:type="gramEnd"/>
          <w:r>
            <w:rPr>
              <w:rFonts w:ascii="Aptos" w:hAnsi="Aptos"/>
              <w:color w:val="212121"/>
            </w:rPr>
            <w:t xml:space="preserve"> team members</w:t>
          </w:r>
        </w:p>
        <w:p w14:paraId="6FBD4972" w14:textId="7C273289" w:rsidR="007369E0" w:rsidRDefault="007369E0" w:rsidP="007369E0">
          <w:pPr>
            <w:pStyle w:val="NormalWeb"/>
            <w:rPr>
              <w:rFonts w:ascii="Aptos" w:hAnsi="Aptos"/>
              <w:color w:val="212121"/>
            </w:rPr>
          </w:pPr>
          <w:r>
            <w:rPr>
              <w:rFonts w:ascii="Aptos" w:hAnsi="Aptos"/>
              <w:color w:val="212121"/>
            </w:rPr>
            <w:t xml:space="preserve">• Consensus/Margin of Approval: outline how the decision-maker(s) </w:t>
          </w:r>
          <w:proofErr w:type="gramStart"/>
          <w:r>
            <w:rPr>
              <w:rFonts w:ascii="Aptos" w:hAnsi="Aptos"/>
              <w:color w:val="212121"/>
            </w:rPr>
            <w:t>come to a conclusion</w:t>
          </w:r>
          <w:proofErr w:type="gramEnd"/>
          <w:r>
            <w:rPr>
              <w:rFonts w:ascii="Aptos" w:hAnsi="Aptos"/>
              <w:color w:val="212121"/>
            </w:rPr>
            <w:t xml:space="preserve">: Vote, must have 75% consensus. </w:t>
          </w:r>
        </w:p>
        <w:p w14:paraId="007F7A5F" w14:textId="77777777" w:rsidR="007369E0" w:rsidRDefault="00000000" w:rsidP="0006656A">
          <w:pPr>
            <w:rPr>
              <w:rFonts w:ascii="Buckeye Serif 2" w:hAnsi="Buckeye Serif 2"/>
            </w:rPr>
          </w:pP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7DD100A" w:rsidR="00D559E8" w:rsidRDefault="005F5356" w:rsidP="00154F3D">
          <w:pPr>
            <w:numPr>
              <w:ilvl w:val="0"/>
              <w:numId w:val="2"/>
            </w:num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Replacement Process</w:t>
          </w:r>
          <w:r>
            <w:rPr>
              <w:rFonts w:ascii="Buckeye Serif 2" w:hAnsi="Buckeye Serif 2"/>
            </w:rPr>
            <w:fldChar w:fldCharType="end"/>
          </w:r>
          <w:bookmarkEnd w:id="13"/>
          <w:r w:rsidR="00154F3D">
            <w:rPr>
              <w:rFonts w:ascii="Buckeye Serif 2" w:hAnsi="Buckeye Serif 2"/>
            </w:rPr>
            <w:t>: By</w:t>
          </w:r>
          <w:r w:rsidR="00154F3D" w:rsidRPr="002125E8">
            <w:rPr>
              <w:rFonts w:ascii="Buckeye Serif 2" w:hAnsi="Buckeye Serif 2"/>
            </w:rPr>
            <w:t xml:space="preserve"> a two-thirds vote of the CMDA student membership on that campus in a member meeting</w:t>
          </w:r>
          <w:r w:rsidR="00154F3D">
            <w:rPr>
              <w:rFonts w:ascii="Buckeye Serif 2" w:hAnsi="Buckeye Serif 2"/>
            </w:rPr>
            <w:t>.</w:t>
          </w:r>
        </w:p>
        <w:p w14:paraId="5AEB1F19" w14:textId="77777777" w:rsidR="00154F3D" w:rsidRDefault="00000000" w:rsidP="0006656A">
          <w:pPr>
            <w:rPr>
              <w:rFonts w:ascii="Buckeye Serif 2" w:hAnsi="Buckeye Serif 2"/>
            </w:rPr>
          </w:pP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775EF40" w14:textId="77777777" w:rsidR="002125E8" w:rsidRDefault="00DC52EA" w:rsidP="002125E8">
          <w:pPr>
            <w:pStyle w:val="ListParagraph"/>
            <w:tabs>
              <w:tab w:val="left" w:pos="1560"/>
              <w:tab w:val="left" w:pos="1561"/>
            </w:tabs>
            <w:spacing w:line="228" w:lineRule="auto"/>
            <w:ind w:right="286"/>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List of Officer Titles and Responsibilities</w:t>
          </w:r>
          <w:r>
            <w:rPr>
              <w:rFonts w:ascii="Buckeye Serif 2" w:hAnsi="Buckeye Serif 2"/>
            </w:rPr>
            <w:fldChar w:fldCharType="end"/>
          </w:r>
          <w:bookmarkEnd w:id="14"/>
          <w:r w:rsidR="002125E8">
            <w:rPr>
              <w:rFonts w:ascii="Buckeye Serif 2" w:hAnsi="Buckeye Serif 2"/>
            </w:rPr>
            <w:t xml:space="preserve">: </w:t>
          </w:r>
          <w:r w:rsidR="002125E8">
            <w:t>Executive Board Structure</w:t>
          </w:r>
        </w:p>
        <w:p w14:paraId="22682A8A" w14:textId="77777777" w:rsidR="002125E8" w:rsidRDefault="002125E8" w:rsidP="002125E8">
          <w:pPr>
            <w:pStyle w:val="ListParagraph"/>
            <w:tabs>
              <w:tab w:val="left" w:pos="1560"/>
              <w:tab w:val="left" w:pos="1561"/>
            </w:tabs>
            <w:spacing w:line="228" w:lineRule="auto"/>
            <w:ind w:right="286"/>
          </w:pPr>
          <w:r>
            <w:tab/>
          </w:r>
        </w:p>
        <w:p w14:paraId="1134C421" w14:textId="77777777" w:rsidR="002125E8" w:rsidRDefault="002125E8" w:rsidP="002125E8">
          <w:pPr>
            <w:pStyle w:val="ListParagraph"/>
            <w:tabs>
              <w:tab w:val="left" w:pos="1560"/>
              <w:tab w:val="left" w:pos="1561"/>
            </w:tabs>
            <w:spacing w:line="228" w:lineRule="auto"/>
            <w:ind w:left="2160" w:right="286"/>
          </w:pPr>
          <w:r>
            <w:t>President – D3 student, in charge of topics for discussions, makes leadership schedule, and ensures attendance is taken. All interscholastic responsibilities within Postle and Ohio State Student Life fall to the president. Two-year commitment: must agree to remain on executive board as Discipleship President the year following.</w:t>
          </w:r>
        </w:p>
        <w:p w14:paraId="3054F138" w14:textId="77777777" w:rsidR="002125E8" w:rsidRDefault="002125E8" w:rsidP="002125E8">
          <w:pPr>
            <w:pStyle w:val="ListParagraph"/>
            <w:tabs>
              <w:tab w:val="left" w:pos="1560"/>
              <w:tab w:val="left" w:pos="1561"/>
            </w:tabs>
            <w:spacing w:line="228" w:lineRule="auto"/>
            <w:ind w:left="2160" w:right="286"/>
          </w:pPr>
        </w:p>
        <w:p w14:paraId="45B6B2E8" w14:textId="77777777" w:rsidR="002125E8" w:rsidRDefault="002125E8" w:rsidP="002125E8">
          <w:pPr>
            <w:pStyle w:val="ListParagraph"/>
            <w:tabs>
              <w:tab w:val="left" w:pos="1560"/>
              <w:tab w:val="left" w:pos="1561"/>
            </w:tabs>
            <w:spacing w:line="228" w:lineRule="auto"/>
            <w:ind w:left="2160" w:right="286"/>
          </w:pPr>
          <w:r>
            <w:t xml:space="preserve">Discipleship President – D4, former president, helps maintain group integrity and </w:t>
          </w:r>
          <w:proofErr w:type="gramStart"/>
          <w:r>
            <w:t>disciples</w:t>
          </w:r>
          <w:proofErr w:type="gramEnd"/>
          <w:r>
            <w:t xml:space="preserve"> current leadership team.</w:t>
          </w:r>
        </w:p>
        <w:p w14:paraId="0CFA45A7" w14:textId="77777777" w:rsidR="002125E8" w:rsidRDefault="002125E8" w:rsidP="002125E8">
          <w:pPr>
            <w:pStyle w:val="ListParagraph"/>
            <w:tabs>
              <w:tab w:val="left" w:pos="1560"/>
              <w:tab w:val="left" w:pos="1561"/>
            </w:tabs>
            <w:spacing w:line="228" w:lineRule="auto"/>
            <w:ind w:right="286"/>
          </w:pPr>
        </w:p>
        <w:p w14:paraId="784EC333" w14:textId="77777777" w:rsidR="002125E8" w:rsidRDefault="002125E8" w:rsidP="002125E8">
          <w:pPr>
            <w:pStyle w:val="ListParagraph"/>
            <w:tabs>
              <w:tab w:val="left" w:pos="1560"/>
              <w:tab w:val="left" w:pos="1561"/>
            </w:tabs>
            <w:spacing w:line="228" w:lineRule="auto"/>
            <w:ind w:left="2160" w:right="286"/>
          </w:pPr>
          <w:r>
            <w:t>Vice President/Treasurer – D3/D2 student, assists President in roles concerning weekly meeting topics and schedule. All responsibilities outside of Postal and Ohio State (i.e. community engagement) and with the club’s CMDA representative fall to the vice president. Manages club funds through the Office of Student Life.</w:t>
          </w:r>
        </w:p>
        <w:p w14:paraId="00A369D3" w14:textId="77777777" w:rsidR="002125E8" w:rsidRDefault="002125E8" w:rsidP="002125E8">
          <w:pPr>
            <w:pStyle w:val="ListParagraph"/>
            <w:tabs>
              <w:tab w:val="left" w:pos="1560"/>
              <w:tab w:val="left" w:pos="1561"/>
            </w:tabs>
            <w:spacing w:line="228" w:lineRule="auto"/>
            <w:ind w:right="286"/>
          </w:pPr>
          <w:r>
            <w:tab/>
          </w:r>
          <w:r>
            <w:tab/>
          </w:r>
        </w:p>
        <w:p w14:paraId="181F8584" w14:textId="77777777" w:rsidR="002125E8" w:rsidRDefault="002125E8" w:rsidP="002125E8">
          <w:pPr>
            <w:pStyle w:val="ListParagraph"/>
            <w:tabs>
              <w:tab w:val="left" w:pos="1560"/>
              <w:tab w:val="left" w:pos="1561"/>
            </w:tabs>
            <w:spacing w:line="228" w:lineRule="auto"/>
            <w:ind w:left="2160" w:right="286"/>
          </w:pPr>
          <w:r>
            <w:t xml:space="preserve">Secretary – Reserved room/meeting place and sends out reminders for weekly/monthly meetings via GroupMe and/or email. Takes attendance at meetings. Assumes roll of treasurer until formal monetary structure is established in the club. </w:t>
          </w:r>
        </w:p>
        <w:p w14:paraId="0C51E5D6" w14:textId="77777777" w:rsidR="002125E8" w:rsidRDefault="002125E8" w:rsidP="002125E8">
          <w:pPr>
            <w:pStyle w:val="ListParagraph"/>
            <w:tabs>
              <w:tab w:val="left" w:pos="1560"/>
              <w:tab w:val="left" w:pos="1561"/>
            </w:tabs>
            <w:spacing w:line="228" w:lineRule="auto"/>
            <w:ind w:left="2160" w:right="286"/>
          </w:pPr>
        </w:p>
        <w:p w14:paraId="3CEAE94B" w14:textId="77777777" w:rsidR="002125E8" w:rsidRDefault="002125E8" w:rsidP="002125E8">
          <w:pPr>
            <w:pStyle w:val="ListParagraph"/>
            <w:tabs>
              <w:tab w:val="left" w:pos="1560"/>
              <w:tab w:val="left" w:pos="1561"/>
            </w:tabs>
            <w:spacing w:line="228" w:lineRule="auto"/>
            <w:ind w:left="2160" w:right="286"/>
          </w:pPr>
          <w:r>
            <w:t>Community Outreach Officer – Tasked with praying at each meeting or delegating the task. In charge of creative and community-engagement responsibilities, along with club recruitment and retention.</w:t>
          </w:r>
        </w:p>
        <w:p w14:paraId="1B04BA54" w14:textId="77777777" w:rsidR="002125E8" w:rsidRDefault="002125E8" w:rsidP="002125E8">
          <w:pPr>
            <w:pStyle w:val="ListParagraph"/>
            <w:tabs>
              <w:tab w:val="left" w:pos="1560"/>
              <w:tab w:val="left" w:pos="1561"/>
            </w:tabs>
            <w:spacing w:line="228" w:lineRule="auto"/>
            <w:ind w:right="286"/>
          </w:pPr>
          <w:r>
            <w:tab/>
          </w:r>
          <w:r>
            <w:tab/>
          </w:r>
          <w:r>
            <w:tab/>
          </w:r>
        </w:p>
        <w:p w14:paraId="714CAC56" w14:textId="1F6CDCAB" w:rsidR="00D559E8" w:rsidRDefault="00000000" w:rsidP="0006656A">
          <w:pPr>
            <w:rPr>
              <w:rFonts w:ascii="Buckeye Serif 2" w:hAnsi="Buckeye Serif 2"/>
            </w:rPr>
          </w:pPr>
        </w:p>
      </w:sdtContent>
    </w:sdt>
    <w:p w14:paraId="257C5F39"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3F7F73F4" w14:textId="273FF716" w:rsidR="002125E8" w:rsidRDefault="00DC52EA" w:rsidP="002125E8">
          <w:pPr>
            <w:pStyle w:val="ListParagraph"/>
            <w:tabs>
              <w:tab w:val="left" w:pos="1560"/>
              <w:tab w:val="left" w:pos="1561"/>
            </w:tabs>
            <w:spacing w:line="228" w:lineRule="auto"/>
            <w:ind w:right="286"/>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Eligibility Criteria</w:t>
          </w:r>
          <w:r>
            <w:rPr>
              <w:rFonts w:ascii="Buckeye Serif 2" w:hAnsi="Buckeye Serif 2"/>
            </w:rPr>
            <w:fldChar w:fldCharType="end"/>
          </w:r>
          <w:bookmarkEnd w:id="15"/>
          <w:r w:rsidR="002125E8" w:rsidRPr="002125E8">
            <w:t xml:space="preserve"> </w:t>
          </w:r>
        </w:p>
        <w:p w14:paraId="17902006" w14:textId="77777777" w:rsidR="002125E8" w:rsidRDefault="002125E8" w:rsidP="002125E8">
          <w:pPr>
            <w:pStyle w:val="ListParagraph"/>
            <w:tabs>
              <w:tab w:val="left" w:pos="1560"/>
              <w:tab w:val="left" w:pos="1561"/>
            </w:tabs>
            <w:spacing w:line="228" w:lineRule="auto"/>
            <w:ind w:right="286"/>
          </w:pPr>
          <w:r>
            <w:tab/>
          </w:r>
        </w:p>
        <w:p w14:paraId="3E41D4ED" w14:textId="0F23B339" w:rsidR="002125E8" w:rsidRDefault="002125E8" w:rsidP="002125E8">
          <w:pPr>
            <w:pStyle w:val="ListParagraph"/>
            <w:tabs>
              <w:tab w:val="left" w:pos="1560"/>
              <w:tab w:val="left" w:pos="1561"/>
            </w:tabs>
            <w:spacing w:line="228" w:lineRule="auto"/>
            <w:ind w:left="2160" w:right="286"/>
          </w:pPr>
          <w:r>
            <w:t xml:space="preserve">President – </w:t>
          </w:r>
          <w:r w:rsidR="007369E0">
            <w:t xml:space="preserve">must be current </w:t>
          </w:r>
          <w:r>
            <w:t>D3 student</w:t>
          </w:r>
        </w:p>
        <w:p w14:paraId="51781135" w14:textId="77777777" w:rsidR="007369E0" w:rsidRDefault="007369E0" w:rsidP="002125E8">
          <w:pPr>
            <w:pStyle w:val="ListParagraph"/>
            <w:tabs>
              <w:tab w:val="left" w:pos="1560"/>
              <w:tab w:val="left" w:pos="1561"/>
            </w:tabs>
            <w:spacing w:line="228" w:lineRule="auto"/>
            <w:ind w:left="2160" w:right="286"/>
          </w:pPr>
        </w:p>
        <w:p w14:paraId="7E924BC1" w14:textId="3E71EB43" w:rsidR="002125E8" w:rsidRDefault="002125E8" w:rsidP="002125E8">
          <w:pPr>
            <w:pStyle w:val="ListParagraph"/>
            <w:tabs>
              <w:tab w:val="left" w:pos="1560"/>
              <w:tab w:val="left" w:pos="1561"/>
            </w:tabs>
            <w:spacing w:line="228" w:lineRule="auto"/>
            <w:ind w:left="2160" w:right="286"/>
          </w:pPr>
          <w:r>
            <w:t xml:space="preserve">Discipleship President – </w:t>
          </w:r>
          <w:r w:rsidR="007369E0">
            <w:t xml:space="preserve">must be current </w:t>
          </w:r>
          <w:r>
            <w:t>D4</w:t>
          </w:r>
          <w:r w:rsidR="007369E0">
            <w:t xml:space="preserve"> student and served </w:t>
          </w:r>
          <w:proofErr w:type="gramStart"/>
          <w:r w:rsidR="007369E0">
            <w:t xml:space="preserve">as </w:t>
          </w:r>
          <w:r>
            <w:t xml:space="preserve"> presiden</w:t>
          </w:r>
          <w:r w:rsidR="007369E0">
            <w:t>t</w:t>
          </w:r>
          <w:proofErr w:type="gramEnd"/>
          <w:r w:rsidR="007369E0">
            <w:t xml:space="preserve"> formerly</w:t>
          </w:r>
        </w:p>
        <w:p w14:paraId="4D712C24" w14:textId="77777777" w:rsidR="002125E8" w:rsidRDefault="002125E8" w:rsidP="002125E8">
          <w:pPr>
            <w:pStyle w:val="ListParagraph"/>
            <w:tabs>
              <w:tab w:val="left" w:pos="1560"/>
              <w:tab w:val="left" w:pos="1561"/>
            </w:tabs>
            <w:spacing w:line="228" w:lineRule="auto"/>
            <w:ind w:right="286"/>
          </w:pPr>
        </w:p>
        <w:p w14:paraId="09B732D4" w14:textId="1F4AA450" w:rsidR="002125E8" w:rsidRDefault="002125E8" w:rsidP="002125E8">
          <w:pPr>
            <w:pStyle w:val="ListParagraph"/>
            <w:tabs>
              <w:tab w:val="left" w:pos="1560"/>
              <w:tab w:val="left" w:pos="1561"/>
            </w:tabs>
            <w:spacing w:line="228" w:lineRule="auto"/>
            <w:ind w:left="2160" w:right="286"/>
          </w:pPr>
          <w:r>
            <w:t>Vice President/Treasurer – D3/D2 student</w:t>
          </w:r>
        </w:p>
        <w:p w14:paraId="5425A902" w14:textId="77777777" w:rsidR="002125E8" w:rsidRDefault="002125E8" w:rsidP="002125E8">
          <w:pPr>
            <w:pStyle w:val="ListParagraph"/>
            <w:tabs>
              <w:tab w:val="left" w:pos="1560"/>
              <w:tab w:val="left" w:pos="1561"/>
            </w:tabs>
            <w:spacing w:line="228" w:lineRule="auto"/>
            <w:ind w:right="286"/>
          </w:pPr>
          <w:r>
            <w:tab/>
          </w:r>
          <w:r>
            <w:tab/>
          </w:r>
        </w:p>
        <w:p w14:paraId="5C48244A" w14:textId="32936C9A" w:rsidR="002125E8" w:rsidRDefault="002125E8" w:rsidP="002125E8">
          <w:pPr>
            <w:pStyle w:val="ListParagraph"/>
            <w:tabs>
              <w:tab w:val="left" w:pos="1560"/>
              <w:tab w:val="left" w:pos="1561"/>
            </w:tabs>
            <w:spacing w:line="228" w:lineRule="auto"/>
            <w:ind w:left="2160" w:right="286"/>
          </w:pPr>
          <w:r>
            <w:t>Secretary –</w:t>
          </w:r>
          <w:r w:rsidR="007369E0">
            <w:t>must be current dental student of any class</w:t>
          </w:r>
        </w:p>
        <w:p w14:paraId="6C54FC07" w14:textId="77777777" w:rsidR="007369E0" w:rsidRDefault="007369E0" w:rsidP="002125E8">
          <w:pPr>
            <w:pStyle w:val="ListParagraph"/>
            <w:tabs>
              <w:tab w:val="left" w:pos="1560"/>
              <w:tab w:val="left" w:pos="1561"/>
            </w:tabs>
            <w:spacing w:line="228" w:lineRule="auto"/>
            <w:ind w:left="2160" w:right="286"/>
          </w:pPr>
        </w:p>
        <w:p w14:paraId="16D7DAAC" w14:textId="1B97CF68" w:rsidR="002125E8" w:rsidRDefault="002125E8" w:rsidP="007369E0">
          <w:pPr>
            <w:pStyle w:val="ListParagraph"/>
            <w:tabs>
              <w:tab w:val="left" w:pos="1560"/>
              <w:tab w:val="left" w:pos="1561"/>
            </w:tabs>
            <w:spacing w:line="228" w:lineRule="auto"/>
            <w:ind w:left="2160" w:right="286"/>
          </w:pPr>
          <w:r>
            <w:t>Community Outreach Officer</w:t>
          </w:r>
          <w:r w:rsidR="007369E0">
            <w:t>- must be current dental student of any class</w:t>
          </w:r>
        </w:p>
        <w:p w14:paraId="2F5DCA7A" w14:textId="71ECA883" w:rsidR="00D559E8" w:rsidRDefault="00000000" w:rsidP="0006656A">
          <w:pPr>
            <w:rPr>
              <w:rFonts w:ascii="Buckeye Serif 2" w:hAnsi="Buckeye Serif 2"/>
            </w:rPr>
          </w:pP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48163C72" w14:textId="77777777" w:rsidR="002125E8" w:rsidRDefault="00DC52EA" w:rsidP="002125E8">
          <w:pPr>
            <w:pStyle w:val="ListParagraph"/>
            <w:widowControl w:val="0"/>
            <w:numPr>
              <w:ilvl w:val="0"/>
              <w:numId w:val="3"/>
            </w:numPr>
            <w:tabs>
              <w:tab w:val="left" w:pos="1200"/>
            </w:tabs>
            <w:autoSpaceDE w:val="0"/>
            <w:autoSpaceDN w:val="0"/>
            <w:spacing w:before="1" w:after="240" w:line="240" w:lineRule="auto"/>
            <w:contextualSpacing w:val="0"/>
            <w:rPr>
              <w:bCs/>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Steps to Select Officers</w:t>
          </w:r>
          <w:r>
            <w:rPr>
              <w:rFonts w:ascii="Buckeye Serif 2" w:hAnsi="Buckeye Serif 2"/>
            </w:rPr>
            <w:fldChar w:fldCharType="end"/>
          </w:r>
          <w:bookmarkEnd w:id="16"/>
          <w:r w:rsidR="002125E8">
            <w:rPr>
              <w:rFonts w:ascii="Buckeye Serif 2" w:hAnsi="Buckeye Serif 2"/>
            </w:rPr>
            <w:t xml:space="preserve">: </w:t>
          </w:r>
          <w:r w:rsidR="002125E8" w:rsidRPr="00F476B7">
            <w:rPr>
              <w:bCs/>
            </w:rPr>
            <w:t xml:space="preserve">Applications may be submitted to the President anytime during the period of the week before the President’s set deadline for inclusion on the ballot. </w:t>
          </w:r>
        </w:p>
        <w:p w14:paraId="1819A9CC" w14:textId="77777777" w:rsidR="002125E8" w:rsidRDefault="002125E8" w:rsidP="002125E8">
          <w:pPr>
            <w:pStyle w:val="ListParagraph"/>
            <w:widowControl w:val="0"/>
            <w:numPr>
              <w:ilvl w:val="0"/>
              <w:numId w:val="3"/>
            </w:numPr>
            <w:tabs>
              <w:tab w:val="left" w:pos="1200"/>
            </w:tabs>
            <w:autoSpaceDE w:val="0"/>
            <w:autoSpaceDN w:val="0"/>
            <w:spacing w:before="1" w:after="240" w:line="240" w:lineRule="auto"/>
            <w:contextualSpacing w:val="0"/>
            <w:rPr>
              <w:bCs/>
            </w:rPr>
          </w:pPr>
          <w:r w:rsidRPr="00F476B7">
            <w:rPr>
              <w:bCs/>
            </w:rPr>
            <w:t>Any member is eligible to apply for a role as a member of the Executive Board of CMDA with one exception:</w:t>
          </w:r>
        </w:p>
        <w:p w14:paraId="2B93BC6B" w14:textId="77777777" w:rsidR="002125E8" w:rsidRDefault="002125E8" w:rsidP="002125E8">
          <w:pPr>
            <w:pStyle w:val="ListParagraph"/>
            <w:widowControl w:val="0"/>
            <w:numPr>
              <w:ilvl w:val="1"/>
              <w:numId w:val="3"/>
            </w:numPr>
            <w:tabs>
              <w:tab w:val="left" w:pos="1200"/>
            </w:tabs>
            <w:autoSpaceDE w:val="0"/>
            <w:autoSpaceDN w:val="0"/>
            <w:spacing w:after="240" w:line="240" w:lineRule="auto"/>
            <w:contextualSpacing w:val="0"/>
            <w:rPr>
              <w:bCs/>
            </w:rPr>
          </w:pPr>
          <w:r w:rsidRPr="00F476B7">
            <w:rPr>
              <w:bCs/>
            </w:rPr>
            <w:t xml:space="preserve">The position of Discipleship President is immediately filled by the previous term’s President. </w:t>
          </w:r>
        </w:p>
        <w:p w14:paraId="5DB02F62" w14:textId="77777777" w:rsidR="002125E8" w:rsidRDefault="002125E8" w:rsidP="002125E8">
          <w:pPr>
            <w:pStyle w:val="ListParagraph"/>
            <w:widowControl w:val="0"/>
            <w:numPr>
              <w:ilvl w:val="0"/>
              <w:numId w:val="3"/>
            </w:numPr>
            <w:tabs>
              <w:tab w:val="left" w:pos="1200"/>
            </w:tabs>
            <w:autoSpaceDE w:val="0"/>
            <w:autoSpaceDN w:val="0"/>
            <w:spacing w:before="1" w:after="240" w:line="240" w:lineRule="auto"/>
            <w:contextualSpacing w:val="0"/>
            <w:rPr>
              <w:bCs/>
            </w:rPr>
          </w:pPr>
          <w:r w:rsidRPr="00F476B7">
            <w:rPr>
              <w:bCs/>
            </w:rPr>
            <w:t>Elections will be held via electronic ballot during the last month of Spring term. The ballot will be distributed via email to all eligible voting members.</w:t>
          </w:r>
        </w:p>
        <w:p w14:paraId="4B16ACA0" w14:textId="77777777" w:rsidR="002125E8" w:rsidRPr="00F476B7" w:rsidRDefault="002125E8" w:rsidP="002125E8">
          <w:pPr>
            <w:pStyle w:val="ListParagraph"/>
            <w:widowControl w:val="0"/>
            <w:numPr>
              <w:ilvl w:val="0"/>
              <w:numId w:val="3"/>
            </w:numPr>
            <w:tabs>
              <w:tab w:val="left" w:pos="1200"/>
            </w:tabs>
            <w:autoSpaceDE w:val="0"/>
            <w:autoSpaceDN w:val="0"/>
            <w:spacing w:before="1" w:after="240" w:line="240" w:lineRule="auto"/>
            <w:contextualSpacing w:val="0"/>
            <w:rPr>
              <w:bCs/>
            </w:rPr>
          </w:pPr>
          <w:r w:rsidRPr="00F476B7">
            <w:rPr>
              <w:bCs/>
            </w:rPr>
            <w:t xml:space="preserve">A simple majority vote of voting members will be sufficient to elect an Executive Board member. If there are more than two candidates and no candidate receives a majority, there will be a run-off vote between the top two vote recipients in the general meeting. President distributes and collects voting ballots. Advisor counts the votes and communicates the election results.   </w:t>
          </w:r>
        </w:p>
        <w:p w14:paraId="353D3838" w14:textId="3FE950CA" w:rsidR="00D559E8" w:rsidRDefault="00000000" w:rsidP="0006656A">
          <w:pPr>
            <w:rPr>
              <w:rFonts w:ascii="Buckeye Serif 2" w:hAnsi="Buckeye Serif 2"/>
            </w:rPr>
          </w:pP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0D4B72D2" w14:textId="77777777" w:rsidR="002125E8" w:rsidRDefault="00DC52EA" w:rsidP="0006656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Removal Cause and Process</w:t>
          </w:r>
          <w:r w:rsidR="002125E8">
            <w:rPr>
              <w:rFonts w:ascii="Buckeye Serif 2" w:hAnsi="Buckeye Serif 2"/>
              <w:noProof/>
            </w:rPr>
            <w:t>:</w:t>
          </w:r>
        </w:p>
        <w:p w14:paraId="3ACF8112" w14:textId="77777777" w:rsidR="002125E8" w:rsidRPr="002125E8" w:rsidRDefault="002125E8" w:rsidP="002125E8">
          <w:pPr>
            <w:numPr>
              <w:ilvl w:val="0"/>
              <w:numId w:val="2"/>
            </w:numPr>
            <w:rPr>
              <w:rFonts w:ascii="Buckeye Serif 2" w:hAnsi="Buckeye Serif 2"/>
            </w:rPr>
          </w:pPr>
          <w:r w:rsidRPr="002125E8">
            <w:rPr>
              <w:rFonts w:ascii="Buckeye Serif 2" w:hAnsi="Buckeye Serif 2"/>
            </w:rPr>
            <w:t>Removal Cause and Process:</w:t>
          </w:r>
          <w:r w:rsidRPr="002125E8">
            <w:rPr>
              <w:rFonts w:ascii="Buckeye Serif 2" w:hAnsi="Buckeye Serif 2"/>
            </w:rPr>
            <w:br/>
            <w:t xml:space="preserve">Must abide by CMDA </w:t>
          </w:r>
          <w:hyperlink r:id="rId7">
            <w:r w:rsidRPr="002125E8">
              <w:rPr>
                <w:rStyle w:val="Hyperlink"/>
                <w:rFonts w:ascii="Buckeye Serif 2" w:hAnsi="Buckeye Serif 2"/>
                <w:b/>
              </w:rPr>
              <w:t xml:space="preserve">Bylaws </w:t>
            </w:r>
          </w:hyperlink>
          <w:r w:rsidRPr="002125E8">
            <w:rPr>
              <w:rFonts w:ascii="Buckeye Serif 2" w:hAnsi="Buckeye Serif 2"/>
            </w:rPr>
            <w:t>in order to function as a CMDA student leader</w:t>
          </w:r>
        </w:p>
        <w:p w14:paraId="45976BED" w14:textId="77777777" w:rsidR="002125E8" w:rsidRPr="002125E8" w:rsidRDefault="002125E8" w:rsidP="002125E8">
          <w:pPr>
            <w:numPr>
              <w:ilvl w:val="0"/>
              <w:numId w:val="2"/>
            </w:numPr>
            <w:rPr>
              <w:rFonts w:ascii="Buckeye Serif 2" w:hAnsi="Buckeye Serif 2"/>
              <w:b/>
            </w:rPr>
          </w:pPr>
          <w:r w:rsidRPr="002125E8">
            <w:rPr>
              <w:rFonts w:ascii="Buckeye Serif 2" w:hAnsi="Buckeye Serif 2"/>
            </w:rPr>
            <w:t xml:space="preserve">Must complete CMDA </w:t>
          </w:r>
          <w:hyperlink r:id="rId8">
            <w:r w:rsidRPr="002125E8">
              <w:rPr>
                <w:rStyle w:val="Hyperlink"/>
                <w:rFonts w:ascii="Buckeye Serif 2" w:hAnsi="Buckeye Serif 2"/>
                <w:b/>
              </w:rPr>
              <w:t>Student Leadership Form</w:t>
            </w:r>
          </w:hyperlink>
        </w:p>
        <w:p w14:paraId="5D143B83" w14:textId="77777777" w:rsidR="002125E8" w:rsidRPr="002125E8" w:rsidRDefault="002125E8" w:rsidP="002125E8">
          <w:pPr>
            <w:numPr>
              <w:ilvl w:val="0"/>
              <w:numId w:val="2"/>
            </w:numPr>
            <w:rPr>
              <w:rFonts w:ascii="Buckeye Serif 2" w:hAnsi="Buckeye Serif 2"/>
            </w:rPr>
          </w:pPr>
          <w:r w:rsidRPr="002125E8">
            <w:rPr>
              <w:rFonts w:ascii="Buckeye Serif 2" w:hAnsi="Buckeye Serif 2"/>
            </w:rPr>
            <w:t>Are responsible, along with the advice and approval of campus advisors and CMDA staff, for choosing, challenging and training leaders for the following year.</w:t>
          </w:r>
        </w:p>
        <w:p w14:paraId="6C3BF750" w14:textId="77777777" w:rsidR="002125E8" w:rsidRPr="002125E8" w:rsidRDefault="002125E8" w:rsidP="002125E8">
          <w:pPr>
            <w:numPr>
              <w:ilvl w:val="0"/>
              <w:numId w:val="2"/>
            </w:numPr>
            <w:rPr>
              <w:rFonts w:ascii="Buckeye Serif 2" w:hAnsi="Buckeye Serif 2"/>
            </w:rPr>
          </w:pPr>
          <w:r w:rsidRPr="002125E8">
            <w:rPr>
              <w:rFonts w:ascii="Buckeye Serif 2" w:hAnsi="Buckeye Serif 2"/>
            </w:rPr>
            <w:t xml:space="preserve">Are </w:t>
          </w:r>
          <w:r w:rsidRPr="002125E8">
            <w:rPr>
              <w:rFonts w:ascii="Buckeye Serif 2" w:hAnsi="Buckeye Serif 2"/>
              <w:b/>
            </w:rPr>
            <w:t xml:space="preserve">encouraged </w:t>
          </w:r>
          <w:r w:rsidRPr="002125E8">
            <w:rPr>
              <w:rFonts w:ascii="Buckeye Serif 2" w:hAnsi="Buckeye Serif 2"/>
            </w:rPr>
            <w:t>to attend our Campus Leadership Webinar Series offered during the academic year. If u</w:t>
          </w:r>
          <w:r w:rsidRPr="002125E8">
            <w:rPr>
              <w:rFonts w:ascii="Buckeye Serif 2" w:hAnsi="Buckeye Serif 2"/>
              <w:b/>
            </w:rPr>
            <w:t xml:space="preserve">nable </w:t>
          </w:r>
          <w:r w:rsidRPr="002125E8">
            <w:rPr>
              <w:rFonts w:ascii="Buckeye Serif 2" w:hAnsi="Buckeye Serif 2"/>
            </w:rPr>
            <w:t>to attend, these sessions are recorded and posted to our website.</w:t>
          </w:r>
        </w:p>
        <w:p w14:paraId="538BB963" w14:textId="4D448BF0" w:rsidR="002125E8" w:rsidRPr="002125E8" w:rsidRDefault="002125E8" w:rsidP="002125E8">
          <w:pPr>
            <w:numPr>
              <w:ilvl w:val="0"/>
              <w:numId w:val="2"/>
            </w:numPr>
            <w:rPr>
              <w:rFonts w:ascii="Buckeye Serif 2" w:hAnsi="Buckeye Serif 2"/>
            </w:rPr>
          </w:pPr>
          <w:r w:rsidRPr="002125E8">
            <w:rPr>
              <w:rFonts w:ascii="Buckeye Serif 2" w:hAnsi="Buckeye Serif 2"/>
            </w:rPr>
            <w:lastRenderedPageBreak/>
            <w:t>Any leader may be removed by a two-thirds vote of the CMDA student membership on that campus in a member meeting called as outlined in</w:t>
          </w:r>
          <w:r w:rsidR="00154F3D">
            <w:rPr>
              <w:rFonts w:ascii="Buckeye Serif 2" w:hAnsi="Buckeye Serif 2"/>
            </w:rPr>
            <w:t xml:space="preserve"> this </w:t>
          </w:r>
          <w:r w:rsidRPr="002125E8">
            <w:rPr>
              <w:rFonts w:ascii="Buckeye Serif 2" w:hAnsi="Buckeye Serif 2"/>
            </w:rPr>
            <w:t>document.</w:t>
          </w:r>
        </w:p>
        <w:p w14:paraId="3253F896" w14:textId="77777777" w:rsidR="002125E8" w:rsidRDefault="002125E8" w:rsidP="002125E8">
          <w:pPr>
            <w:numPr>
              <w:ilvl w:val="0"/>
              <w:numId w:val="2"/>
            </w:numPr>
            <w:rPr>
              <w:rFonts w:ascii="Buckeye Serif 2" w:hAnsi="Buckeye Serif 2"/>
            </w:rPr>
          </w:pPr>
          <w:r w:rsidRPr="002125E8">
            <w:rPr>
              <w:rFonts w:ascii="Buckeye Serif 2" w:hAnsi="Buckeye Serif 2"/>
            </w:rPr>
            <w:t>Executive board members can leave the group without any issues, but the expectation is that one keeps and upholds his/her leadership role through the end of the Spring Term.</w:t>
          </w:r>
        </w:p>
        <w:p w14:paraId="5AD71454" w14:textId="77777777" w:rsidR="007369E0" w:rsidRDefault="007369E0" w:rsidP="007369E0">
          <w:pPr>
            <w:pStyle w:val="ListParagraph"/>
            <w:widowControl w:val="0"/>
            <w:numPr>
              <w:ilvl w:val="0"/>
              <w:numId w:val="2"/>
            </w:numPr>
            <w:tabs>
              <w:tab w:val="left" w:pos="1560"/>
              <w:tab w:val="left" w:pos="1561"/>
            </w:tabs>
            <w:autoSpaceDE w:val="0"/>
            <w:autoSpaceDN w:val="0"/>
            <w:spacing w:before="146" w:after="0" w:line="240" w:lineRule="auto"/>
            <w:contextualSpacing w:val="0"/>
          </w:pPr>
          <w:r>
            <w:t xml:space="preserve">Any elected officer of the chapter may be removed from their position for cause. Cause for removal includes but is not limited </w:t>
          </w:r>
          <w:proofErr w:type="gramStart"/>
          <w:r>
            <w:t>to:</w:t>
          </w:r>
          <w:proofErr w:type="gramEnd"/>
          <w:r>
            <w:t xml:space="preserve">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w:t>
          </w:r>
          <w:r w:rsidRPr="00406116">
            <w:t>Members of the Executive Board to be voted upon in this regard will be notified of the intention to do so in writing or by electronic means at least one week prior to the meeting at which the vote will be taken.</w:t>
          </w:r>
        </w:p>
        <w:p w14:paraId="574DB2F4" w14:textId="77777777" w:rsidR="007369E0" w:rsidRPr="002125E8" w:rsidRDefault="007369E0" w:rsidP="002125E8">
          <w:pPr>
            <w:numPr>
              <w:ilvl w:val="0"/>
              <w:numId w:val="2"/>
            </w:numPr>
            <w:rPr>
              <w:rFonts w:ascii="Buckeye Serif 2" w:hAnsi="Buckeye Serif 2"/>
            </w:rPr>
          </w:pPr>
        </w:p>
        <w:p w14:paraId="5FE140D3" w14:textId="41592330"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0E2434E4" w14:textId="77777777" w:rsidR="004829D9" w:rsidRPr="004829D9" w:rsidRDefault="00DC52EA" w:rsidP="004829D9">
          <w:pPr>
            <w:pStyle w:val="df3vjf"/>
            <w:numPr>
              <w:ilvl w:val="0"/>
              <w:numId w:val="4"/>
            </w:numPr>
            <w:shd w:val="clear" w:color="auto" w:fill="FFFFFF"/>
            <w:spacing w:before="0" w:beforeAutospacing="0" w:after="180" w:afterAutospacing="0" w:line="360" w:lineRule="atLeast"/>
            <w:rPr>
              <w:rFonts w:ascii="Roboto" w:hAnsi="Roboto"/>
              <w:color w:val="0A0A0A"/>
            </w:rPr>
          </w:pPr>
          <w:r w:rsidRPr="004829D9">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sidRPr="004829D9">
            <w:rPr>
              <w:rFonts w:ascii="Buckeye Serif 2" w:hAnsi="Buckeye Serif 2"/>
            </w:rPr>
          </w:r>
          <w:r w:rsidRPr="004829D9">
            <w:rPr>
              <w:rFonts w:ascii="Buckeye Serif 2" w:hAnsi="Buckeye Serif 2"/>
            </w:rPr>
            <w:fldChar w:fldCharType="separate"/>
          </w:r>
          <w:r>
            <w:rPr>
              <w:rFonts w:ascii="Buckeye Serif 2" w:hAnsi="Buckeye Serif 2"/>
              <w:noProof/>
            </w:rPr>
            <w:t>Process to Determine Dissolution</w:t>
          </w:r>
          <w:r w:rsidR="004829D9">
            <w:rPr>
              <w:rFonts w:ascii="Buckeye Serif 2" w:hAnsi="Buckeye Serif 2"/>
              <w:noProof/>
            </w:rPr>
            <w:t xml:space="preserve">: </w:t>
          </w:r>
        </w:p>
        <w:p w14:paraId="6303AB3D" w14:textId="366B1728" w:rsidR="004829D9" w:rsidRDefault="004829D9" w:rsidP="004829D9">
          <w:pPr>
            <w:pStyle w:val="df3vjf"/>
            <w:numPr>
              <w:ilvl w:val="0"/>
              <w:numId w:val="4"/>
            </w:numPr>
            <w:shd w:val="clear" w:color="auto" w:fill="FFFFFF"/>
            <w:spacing w:before="0" w:beforeAutospacing="0" w:after="180" w:afterAutospacing="0" w:line="360" w:lineRule="atLeast"/>
            <w:rPr>
              <w:rFonts w:ascii="Roboto" w:hAnsi="Roboto"/>
              <w:color w:val="0A0A0A"/>
            </w:rPr>
          </w:pPr>
          <w:r>
            <w:rPr>
              <w:rStyle w:val="t286pc"/>
              <w:rFonts w:ascii="Roboto" w:eastAsiaTheme="majorEastAsia" w:hAnsi="Roboto"/>
              <w:color w:val="0A0A0A"/>
            </w:rPr>
            <w:t>Conduct an open, honest discussion among leaders regarding the challenges, such as declining attendance, lack of leadership, or mission completion.</w:t>
          </w:r>
        </w:p>
        <w:p w14:paraId="7A5739E9" w14:textId="1403A083" w:rsidR="00DC52EA" w:rsidRDefault="004829D9" w:rsidP="0006656A">
          <w:pPr>
            <w:pStyle w:val="df3vjf"/>
            <w:numPr>
              <w:ilvl w:val="0"/>
              <w:numId w:val="4"/>
            </w:numPr>
            <w:shd w:val="clear" w:color="auto" w:fill="FFFFFF"/>
            <w:spacing w:before="0" w:beforeAutospacing="0" w:after="180" w:afterAutospacing="0" w:line="360" w:lineRule="atLeast"/>
            <w:rPr>
              <w:rFonts w:ascii="Buckeye Serif 2" w:hAnsi="Buckeye Serif 2"/>
            </w:rPr>
          </w:pPr>
          <w:r w:rsidRPr="004829D9">
            <w:rPr>
              <w:rStyle w:val="Strong"/>
              <w:rFonts w:ascii="Roboto" w:eastAsiaTheme="majorEastAsia" w:hAnsi="Roboto"/>
              <w:color w:val="0A0A0A"/>
            </w:rPr>
            <w:t xml:space="preserve">Review </w:t>
          </w:r>
          <w:r>
            <w:rPr>
              <w:rStyle w:val="Strong"/>
              <w:rFonts w:ascii="Roboto" w:eastAsiaTheme="majorEastAsia" w:hAnsi="Roboto"/>
              <w:color w:val="0A0A0A"/>
            </w:rPr>
            <w:t>and vote: 2/3 leadership and CMDA campus leader approval</w:t>
          </w:r>
          <w:r w:rsidR="00DC52EA" w:rsidRPr="004829D9">
            <w:rPr>
              <w:rFonts w:ascii="Buckeye Serif 2" w:hAnsi="Buckeye Serif 2"/>
            </w:rPr>
            <w:fldChar w:fldCharType="end"/>
          </w:r>
          <w:bookmarkEnd w:id="18"/>
        </w:p>
        <w:p w14:paraId="65723ACA" w14:textId="5B99793F" w:rsidR="007369E0" w:rsidRPr="007369E0" w:rsidRDefault="007369E0" w:rsidP="007369E0">
          <w:pPr>
            <w:spacing w:after="0" w:line="240" w:lineRule="auto"/>
            <w:ind w:left="360"/>
            <w:rPr>
              <w:rFonts w:ascii="Times New Roman" w:eastAsia="Times New Roman" w:hAnsi="Times New Roman" w:cs="Times New Roman"/>
              <w:kern w:val="0"/>
              <w14:ligatures w14:val="none"/>
            </w:rPr>
          </w:pPr>
        </w:p>
        <w:p w14:paraId="4F8EC8FC" w14:textId="77777777" w:rsidR="007369E0" w:rsidRPr="004829D9" w:rsidRDefault="00000000" w:rsidP="007369E0">
          <w:pPr>
            <w:pStyle w:val="df3vjf"/>
            <w:shd w:val="clear" w:color="auto" w:fill="FFFFFF"/>
            <w:spacing w:before="0" w:beforeAutospacing="0" w:after="180" w:afterAutospacing="0" w:line="360" w:lineRule="atLeast"/>
            <w:rPr>
              <w:rFonts w:ascii="Buckeye Serif 2" w:hAnsi="Buckeye Serif 2"/>
            </w:rPr>
          </w:pP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39024AB3" w14:textId="77777777" w:rsidR="00CC0AE1" w:rsidRDefault="00DC52EA" w:rsidP="00CC0AE1">
          <w:pPr>
            <w:spacing w:after="0" w:line="240" w:lineRule="auto"/>
            <w:ind w:left="360"/>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Actions Including Handling Assets and Resolving Debts</w:t>
          </w:r>
          <w:r>
            <w:rPr>
              <w:rFonts w:ascii="Buckeye Serif 2" w:hAnsi="Buckeye Serif 2"/>
            </w:rPr>
            <w:fldChar w:fldCharType="end"/>
          </w:r>
          <w:bookmarkEnd w:id="19"/>
          <w:r w:rsidR="004829D9">
            <w:rPr>
              <w:rFonts w:ascii="Buckeye Serif 2" w:hAnsi="Buckeye Serif 2"/>
            </w:rPr>
            <w:t xml:space="preserve">: </w:t>
          </w:r>
        </w:p>
        <w:p w14:paraId="28A5B5E3" w14:textId="77777777" w:rsidR="00CC0AE1" w:rsidRDefault="00CC0AE1" w:rsidP="00CC0AE1">
          <w:pPr>
            <w:spacing w:after="0" w:line="240" w:lineRule="auto"/>
            <w:ind w:left="360"/>
            <w:rPr>
              <w:rFonts w:ascii="Buckeye Serif 2" w:hAnsi="Buckeye Serif 2"/>
            </w:rPr>
          </w:pPr>
        </w:p>
        <w:p w14:paraId="4F290F60" w14:textId="2798B6B3" w:rsidR="00CC0AE1" w:rsidRPr="007369E0" w:rsidRDefault="00CC0AE1" w:rsidP="00CC0AE1">
          <w:pPr>
            <w:spacing w:after="0" w:line="240" w:lineRule="auto"/>
            <w:ind w:left="360"/>
            <w:rPr>
              <w:rFonts w:ascii="Times New Roman" w:eastAsia="Times New Roman" w:hAnsi="Times New Roman" w:cs="Times New Roman"/>
              <w:kern w:val="0"/>
              <w14:ligatures w14:val="none"/>
            </w:rPr>
          </w:pPr>
          <w:r w:rsidRPr="007369E0">
            <w:rPr>
              <w:rFonts w:ascii="Times New Roman" w:eastAsia="Times New Roman" w:hAnsi="Times New Roman" w:cs="Times New Roman"/>
              <w:kern w:val="0"/>
              <w14:ligatures w14:val="none"/>
            </w:rPr>
            <w:t>In the event of the organization’s dissolution, the following procedures shall be followed:</w:t>
          </w:r>
        </w:p>
        <w:p w14:paraId="753FBD93" w14:textId="77777777" w:rsidR="00CC0AE1" w:rsidRPr="007369E0" w:rsidRDefault="00CC0AE1" w:rsidP="00CC0AE1">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369E0">
            <w:rPr>
              <w:rFonts w:ascii="Times New Roman" w:eastAsia="Times New Roman" w:hAnsi="Times New Roman" w:cs="Times New Roman"/>
              <w:b/>
              <w:bCs/>
              <w:kern w:val="0"/>
              <w14:ligatures w14:val="none"/>
            </w:rPr>
            <w:t>Responsible Party(s):</w:t>
          </w:r>
          <w:r w:rsidRPr="007369E0">
            <w:rPr>
              <w:rFonts w:ascii="Times New Roman" w:eastAsia="Times New Roman" w:hAnsi="Times New Roman" w:cs="Times New Roman"/>
              <w:kern w:val="0"/>
              <w14:ligatures w14:val="none"/>
            </w:rPr>
            <w:br/>
            <w:t xml:space="preserve">The </w:t>
          </w:r>
          <w:r>
            <w:rPr>
              <w:rFonts w:ascii="Times New Roman" w:eastAsia="Times New Roman" w:hAnsi="Times New Roman" w:cs="Times New Roman"/>
              <w:kern w:val="0"/>
              <w14:ligatures w14:val="none"/>
            </w:rPr>
            <w:t>leadership</w:t>
          </w:r>
          <w:r w:rsidRPr="007369E0">
            <w:rPr>
              <w:rFonts w:ascii="Times New Roman" w:eastAsia="Times New Roman" w:hAnsi="Times New Roman" w:cs="Times New Roman"/>
              <w:kern w:val="0"/>
              <w14:ligatures w14:val="none"/>
            </w:rPr>
            <w:t xml:space="preserve"> Board, led by the President and Treasurer (or equivalent officers), shall be responsible for overseeing and executing all dissolution procedures. If these positions are vacant, a designated committee of remaining officers or members will assume responsibility.</w:t>
          </w:r>
        </w:p>
        <w:p w14:paraId="2958993B" w14:textId="77777777" w:rsidR="00CC0AE1" w:rsidRPr="007369E0" w:rsidRDefault="00CC0AE1" w:rsidP="00CC0AE1">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369E0">
            <w:rPr>
              <w:rFonts w:ascii="Times New Roman" w:eastAsia="Times New Roman" w:hAnsi="Times New Roman" w:cs="Times New Roman"/>
              <w:b/>
              <w:bCs/>
              <w:kern w:val="0"/>
              <w14:ligatures w14:val="none"/>
            </w:rPr>
            <w:t>Assets:</w:t>
          </w:r>
          <w:r w:rsidRPr="007369E0">
            <w:rPr>
              <w:rFonts w:ascii="Times New Roman" w:eastAsia="Times New Roman" w:hAnsi="Times New Roman" w:cs="Times New Roman"/>
              <w:kern w:val="0"/>
              <w14:ligatures w14:val="none"/>
            </w:rPr>
            <w:br/>
            <w:t>As this organization does not maintain financial accounts or significant material assets, it is not expected that assets will exist at the time of dissolution. However, if any assets are present (including physical items, supplies, or funds), they shall first be used to satisfy any outstanding obligations. Any remaining assets after debts are settled shall be donated to a relevant campus department, another registered student organization, or a charitable organization, in accordance with university policies.</w:t>
          </w:r>
        </w:p>
        <w:p w14:paraId="46FB2468" w14:textId="77777777" w:rsidR="00CC0AE1" w:rsidRPr="007369E0" w:rsidRDefault="00CC0AE1" w:rsidP="00CC0AE1">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369E0">
            <w:rPr>
              <w:rFonts w:ascii="Times New Roman" w:eastAsia="Times New Roman" w:hAnsi="Times New Roman" w:cs="Times New Roman"/>
              <w:b/>
              <w:bCs/>
              <w:kern w:val="0"/>
              <w14:ligatures w14:val="none"/>
            </w:rPr>
            <w:lastRenderedPageBreak/>
            <w:t>Debts:</w:t>
          </w:r>
          <w:r w:rsidRPr="007369E0">
            <w:rPr>
              <w:rFonts w:ascii="Times New Roman" w:eastAsia="Times New Roman" w:hAnsi="Times New Roman" w:cs="Times New Roman"/>
              <w:kern w:val="0"/>
              <w14:ligatures w14:val="none"/>
            </w:rPr>
            <w:br/>
            <w:t xml:space="preserve">The organization does not anticipate carrying debt. </w:t>
          </w:r>
          <w:proofErr w:type="gramStart"/>
          <w:r w:rsidRPr="007369E0">
            <w:rPr>
              <w:rFonts w:ascii="Times New Roman" w:eastAsia="Times New Roman" w:hAnsi="Times New Roman" w:cs="Times New Roman"/>
              <w:kern w:val="0"/>
              <w14:ligatures w14:val="none"/>
            </w:rPr>
            <w:t>In the event that</w:t>
          </w:r>
          <w:proofErr w:type="gramEnd"/>
          <w:r w:rsidRPr="007369E0">
            <w:rPr>
              <w:rFonts w:ascii="Times New Roman" w:eastAsia="Times New Roman" w:hAnsi="Times New Roman" w:cs="Times New Roman"/>
              <w:kern w:val="0"/>
              <w14:ligatures w14:val="none"/>
            </w:rPr>
            <w:t xml:space="preserve"> debts do exist, any available assets shall be used to satisfy those obligations. If debts exceed available assets, the Executive Board shall work with the appropriate university office to resolve the outstanding balance. Individual members of the organization shall not be held personally liable for organizational debts.</w:t>
          </w:r>
        </w:p>
        <w:p w14:paraId="123E40E1" w14:textId="2BB0778F" w:rsidR="00676310" w:rsidRDefault="00000000" w:rsidP="0006656A">
          <w:pPr>
            <w:rPr>
              <w:rFonts w:ascii="Buckeye Serif 2" w:hAnsi="Buckeye Serif 2"/>
            </w:rPr>
          </w:pP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2AB39D99" w14:textId="3A37DAAB" w:rsidR="00154F3D" w:rsidRPr="00154F3D" w:rsidRDefault="00DC52EA" w:rsidP="00154F3D">
          <w:pPr>
            <w:pStyle w:val="ListParagraph"/>
            <w:widowControl w:val="0"/>
            <w:numPr>
              <w:ilvl w:val="0"/>
              <w:numId w:val="2"/>
            </w:numPr>
            <w:tabs>
              <w:tab w:val="left" w:pos="1560"/>
              <w:tab w:val="left" w:pos="1561"/>
            </w:tabs>
            <w:autoSpaceDE w:val="0"/>
            <w:autoSpaceDN w:val="0"/>
            <w:spacing w:before="147" w:after="0" w:line="240" w:lineRule="auto"/>
            <w:contextualSpacing w:val="0"/>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Process to Make Amendments</w:t>
          </w:r>
          <w:r w:rsidR="00154F3D">
            <w:rPr>
              <w:rFonts w:ascii="Buckeye Serif 2" w:hAnsi="Buckeye Serif 2"/>
              <w:noProof/>
            </w:rPr>
            <w:t xml:space="preserve">: </w:t>
          </w:r>
          <w:r w:rsidR="00154F3D">
            <w:t>This</w:t>
          </w:r>
          <w:r w:rsidR="00154F3D">
            <w:rPr>
              <w:spacing w:val="-1"/>
            </w:rPr>
            <w:t xml:space="preserve"> </w:t>
          </w:r>
          <w:r w:rsidR="00154F3D">
            <w:t>constitution</w:t>
          </w:r>
          <w:r w:rsidR="00154F3D">
            <w:rPr>
              <w:spacing w:val="-3"/>
            </w:rPr>
            <w:t xml:space="preserve"> </w:t>
          </w:r>
          <w:r w:rsidR="00154F3D">
            <w:t>shall be adopted</w:t>
          </w:r>
          <w:r w:rsidR="00154F3D">
            <w:rPr>
              <w:spacing w:val="-3"/>
            </w:rPr>
            <w:t xml:space="preserve"> </w:t>
          </w:r>
          <w:r w:rsidR="00154F3D">
            <w:t>upon</w:t>
          </w:r>
          <w:r w:rsidR="00154F3D">
            <w:rPr>
              <w:spacing w:val="-3"/>
            </w:rPr>
            <w:t xml:space="preserve"> </w:t>
          </w:r>
          <w:r w:rsidR="00154F3D">
            <w:t>the</w:t>
          </w:r>
          <w:r w:rsidR="00154F3D">
            <w:rPr>
              <w:spacing w:val="-2"/>
            </w:rPr>
            <w:t xml:space="preserve"> </w:t>
          </w:r>
          <w:r w:rsidR="00154F3D">
            <w:t>following:</w:t>
          </w:r>
        </w:p>
        <w:p w14:paraId="075CC189" w14:textId="0D3FB052" w:rsidR="00154F3D" w:rsidRPr="00154F3D" w:rsidRDefault="00154F3D" w:rsidP="00154F3D">
          <w:pPr>
            <w:pStyle w:val="ListParagraph"/>
            <w:widowControl w:val="0"/>
            <w:numPr>
              <w:ilvl w:val="1"/>
              <w:numId w:val="1"/>
            </w:numPr>
            <w:tabs>
              <w:tab w:val="left" w:pos="1921"/>
            </w:tabs>
            <w:autoSpaceDE w:val="0"/>
            <w:autoSpaceDN w:val="0"/>
            <w:spacing w:before="9" w:after="0" w:line="240" w:lineRule="auto"/>
            <w:ind w:hanging="361"/>
            <w:contextualSpacing w:val="0"/>
            <w:rPr>
              <w:sz w:val="20"/>
            </w:rPr>
          </w:pPr>
          <w:r>
            <w:t>Receiving</w:t>
          </w:r>
          <w:r w:rsidRPr="00154F3D">
            <w:rPr>
              <w:spacing w:val="-4"/>
            </w:rPr>
            <w:t xml:space="preserve"> </w:t>
          </w:r>
          <w:r>
            <w:t>and approving</w:t>
          </w:r>
          <w:r w:rsidRPr="00154F3D">
            <w:rPr>
              <w:spacing w:val="-4"/>
            </w:rPr>
            <w:t xml:space="preserve"> </w:t>
          </w:r>
          <w:r>
            <w:t>by</w:t>
          </w:r>
          <w:r w:rsidRPr="00154F3D">
            <w:rPr>
              <w:spacing w:val="-3"/>
            </w:rPr>
            <w:t xml:space="preserve"> </w:t>
          </w:r>
          <w:r>
            <w:t>a</w:t>
          </w:r>
          <w:r w:rsidRPr="00154F3D">
            <w:rPr>
              <w:spacing w:val="-1"/>
            </w:rPr>
            <w:t xml:space="preserve"> </w:t>
          </w:r>
          <w:r>
            <w:t>simple majority</w:t>
          </w:r>
          <w:r w:rsidRPr="00154F3D">
            <w:rPr>
              <w:spacing w:val="-4"/>
            </w:rPr>
            <w:t xml:space="preserve"> </w:t>
          </w:r>
          <w:r>
            <w:t>vote by</w:t>
          </w:r>
          <w:r w:rsidRPr="00154F3D">
            <w:rPr>
              <w:spacing w:val="-3"/>
            </w:rPr>
            <w:t xml:space="preserve"> </w:t>
          </w:r>
          <w:r>
            <w:t>those</w:t>
          </w:r>
          <w:r w:rsidRPr="00154F3D">
            <w:rPr>
              <w:spacing w:val="-1"/>
            </w:rPr>
            <w:t xml:space="preserve"> </w:t>
          </w:r>
          <w:r>
            <w:t>CMDA</w:t>
          </w:r>
          <w:r w:rsidRPr="00154F3D">
            <w:rPr>
              <w:spacing w:val="-1"/>
            </w:rPr>
            <w:t xml:space="preserve"> </w:t>
          </w:r>
          <w:r>
            <w:t>student members</w:t>
          </w:r>
          <w:r w:rsidRPr="00154F3D">
            <w:rPr>
              <w:spacing w:val="-2"/>
            </w:rPr>
            <w:t xml:space="preserve"> </w:t>
          </w:r>
          <w:r>
            <w:t>present;</w:t>
          </w:r>
        </w:p>
        <w:p w14:paraId="2868E179" w14:textId="568B0C7C" w:rsidR="00154F3D" w:rsidRPr="00154F3D" w:rsidRDefault="00154F3D" w:rsidP="00154F3D">
          <w:pPr>
            <w:pStyle w:val="ListParagraph"/>
            <w:widowControl w:val="0"/>
            <w:numPr>
              <w:ilvl w:val="1"/>
              <w:numId w:val="1"/>
            </w:numPr>
            <w:tabs>
              <w:tab w:val="left" w:pos="1921"/>
            </w:tabs>
            <w:autoSpaceDE w:val="0"/>
            <w:autoSpaceDN w:val="0"/>
            <w:spacing w:before="9" w:after="0" w:line="189" w:lineRule="auto"/>
            <w:ind w:right="795"/>
            <w:contextualSpacing w:val="0"/>
            <w:rPr>
              <w:sz w:val="20"/>
            </w:rPr>
          </w:pPr>
          <w:r>
            <w:t>Formal Approval by CMDA Campus &amp; Community Ministries or the CMDA Chief Executive</w:t>
          </w:r>
          <w:r w:rsidRPr="00154F3D">
            <w:rPr>
              <w:spacing w:val="-53"/>
            </w:rPr>
            <w:t xml:space="preserve"> </w:t>
          </w:r>
          <w:r>
            <w:t>Officer</w:t>
          </w:r>
          <w:r w:rsidRPr="00154F3D">
            <w:rPr>
              <w:spacing w:val="-3"/>
            </w:rPr>
            <w:t xml:space="preserve"> </w:t>
          </w:r>
          <w:r>
            <w:t>(CEO)</w:t>
          </w:r>
        </w:p>
        <w:p w14:paraId="5A9E9820" w14:textId="77777777" w:rsidR="00154F3D" w:rsidRDefault="00154F3D" w:rsidP="00154F3D">
          <w:pPr>
            <w:pStyle w:val="ListParagraph"/>
            <w:widowControl w:val="0"/>
            <w:numPr>
              <w:ilvl w:val="0"/>
              <w:numId w:val="2"/>
            </w:numPr>
            <w:tabs>
              <w:tab w:val="left" w:pos="1560"/>
              <w:tab w:val="left" w:pos="1561"/>
            </w:tabs>
            <w:autoSpaceDE w:val="0"/>
            <w:autoSpaceDN w:val="0"/>
            <w:spacing w:after="0" w:line="228" w:lineRule="auto"/>
            <w:ind w:right="873"/>
            <w:contextualSpacing w:val="0"/>
          </w:pPr>
          <w:r>
            <w:t>This Campus Chapter’s affiliation with CMDA may be revoked by the CEO, subject to review by</w:t>
          </w:r>
          <w:r>
            <w:rPr>
              <w:spacing w:val="-52"/>
            </w:rPr>
            <w:t xml:space="preserve"> </w:t>
          </w:r>
          <w:r>
            <w:t>CMDA’s</w:t>
          </w:r>
          <w:r>
            <w:rPr>
              <w:spacing w:val="-1"/>
            </w:rPr>
            <w:t xml:space="preserve"> </w:t>
          </w:r>
          <w:r>
            <w:t>National</w:t>
          </w:r>
          <w:r>
            <w:rPr>
              <w:spacing w:val="1"/>
            </w:rPr>
            <w:t xml:space="preserve"> </w:t>
          </w:r>
          <w:r>
            <w:t>Board of</w:t>
          </w:r>
          <w:r>
            <w:rPr>
              <w:spacing w:val="-2"/>
            </w:rPr>
            <w:t xml:space="preserve"> </w:t>
          </w:r>
          <w:r>
            <w:t>Trustees.</w:t>
          </w:r>
        </w:p>
        <w:p w14:paraId="4409B76F" w14:textId="113EF42C"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TimesNewRomanPS-BoldItalicMT">
    <w:altName w:val="Times New Roman"/>
    <w:panose1 w:val="020B0604020202020204"/>
    <w:charset w:val="00"/>
    <w:family w:val="roman"/>
    <w:pitch w:val="variable"/>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5E8"/>
    <w:multiLevelType w:val="hybridMultilevel"/>
    <w:tmpl w:val="F346544E"/>
    <w:lvl w:ilvl="0" w:tplc="C7CA16CC">
      <w:numFmt w:val="bullet"/>
      <w:lvlText w:val="•"/>
      <w:lvlJc w:val="left"/>
      <w:pPr>
        <w:ind w:left="1620" w:hanging="360"/>
      </w:pPr>
      <w:rPr>
        <w:rFonts w:ascii="Times New Roman" w:eastAsia="Times New Roman" w:hAnsi="Times New Roman" w:cs="Times New Roman" w:hint="default"/>
        <w:w w:val="100"/>
        <w:sz w:val="22"/>
        <w:szCs w:val="22"/>
        <w:lang w:val="en-US" w:eastAsia="en-US" w:bidi="ar-SA"/>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47140994"/>
    <w:multiLevelType w:val="hybridMultilevel"/>
    <w:tmpl w:val="4758653A"/>
    <w:lvl w:ilvl="0" w:tplc="C7CA16CC">
      <w:numFmt w:val="bullet"/>
      <w:lvlText w:val="•"/>
      <w:lvlJc w:val="left"/>
      <w:pPr>
        <w:ind w:left="1560" w:hanging="361"/>
      </w:pPr>
      <w:rPr>
        <w:rFonts w:ascii="Times New Roman" w:eastAsia="Times New Roman" w:hAnsi="Times New Roman" w:cs="Times New Roman" w:hint="default"/>
        <w:w w:val="100"/>
        <w:sz w:val="22"/>
        <w:szCs w:val="22"/>
        <w:lang w:val="en-US" w:eastAsia="en-US" w:bidi="ar-SA"/>
      </w:rPr>
    </w:lvl>
    <w:lvl w:ilvl="1" w:tplc="FEF4617A">
      <w:numFmt w:val="bullet"/>
      <w:lvlText w:val="o"/>
      <w:lvlJc w:val="left"/>
      <w:pPr>
        <w:ind w:left="1920" w:hanging="361"/>
      </w:pPr>
      <w:rPr>
        <w:rFonts w:ascii="Courier New" w:eastAsia="Courier New" w:hAnsi="Courier New" w:cs="Courier New" w:hint="default"/>
        <w:w w:val="100"/>
        <w:sz w:val="22"/>
        <w:szCs w:val="22"/>
        <w:lang w:val="en-US" w:eastAsia="en-US" w:bidi="ar-SA"/>
      </w:rPr>
    </w:lvl>
    <w:lvl w:ilvl="2" w:tplc="DC3A44B4">
      <w:numFmt w:val="bullet"/>
      <w:lvlText w:val="•"/>
      <w:lvlJc w:val="left"/>
      <w:pPr>
        <w:ind w:left="2933" w:hanging="361"/>
      </w:pPr>
      <w:rPr>
        <w:rFonts w:hint="default"/>
        <w:lang w:val="en-US" w:eastAsia="en-US" w:bidi="ar-SA"/>
      </w:rPr>
    </w:lvl>
    <w:lvl w:ilvl="3" w:tplc="250CB49A">
      <w:numFmt w:val="bullet"/>
      <w:lvlText w:val="•"/>
      <w:lvlJc w:val="left"/>
      <w:pPr>
        <w:ind w:left="3946" w:hanging="361"/>
      </w:pPr>
      <w:rPr>
        <w:rFonts w:hint="default"/>
        <w:lang w:val="en-US" w:eastAsia="en-US" w:bidi="ar-SA"/>
      </w:rPr>
    </w:lvl>
    <w:lvl w:ilvl="4" w:tplc="135E6204">
      <w:numFmt w:val="bullet"/>
      <w:lvlText w:val="•"/>
      <w:lvlJc w:val="left"/>
      <w:pPr>
        <w:ind w:left="4960" w:hanging="361"/>
      </w:pPr>
      <w:rPr>
        <w:rFonts w:hint="default"/>
        <w:lang w:val="en-US" w:eastAsia="en-US" w:bidi="ar-SA"/>
      </w:rPr>
    </w:lvl>
    <w:lvl w:ilvl="5" w:tplc="ACDE7686">
      <w:numFmt w:val="bullet"/>
      <w:lvlText w:val="•"/>
      <w:lvlJc w:val="left"/>
      <w:pPr>
        <w:ind w:left="5973" w:hanging="361"/>
      </w:pPr>
      <w:rPr>
        <w:rFonts w:hint="default"/>
        <w:lang w:val="en-US" w:eastAsia="en-US" w:bidi="ar-SA"/>
      </w:rPr>
    </w:lvl>
    <w:lvl w:ilvl="6" w:tplc="7A50E514">
      <w:numFmt w:val="bullet"/>
      <w:lvlText w:val="•"/>
      <w:lvlJc w:val="left"/>
      <w:pPr>
        <w:ind w:left="6986" w:hanging="361"/>
      </w:pPr>
      <w:rPr>
        <w:rFonts w:hint="default"/>
        <w:lang w:val="en-US" w:eastAsia="en-US" w:bidi="ar-SA"/>
      </w:rPr>
    </w:lvl>
    <w:lvl w:ilvl="7" w:tplc="C3CE52D8">
      <w:numFmt w:val="bullet"/>
      <w:lvlText w:val="•"/>
      <w:lvlJc w:val="left"/>
      <w:pPr>
        <w:ind w:left="8000" w:hanging="361"/>
      </w:pPr>
      <w:rPr>
        <w:rFonts w:hint="default"/>
        <w:lang w:val="en-US" w:eastAsia="en-US" w:bidi="ar-SA"/>
      </w:rPr>
    </w:lvl>
    <w:lvl w:ilvl="8" w:tplc="7CD09D64">
      <w:numFmt w:val="bullet"/>
      <w:lvlText w:val="•"/>
      <w:lvlJc w:val="left"/>
      <w:pPr>
        <w:ind w:left="9013" w:hanging="361"/>
      </w:pPr>
      <w:rPr>
        <w:rFonts w:hint="default"/>
        <w:lang w:val="en-US" w:eastAsia="en-US" w:bidi="ar-SA"/>
      </w:rPr>
    </w:lvl>
  </w:abstractNum>
  <w:abstractNum w:abstractNumId="2" w15:restartNumberingAfterBreak="0">
    <w:nsid w:val="50F80CD2"/>
    <w:multiLevelType w:val="hybridMultilevel"/>
    <w:tmpl w:val="EDE4F938"/>
    <w:lvl w:ilvl="0" w:tplc="9E3E5A66">
      <w:start w:val="1"/>
      <w:numFmt w:val="decimal"/>
      <w:lvlText w:val="%1."/>
      <w:lvlJc w:val="left"/>
      <w:pPr>
        <w:ind w:left="1559" w:hanging="360"/>
      </w:pPr>
      <w:rPr>
        <w:rFonts w:ascii="Times New Roman" w:eastAsia="Times New Roman" w:hAnsi="Times New Roman" w:cs="Times New Roman" w:hint="default"/>
        <w:w w:val="100"/>
        <w:sz w:val="22"/>
        <w:szCs w:val="22"/>
        <w:lang w:val="en-US" w:eastAsia="en-US" w:bidi="ar-SA"/>
      </w:rPr>
    </w:lvl>
    <w:lvl w:ilvl="1" w:tplc="58C4D5F6">
      <w:start w:val="1"/>
      <w:numFmt w:val="decimal"/>
      <w:lvlText w:val="%2."/>
      <w:lvlJc w:val="left"/>
      <w:pPr>
        <w:ind w:left="1920" w:hanging="360"/>
      </w:pPr>
      <w:rPr>
        <w:rFonts w:ascii="Times New Roman" w:eastAsia="Times New Roman" w:hAnsi="Times New Roman" w:cs="Times New Roman" w:hint="default"/>
        <w:w w:val="100"/>
        <w:sz w:val="22"/>
        <w:szCs w:val="22"/>
        <w:lang w:val="en-US" w:eastAsia="en-US" w:bidi="ar-SA"/>
      </w:rPr>
    </w:lvl>
    <w:lvl w:ilvl="2" w:tplc="EBEA262C">
      <w:numFmt w:val="bullet"/>
      <w:lvlText w:val="•"/>
      <w:lvlJc w:val="left"/>
      <w:pPr>
        <w:ind w:left="2933" w:hanging="360"/>
      </w:pPr>
      <w:rPr>
        <w:rFonts w:hint="default"/>
        <w:lang w:val="en-US" w:eastAsia="en-US" w:bidi="ar-SA"/>
      </w:rPr>
    </w:lvl>
    <w:lvl w:ilvl="3" w:tplc="F1A263FA">
      <w:numFmt w:val="bullet"/>
      <w:lvlText w:val="•"/>
      <w:lvlJc w:val="left"/>
      <w:pPr>
        <w:ind w:left="3946" w:hanging="360"/>
      </w:pPr>
      <w:rPr>
        <w:rFonts w:hint="default"/>
        <w:lang w:val="en-US" w:eastAsia="en-US" w:bidi="ar-SA"/>
      </w:rPr>
    </w:lvl>
    <w:lvl w:ilvl="4" w:tplc="C598F4E0">
      <w:numFmt w:val="bullet"/>
      <w:lvlText w:val="•"/>
      <w:lvlJc w:val="left"/>
      <w:pPr>
        <w:ind w:left="4960" w:hanging="360"/>
      </w:pPr>
      <w:rPr>
        <w:rFonts w:hint="default"/>
        <w:lang w:val="en-US" w:eastAsia="en-US" w:bidi="ar-SA"/>
      </w:rPr>
    </w:lvl>
    <w:lvl w:ilvl="5" w:tplc="CC985F54">
      <w:numFmt w:val="bullet"/>
      <w:lvlText w:val="•"/>
      <w:lvlJc w:val="left"/>
      <w:pPr>
        <w:ind w:left="5973" w:hanging="360"/>
      </w:pPr>
      <w:rPr>
        <w:rFonts w:hint="default"/>
        <w:lang w:val="en-US" w:eastAsia="en-US" w:bidi="ar-SA"/>
      </w:rPr>
    </w:lvl>
    <w:lvl w:ilvl="6" w:tplc="97C49E02">
      <w:numFmt w:val="bullet"/>
      <w:lvlText w:val="•"/>
      <w:lvlJc w:val="left"/>
      <w:pPr>
        <w:ind w:left="6986" w:hanging="360"/>
      </w:pPr>
      <w:rPr>
        <w:rFonts w:hint="default"/>
        <w:lang w:val="en-US" w:eastAsia="en-US" w:bidi="ar-SA"/>
      </w:rPr>
    </w:lvl>
    <w:lvl w:ilvl="7" w:tplc="2D547246">
      <w:numFmt w:val="bullet"/>
      <w:lvlText w:val="•"/>
      <w:lvlJc w:val="left"/>
      <w:pPr>
        <w:ind w:left="8000" w:hanging="360"/>
      </w:pPr>
      <w:rPr>
        <w:rFonts w:hint="default"/>
        <w:lang w:val="en-US" w:eastAsia="en-US" w:bidi="ar-SA"/>
      </w:rPr>
    </w:lvl>
    <w:lvl w:ilvl="8" w:tplc="693481A0">
      <w:numFmt w:val="bullet"/>
      <w:lvlText w:val="•"/>
      <w:lvlJc w:val="left"/>
      <w:pPr>
        <w:ind w:left="9013" w:hanging="360"/>
      </w:pPr>
      <w:rPr>
        <w:rFonts w:hint="default"/>
        <w:lang w:val="en-US" w:eastAsia="en-US" w:bidi="ar-SA"/>
      </w:rPr>
    </w:lvl>
  </w:abstractNum>
  <w:abstractNum w:abstractNumId="3" w15:restartNumberingAfterBreak="0">
    <w:nsid w:val="7DDA56AE"/>
    <w:multiLevelType w:val="multilevel"/>
    <w:tmpl w:val="1B6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95413">
    <w:abstractNumId w:val="2"/>
  </w:num>
  <w:num w:numId="2" w16cid:durableId="2045206992">
    <w:abstractNumId w:val="1"/>
  </w:num>
  <w:num w:numId="3" w16cid:durableId="835728368">
    <w:abstractNumId w:val="0"/>
  </w:num>
  <w:num w:numId="4" w16cid:durableId="1111054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4460"/>
    <w:rsid w:val="0006656A"/>
    <w:rsid w:val="00097F75"/>
    <w:rsid w:val="000D3EE8"/>
    <w:rsid w:val="000E2CC4"/>
    <w:rsid w:val="000F1890"/>
    <w:rsid w:val="00135420"/>
    <w:rsid w:val="00154F3D"/>
    <w:rsid w:val="00164DDB"/>
    <w:rsid w:val="001E2445"/>
    <w:rsid w:val="002125E8"/>
    <w:rsid w:val="002C2FEA"/>
    <w:rsid w:val="00304E3C"/>
    <w:rsid w:val="003052D0"/>
    <w:rsid w:val="0034117E"/>
    <w:rsid w:val="00376850"/>
    <w:rsid w:val="004658FB"/>
    <w:rsid w:val="004829D9"/>
    <w:rsid w:val="00484D79"/>
    <w:rsid w:val="0055346C"/>
    <w:rsid w:val="0056280A"/>
    <w:rsid w:val="0056390F"/>
    <w:rsid w:val="0056621D"/>
    <w:rsid w:val="00571659"/>
    <w:rsid w:val="005F5356"/>
    <w:rsid w:val="006662A4"/>
    <w:rsid w:val="00676310"/>
    <w:rsid w:val="00676FEF"/>
    <w:rsid w:val="007369E0"/>
    <w:rsid w:val="007923E2"/>
    <w:rsid w:val="007D164B"/>
    <w:rsid w:val="008619CF"/>
    <w:rsid w:val="0089388B"/>
    <w:rsid w:val="008C6D79"/>
    <w:rsid w:val="00910F0E"/>
    <w:rsid w:val="00912771"/>
    <w:rsid w:val="009B2B70"/>
    <w:rsid w:val="00AB1D89"/>
    <w:rsid w:val="00B66BF7"/>
    <w:rsid w:val="00B73B03"/>
    <w:rsid w:val="00C35801"/>
    <w:rsid w:val="00C72AC6"/>
    <w:rsid w:val="00CC0AE1"/>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1"/>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BodyText">
    <w:name w:val="Body Text"/>
    <w:basedOn w:val="Normal"/>
    <w:link w:val="BodyTextChar"/>
    <w:uiPriority w:val="1"/>
    <w:qFormat/>
    <w:locked/>
    <w:rsid w:val="002125E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2125E8"/>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locked/>
    <w:rsid w:val="002125E8"/>
    <w:rPr>
      <w:color w:val="467886" w:themeColor="hyperlink"/>
      <w:u w:val="single"/>
    </w:rPr>
  </w:style>
  <w:style w:type="character" w:styleId="UnresolvedMention">
    <w:name w:val="Unresolved Mention"/>
    <w:basedOn w:val="DefaultParagraphFont"/>
    <w:uiPriority w:val="99"/>
    <w:semiHidden/>
    <w:unhideWhenUsed/>
    <w:locked/>
    <w:rsid w:val="002125E8"/>
    <w:rPr>
      <w:color w:val="605E5C"/>
      <w:shd w:val="clear" w:color="auto" w:fill="E1DFDD"/>
    </w:rPr>
  </w:style>
  <w:style w:type="paragraph" w:customStyle="1" w:styleId="df3vjf">
    <w:name w:val="df3vjf"/>
    <w:basedOn w:val="Normal"/>
    <w:rsid w:val="004829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4829D9"/>
  </w:style>
  <w:style w:type="character" w:styleId="Strong">
    <w:name w:val="Strong"/>
    <w:basedOn w:val="DefaultParagraphFont"/>
    <w:uiPriority w:val="22"/>
    <w:qFormat/>
    <w:locked/>
    <w:rsid w:val="004829D9"/>
    <w:rPr>
      <w:b/>
      <w:bCs/>
    </w:rPr>
  </w:style>
  <w:style w:type="paragraph" w:styleId="NormalWeb">
    <w:name w:val="Normal (Web)"/>
    <w:basedOn w:val="Normal"/>
    <w:uiPriority w:val="99"/>
    <w:semiHidden/>
    <w:unhideWhenUsed/>
    <w:locked/>
    <w:rsid w:val="007369E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da.org/student-life/student-leadership-application/" TargetMode="External"/><Relationship Id="rId3" Type="http://schemas.openxmlformats.org/officeDocument/2006/relationships/styles" Target="styles.xml"/><Relationship Id="rId7" Type="http://schemas.openxmlformats.org/officeDocument/2006/relationships/hyperlink" Target="https://cmda.org/wp-content/uploads/2018/01/2016-bylaw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mda.org/student-life/leadership-commitment-for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50344"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TimesNewRomanPS-BoldItalicMT">
    <w:altName w:val="Times New Roman"/>
    <w:panose1 w:val="020B0604020202020204"/>
    <w:charset w:val="00"/>
    <w:family w:val="roman"/>
    <w:pitch w:val="variable"/>
  </w:font>
  <w:font w:name="Roboto">
    <w:panose1 w:val="02000000000000000000"/>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50344"/>
    <w:rsid w:val="0034117E"/>
    <w:rsid w:val="004658FB"/>
    <w:rsid w:val="00763442"/>
    <w:rsid w:val="007A0E05"/>
    <w:rsid w:val="00AB1D89"/>
    <w:rsid w:val="00D8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7</Pages>
  <Words>2166</Words>
  <Characters>12328</Characters>
  <Application>Microsoft Office Word</Application>
  <DocSecurity>0</DocSecurity>
  <PresentationFormat>15|.DOCX</PresentationFormat>
  <Lines>268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Glaze, Toria M.</cp:lastModifiedBy>
  <cp:revision>2</cp:revision>
  <dcterms:created xsi:type="dcterms:W3CDTF">2026-04-01T13:50:00Z</dcterms:created>
  <dcterms:modified xsi:type="dcterms:W3CDTF">2026-04-01T13:50:00Z</dcterms:modified>
</cp:coreProperties>
</file>