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289E656E"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CD1339">
            <w:rPr>
              <w:rFonts w:ascii="Buckeye Serif 2" w:hAnsi="Buckeye Serif 2"/>
              <w:b/>
              <w:bCs/>
              <w:noProof/>
              <w:sz w:val="32"/>
              <w:szCs w:val="32"/>
            </w:rPr>
            <w:t>Water Symposium Committeee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CEC366A"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6D06" w:rsidRPr="00C67C2A">
            <w:rPr>
              <w:rStyle w:val="Heading1Char"/>
              <w:color w:val="231F20"/>
            </w:rPr>
            <w:t xml:space="preserve"> </w:t>
          </w:r>
          <w:r w:rsidR="00356D06" w:rsidRPr="00247E5C">
            <w:rPr>
              <w:rStyle w:val="normaltextrun"/>
              <w:color w:val="231F20"/>
            </w:rPr>
            <w:t>The Name Of This Organization Is The Water Symposium Committee</w:t>
          </w:r>
          <w:r w:rsidR="00356D06">
            <w:rPr>
              <w:rStyle w:val="normaltextrun"/>
              <w:color w:val="231F20"/>
            </w:rPr>
            <w:t xml:space="preserve"> (W</w:t>
          </w:r>
          <w:r w:rsidR="00920F43">
            <w:rPr>
              <w:rStyle w:val="normaltextrun"/>
              <w:color w:val="231F20"/>
            </w:rPr>
            <w:t>SC</w:t>
          </w:r>
          <w:r w:rsidR="00356D06">
            <w:rPr>
              <w:rStyle w:val="normaltextrun"/>
              <w:color w:val="231F20"/>
            </w:rPr>
            <w:t>)</w:t>
          </w:r>
          <w:r w:rsidR="00356D06" w:rsidRPr="00247E5C">
            <w:rPr>
              <w:rStyle w:val="normaltextrun"/>
              <w:color w:val="231F20"/>
            </w:rPr>
            <w:t xml:space="preserve"> </w:t>
          </w:r>
          <w:r w:rsidR="00356D06">
            <w:rPr>
              <w:rStyle w:val="normaltextrun"/>
              <w:color w:val="231F20"/>
            </w:rPr>
            <w:t>A</w:t>
          </w:r>
          <w:r w:rsidR="00356D06" w:rsidRPr="00247E5C">
            <w:rPr>
              <w:rStyle w:val="normaltextrun"/>
              <w:color w:val="231F20"/>
            </w:rPr>
            <w:t>t The Ohio State University</w:t>
          </w:r>
          <w:r w:rsidR="00356D06">
            <w:rPr>
              <w:rStyle w:val="normaltextrun"/>
              <w:color w:val="231F20"/>
            </w:rPr>
            <w:t>.</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2689D55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67C2A" w:rsidRPr="00C67C2A">
            <w:t xml:space="preserve"> </w:t>
          </w:r>
          <w:r w:rsidR="00C67C2A">
            <w:t>T</w:t>
          </w:r>
          <w:r w:rsidR="00356D06">
            <w:t>he purpose of this organization is to</w:t>
          </w:r>
          <w:r w:rsidR="00C67C2A">
            <w:t xml:space="preserve"> bring together researchers across The Ohio State University </w:t>
          </w:r>
          <w:r w:rsidR="00356D06">
            <w:t xml:space="preserve">and the state of Ohio </w:t>
          </w:r>
          <w:r w:rsidR="00C67C2A">
            <w:t xml:space="preserve">focusing on water in different </w:t>
          </w:r>
          <w:r w:rsidR="00356D06">
            <w:t>disciplines in order</w:t>
          </w:r>
          <w:r w:rsidR="00C67C2A">
            <w:t xml:space="preserve"> to foster collaboration.</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D124816"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20F43">
            <w:rPr>
              <w:rFonts w:ascii="Buckeye Serif 2" w:hAnsi="Buckeye Serif 2"/>
              <w:noProof/>
            </w:rPr>
            <w:t>The Water Symposium Committeee</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9AB54B9"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C50FB">
            <w:rPr>
              <w:rFonts w:ascii="Buckeye Serif 2" w:hAnsi="Buckeye Serif 2"/>
              <w:noProof/>
            </w:rPr>
            <w:t>The Water Symposium Committeee</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26DDEA5"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52E40">
            <w:rPr>
              <w:rFonts w:ascii="Buckeye Serif 2" w:hAnsi="Buckeye Serif 2"/>
              <w:noProof/>
            </w:rPr>
            <w:t>The Water Symposium Committeee</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658DF1AF"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E40" w:rsidRPr="00000C8C">
            <w:rPr>
              <w:rStyle w:val="normaltextrun"/>
              <w:color w:val="231F20"/>
            </w:rPr>
            <w:t>Membership</w:t>
          </w:r>
          <w:r w:rsidR="00052E40">
            <w:rPr>
              <w:rStyle w:val="normaltextrun"/>
              <w:color w:val="231F20"/>
            </w:rPr>
            <w:t xml:space="preserve"> is open to all undergraduate and graduate students, faculty, staff, and members of the surrounding communities.</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E1D0DB6"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E40">
            <w:rPr>
              <w:rFonts w:ascii="Buckeye Serif 2" w:hAnsi="Buckeye Serif 2"/>
            </w:rPr>
            <w:t>T</w:t>
          </w:r>
          <w:r w:rsidR="00052E40">
            <w:rPr>
              <w:rStyle w:val="normaltextrun"/>
              <w:color w:val="231F20"/>
            </w:rPr>
            <w:t xml:space="preserve">o initially become an active member, a general member must accomplish the following </w:t>
          </w:r>
          <w:r w:rsidR="00052E40" w:rsidRPr="00EB6FD3">
            <w:rPr>
              <w:rStyle w:val="normaltextrun"/>
              <w:color w:val="231F20"/>
            </w:rPr>
            <w:t>in one year:</w:t>
          </w:r>
          <w:r w:rsidR="00052E40">
            <w:rPr>
              <w:rStyle w:val="normaltextrun"/>
              <w:color w:val="231F20"/>
            </w:rPr>
            <w:t xml:space="preserve"> 1) attend a minimum of (3) general body meetings, 3) attend the annual Water Symposium hosted by the committee.</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F34827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E40">
            <w:rPr>
              <w:rFonts w:ascii="Buckeye Serif 2" w:hAnsi="Buckeye Serif 2"/>
            </w:rPr>
            <w:t xml:space="preserve">New members can join the committeee at the beginning of each year (January-March).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30992804"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E40">
            <w:rPr>
              <w:rStyle w:val="normaltextrun"/>
              <w:color w:val="231F20"/>
            </w:rPr>
            <w:t>Membership may be revoked in four ways: 1) If the member fails to meet the criteria in Article I</w:t>
          </w:r>
          <w:r w:rsidR="00356D06">
            <w:rPr>
              <w:rStyle w:val="normaltextrun"/>
              <w:color w:val="231F20"/>
            </w:rPr>
            <w:t>V</w:t>
          </w:r>
          <w:r w:rsidR="00052E40">
            <w:rPr>
              <w:rStyle w:val="normaltextrun"/>
              <w:color w:val="231F20"/>
            </w:rPr>
            <w:t xml:space="preserve">, Section </w:t>
          </w:r>
          <w:r w:rsidR="00356D06">
            <w:rPr>
              <w:rStyle w:val="normaltextrun"/>
              <w:color w:val="231F20"/>
            </w:rPr>
            <w:t>B</w:t>
          </w:r>
          <w:r w:rsidR="00052E40">
            <w:rPr>
              <w:rStyle w:val="normaltextrun"/>
              <w:color w:val="231F20"/>
            </w:rPr>
            <w:t xml:space="preserve"> within a year, 2) If the member declares themself to be inactive, 3) If a member behaves in a manner that conflicts with this organization’s constitution, 4) If a member calls a vote to question the status of another member, and the majority (51% or more) of members who participate in the vote agrees to revoke the active status of the individual in question. Members must have two weeks from the time the vote is called to vote in-person or through absentee ballots.</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F003E6F" w:rsidR="005F5356" w:rsidRDefault="005F5356" w:rsidP="00356D06">
          <w:pPr>
            <w:pStyle w:val="paragraph"/>
            <w:spacing w:after="0"/>
            <w:ind w:left="120"/>
            <w:textAlignment w:val="baseline"/>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6D06">
            <w:rPr>
              <w:rStyle w:val="normaltextrun"/>
              <w:rFonts w:eastAsiaTheme="majorEastAsia"/>
              <w:color w:val="231F20"/>
            </w:rPr>
            <w:t xml:space="preserve">The advisor will be a general member of this organization and act as a liaison between this organization and the university. The advisor will complete advisor training every two years, complete the anti-hazing training module on BuckeyeLearn, </w:t>
          </w:r>
          <w:r w:rsidR="00730EC9">
            <w:rPr>
              <w:rStyle w:val="normaltextrun"/>
              <w:rFonts w:eastAsiaTheme="majorEastAsia"/>
              <w:color w:val="231F20"/>
            </w:rPr>
            <w:t xml:space="preserve">submit annual approval of this organization's registration, submit annual approval of this organization's goals, follow any laws, regulations, university rules, policies and guidelines that are applicable, complete relevant reporting obligations, and approval any Council on Student Affairs (CSA) Operating or Programming funds requests initiated by the treasurer.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42916B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56D06">
            <w:rPr>
              <w:rFonts w:ascii="Buckeye Serif 2" w:hAnsi="Buckeye Serif 2"/>
              <w:noProof/>
            </w:rPr>
            <w:t xml:space="preserve">The advisor </w:t>
          </w:r>
          <w:r w:rsidR="00730EC9">
            <w:rPr>
              <w:rFonts w:ascii="Buckeye Serif 2" w:hAnsi="Buckeye Serif 2"/>
              <w:noProof/>
            </w:rPr>
            <w:t xml:space="preserve">can serve for at least one year with the opportunity to be reappointed.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FF69481"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B71F2">
            <w:rPr>
              <w:rStyle w:val="normaltextrun"/>
              <w:color w:val="231F20"/>
            </w:rPr>
            <w:t>The advisor will be a member of the faculty, administrative staff, or professional staff of The Ohio State University. P</w:t>
          </w:r>
          <w:r w:rsidR="00730EC9">
            <w:rPr>
              <w:rStyle w:val="normaltextrun"/>
              <w:color w:val="231F20"/>
            </w:rPr>
            <w:t xml:space="preserve">otential candidates for Advisor will be selected by the Executive Committee and candidates will be discussed with all of the members of the Water Symposium Committee. All members of the Water Symposium Committee will vote to confirm the Advisor, with more than half (51%) of members voting to confirm the advisor.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309CBFBC" w14:textId="6D41A7D6" w:rsidR="00122CD5"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sidRPr="006E049C">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30EC9" w:rsidRPr="00E07FD7">
            <w:rPr>
              <w:rStyle w:val="normaltextrun"/>
              <w:color w:val="231F20"/>
            </w:rPr>
            <w:t xml:space="preserve">If </w:t>
          </w:r>
          <w:r w:rsidR="00EF484F">
            <w:rPr>
              <w:rStyle w:val="normaltextrun"/>
              <w:color w:val="231F20"/>
            </w:rPr>
            <w:t xml:space="preserve">the advisor resigns or is removed, a new advisor will be selected as outlined in the Advisor Selection section (Article V, Section C). Advisors can resign through written communication to the Executive </w:t>
          </w:r>
          <w:r w:rsidR="00EF484F">
            <w:rPr>
              <w:rStyle w:val="normaltextrun"/>
              <w:color w:val="231F20"/>
            </w:rPr>
            <w:lastRenderedPageBreak/>
            <w:t xml:space="preserve">Committee. </w:t>
          </w:r>
          <w:r>
            <w:rPr>
              <w:rFonts w:ascii="Buckeye Serif 2" w:hAnsi="Buckeye Serif 2"/>
            </w:rPr>
            <w:fldChar w:fldCharType="end"/>
          </w:r>
          <w:bookmarkEnd w:id="13"/>
          <w:r w:rsidR="00711C88">
            <w:rPr>
              <w:rFonts w:ascii="Buckeye Serif 2" w:hAnsi="Buckeye Serif 2"/>
            </w:rPr>
            <w:t xml:space="preserve">An advisor can be </w:t>
          </w:r>
          <w:r w:rsidR="009F5D80">
            <w:rPr>
              <w:rFonts w:ascii="Buckeye Serif 2" w:hAnsi="Buckeye Serif 2"/>
            </w:rPr>
            <w:t>removed</w:t>
          </w:r>
          <w:r w:rsidR="000D5C56">
            <w:rPr>
              <w:rFonts w:ascii="Buckeye Serif 2" w:hAnsi="Buckeye Serif 2"/>
            </w:rPr>
            <w:t xml:space="preserve"> if they are not communicative with the committee members</w:t>
          </w:r>
          <w:r w:rsidR="006E049C">
            <w:rPr>
              <w:rFonts w:ascii="Buckeye Serif 2" w:hAnsi="Buckeye Serif 2"/>
            </w:rPr>
            <w:t>, do not complete Article V</w:t>
          </w:r>
          <w:r w:rsidR="009F5D80">
            <w:rPr>
              <w:rFonts w:ascii="Buckeye Serif 2" w:hAnsi="Buckeye Serif 2"/>
            </w:rPr>
            <w:t>, Section A of the constitution</w:t>
          </w:r>
          <w:r w:rsidR="000D5C56">
            <w:rPr>
              <w:rFonts w:ascii="Buckeye Serif 2" w:hAnsi="Buckeye Serif 2"/>
            </w:rPr>
            <w:t xml:space="preserve"> and/or </w:t>
          </w:r>
          <w:r w:rsidR="00FC6F90">
            <w:rPr>
              <w:rFonts w:ascii="Buckeye Serif 2" w:hAnsi="Buckeye Serif 2"/>
            </w:rPr>
            <w:t xml:space="preserve">actions do not align with the committee's </w:t>
          </w:r>
          <w:r w:rsidR="006E049C">
            <w:rPr>
              <w:rFonts w:ascii="Buckeye Serif 2" w:hAnsi="Buckeye Serif 2"/>
            </w:rPr>
            <w:t>constitution</w:t>
          </w:r>
          <w:r w:rsidR="00FC6F90">
            <w:rPr>
              <w:rFonts w:ascii="Buckeye Serif 2" w:hAnsi="Buckeye Serif 2"/>
            </w:rPr>
            <w:t>.</w:t>
          </w:r>
          <w:r w:rsidR="0028194B">
            <w:rPr>
              <w:rFonts w:ascii="Buckeye Serif 2" w:hAnsi="Buckeye Serif 2"/>
            </w:rPr>
            <w:t xml:space="preserve"> </w:t>
          </w:r>
          <w:r w:rsidR="00122CD5">
            <w:rPr>
              <w:rFonts w:ascii="Buckeye Serif 2" w:hAnsi="Buckeye Serif 2"/>
            </w:rPr>
            <w:t xml:space="preserve">The Executive </w:t>
          </w:r>
          <w:proofErr w:type="spellStart"/>
          <w:r w:rsidR="00122CD5">
            <w:rPr>
              <w:rFonts w:ascii="Buckeye Serif 2" w:hAnsi="Buckeye Serif 2"/>
            </w:rPr>
            <w:t>Committeee</w:t>
          </w:r>
          <w:proofErr w:type="spellEnd"/>
          <w:r w:rsidR="00122CD5">
            <w:rPr>
              <w:rFonts w:ascii="Buckeye Serif 2" w:hAnsi="Buckeye Serif 2"/>
            </w:rPr>
            <w:t xml:space="preserve"> </w:t>
          </w:r>
          <w:r w:rsidR="006B2FE8">
            <w:rPr>
              <w:rFonts w:ascii="Buckeye Serif 2" w:hAnsi="Buckeye Serif 2"/>
            </w:rPr>
            <w:t xml:space="preserve">will be involved with the removal process. A </w:t>
          </w:r>
          <w:r w:rsidR="000134AB">
            <w:rPr>
              <w:rFonts w:ascii="Buckeye Serif 2" w:hAnsi="Buckeye Serif 2"/>
            </w:rPr>
            <w:t>vote will take place to remove the advisor</w:t>
          </w:r>
          <w:r w:rsidR="004355FB">
            <w:rPr>
              <w:rFonts w:ascii="Buckeye Serif 2" w:hAnsi="Buckeye Serif 2"/>
            </w:rPr>
            <w:t xml:space="preserve"> by the Executive Committee</w:t>
          </w:r>
          <w:r w:rsidR="000134AB">
            <w:rPr>
              <w:rFonts w:ascii="Buckeye Serif 2" w:hAnsi="Buckeye Serif 2"/>
            </w:rPr>
            <w:t xml:space="preserve">. An advisor will be removed </w:t>
          </w:r>
          <w:r w:rsidR="00DD290D">
            <w:rPr>
              <w:rFonts w:ascii="Buckeye Serif 2" w:hAnsi="Buckeye Serif 2"/>
            </w:rPr>
            <w:t>if</w:t>
          </w:r>
          <w:r w:rsidR="000134AB">
            <w:rPr>
              <w:rFonts w:ascii="Buckeye Serif 2" w:hAnsi="Buckeye Serif 2"/>
            </w:rPr>
            <w:t xml:space="preserve"> more than half (51%) </w:t>
          </w:r>
          <w:r w:rsidR="00F50499">
            <w:rPr>
              <w:rFonts w:ascii="Buckeye Serif 2" w:hAnsi="Buckeye Serif 2"/>
            </w:rPr>
            <w:t>of voting members choose to remove the advisor.</w:t>
          </w:r>
        </w:p>
        <w:p w14:paraId="481C72C3" w14:textId="77777777" w:rsidR="006E049C" w:rsidRDefault="00000000" w:rsidP="0006656A">
          <w:pPr>
            <w:rPr>
              <w:rFonts w:ascii="Buckeye Serif 2" w:hAnsi="Buckeye Serif 2"/>
            </w:rPr>
          </w:pP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6C68E90" w14:textId="554FC10C" w:rsidR="00052E40" w:rsidRDefault="00DC52EA" w:rsidP="00052E40">
          <w:pPr>
            <w:pStyle w:val="paragraph"/>
            <w:spacing w:before="0" w:beforeAutospacing="0" w:after="0" w:afterAutospacing="0"/>
            <w:ind w:left="120"/>
            <w:textAlignment w:val="baseline"/>
            <w:rPr>
              <w:rStyle w:val="normaltextrun"/>
              <w:rFonts w:eastAsiaTheme="majorEastAsia"/>
              <w:color w:val="231F20"/>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E40" w:rsidRPr="00052E40">
            <w:rPr>
              <w:rStyle w:val="normaltextrun"/>
              <w:rFonts w:eastAsiaTheme="majorEastAsia"/>
              <w:color w:val="231F20"/>
            </w:rPr>
            <w:t xml:space="preserve"> </w:t>
          </w:r>
          <w:r>
            <w:rPr>
              <w:rFonts w:ascii="Buckeye Serif 2" w:hAnsi="Buckeye Serif 2"/>
            </w:rPr>
            <w:fldChar w:fldCharType="end"/>
          </w:r>
          <w:bookmarkEnd w:id="14"/>
          <w:r w:rsidR="00052E40" w:rsidRPr="00052E40">
            <w:rPr>
              <w:rStyle w:val="normaltextrun"/>
              <w:rFonts w:eastAsiaTheme="majorEastAsia"/>
              <w:color w:val="231F20"/>
            </w:rPr>
            <w:t xml:space="preserve"> </w:t>
          </w:r>
          <w:proofErr w:type="gramStart"/>
          <w:r w:rsidR="00052E40">
            <w:rPr>
              <w:rStyle w:val="normaltextrun"/>
              <w:rFonts w:eastAsiaTheme="majorEastAsia"/>
              <w:color w:val="231F20"/>
            </w:rPr>
            <w:t>The society</w:t>
          </w:r>
          <w:proofErr w:type="gramEnd"/>
          <w:r w:rsidR="00052E40">
            <w:rPr>
              <w:rStyle w:val="normaltextrun"/>
              <w:rFonts w:eastAsiaTheme="majorEastAsia"/>
              <w:color w:val="231F20"/>
            </w:rPr>
            <w:t xml:space="preserve"> will elect an Executive Committee comprised of:</w:t>
          </w:r>
        </w:p>
        <w:p w14:paraId="1A580CD9" w14:textId="77777777" w:rsidR="00052E40" w:rsidRDefault="00052E40" w:rsidP="00052E40">
          <w:pPr>
            <w:pStyle w:val="paragraph"/>
            <w:numPr>
              <w:ilvl w:val="0"/>
              <w:numId w:val="1"/>
            </w:numPr>
            <w:spacing w:before="0" w:beforeAutospacing="0" w:after="0" w:afterAutospacing="0"/>
            <w:textAlignment w:val="baseline"/>
            <w:rPr>
              <w:rStyle w:val="normaltextrun"/>
              <w:rFonts w:eastAsiaTheme="majorEastAsia"/>
              <w:color w:val="231F20"/>
            </w:rPr>
          </w:pPr>
          <w:r>
            <w:rPr>
              <w:rStyle w:val="normaltextrun"/>
              <w:rFonts w:eastAsiaTheme="majorEastAsia"/>
              <w:color w:val="231F20"/>
            </w:rPr>
            <w:t>President</w:t>
          </w:r>
        </w:p>
        <w:p w14:paraId="3EF18ED7" w14:textId="77777777" w:rsidR="00052E40" w:rsidRDefault="00052E40" w:rsidP="00052E40">
          <w:pPr>
            <w:pStyle w:val="paragraph"/>
            <w:numPr>
              <w:ilvl w:val="0"/>
              <w:numId w:val="1"/>
            </w:numPr>
            <w:spacing w:before="0" w:beforeAutospacing="0" w:after="0" w:afterAutospacing="0"/>
            <w:textAlignment w:val="baseline"/>
            <w:rPr>
              <w:rStyle w:val="normaltextrun"/>
              <w:rFonts w:eastAsiaTheme="majorEastAsia"/>
              <w:color w:val="231F20"/>
            </w:rPr>
          </w:pPr>
          <w:r>
            <w:rPr>
              <w:rStyle w:val="normaltextrun"/>
              <w:rFonts w:eastAsiaTheme="majorEastAsia"/>
              <w:color w:val="231F20"/>
            </w:rPr>
            <w:t>Vice President</w:t>
          </w:r>
        </w:p>
        <w:p w14:paraId="540195D0" w14:textId="77777777" w:rsidR="00052E40" w:rsidRDefault="00052E40" w:rsidP="00052E40">
          <w:pPr>
            <w:pStyle w:val="paragraph"/>
            <w:numPr>
              <w:ilvl w:val="0"/>
              <w:numId w:val="1"/>
            </w:numPr>
            <w:spacing w:before="0" w:beforeAutospacing="0" w:after="0" w:afterAutospacing="0"/>
            <w:textAlignment w:val="baseline"/>
            <w:rPr>
              <w:rStyle w:val="normaltextrun"/>
              <w:rFonts w:eastAsiaTheme="majorEastAsia"/>
              <w:color w:val="231F20"/>
            </w:rPr>
          </w:pPr>
          <w:r>
            <w:rPr>
              <w:rStyle w:val="normaltextrun"/>
              <w:rFonts w:eastAsiaTheme="majorEastAsia"/>
              <w:color w:val="231F20"/>
            </w:rPr>
            <w:t>Treasurer</w:t>
          </w:r>
        </w:p>
        <w:p w14:paraId="5BDD1FE2" w14:textId="77777777" w:rsidR="00052E40" w:rsidRDefault="00052E40" w:rsidP="00052E40">
          <w:pPr>
            <w:pStyle w:val="paragraph"/>
            <w:numPr>
              <w:ilvl w:val="0"/>
              <w:numId w:val="1"/>
            </w:numPr>
            <w:spacing w:before="0" w:beforeAutospacing="0" w:after="0" w:afterAutospacing="0"/>
            <w:textAlignment w:val="baseline"/>
            <w:rPr>
              <w:rStyle w:val="normaltextrun"/>
              <w:rFonts w:eastAsiaTheme="majorEastAsia"/>
              <w:color w:val="231F20"/>
            </w:rPr>
          </w:pPr>
          <w:r>
            <w:rPr>
              <w:rStyle w:val="normaltextrun"/>
              <w:rFonts w:eastAsiaTheme="majorEastAsia"/>
              <w:color w:val="231F20"/>
            </w:rPr>
            <w:t>Outreach lead</w:t>
          </w:r>
        </w:p>
        <w:p w14:paraId="4D1CFA57" w14:textId="77777777" w:rsidR="00052E40" w:rsidRDefault="00052E40" w:rsidP="00052E40">
          <w:pPr>
            <w:pStyle w:val="paragraph"/>
            <w:numPr>
              <w:ilvl w:val="0"/>
              <w:numId w:val="1"/>
            </w:numPr>
            <w:spacing w:before="0" w:beforeAutospacing="0" w:after="0" w:afterAutospacing="0"/>
            <w:textAlignment w:val="baseline"/>
            <w:rPr>
              <w:rStyle w:val="normaltextrun"/>
              <w:rFonts w:eastAsiaTheme="majorEastAsia"/>
              <w:color w:val="231F20"/>
            </w:rPr>
          </w:pPr>
          <w:r>
            <w:rPr>
              <w:rStyle w:val="normaltextrun"/>
              <w:rFonts w:eastAsiaTheme="majorEastAsia"/>
              <w:color w:val="231F20"/>
            </w:rPr>
            <w:t>Marketing Lead</w:t>
          </w:r>
        </w:p>
        <w:p w14:paraId="6BBCC241" w14:textId="77777777" w:rsidR="00052E40" w:rsidRPr="00247E5C" w:rsidRDefault="00052E40" w:rsidP="00052E40">
          <w:pPr>
            <w:pStyle w:val="paragraph"/>
            <w:spacing w:before="0" w:beforeAutospacing="0" w:after="0" w:afterAutospacing="0"/>
            <w:ind w:left="120"/>
            <w:textAlignment w:val="baseline"/>
          </w:pPr>
        </w:p>
        <w:p w14:paraId="437531F9" w14:textId="63C69BB1" w:rsidR="00052E40" w:rsidRDefault="00052E40" w:rsidP="00052E40">
          <w:pPr>
            <w:pStyle w:val="paragraph"/>
            <w:spacing w:before="0" w:beforeAutospacing="0" w:after="0" w:afterAutospacing="0"/>
            <w:ind w:left="120"/>
            <w:textAlignment w:val="baseline"/>
          </w:pPr>
          <w:r>
            <w:t>The President will be responsible for setting the agenda and conducting the meeting. Further, the President must submit the official student organization online application to the Student Union at the end of each academic year before the end of June. Forms are available at the following link:</w:t>
          </w:r>
        </w:p>
        <w:p w14:paraId="020AE8C4" w14:textId="77777777" w:rsidR="00052E40" w:rsidRDefault="00052E40" w:rsidP="00052E40">
          <w:pPr>
            <w:pStyle w:val="paragraph"/>
            <w:spacing w:before="0" w:beforeAutospacing="0" w:after="0" w:afterAutospacing="0"/>
            <w:ind w:left="120"/>
            <w:textAlignment w:val="baseline"/>
            <w:rPr>
              <w:sz w:val="22"/>
              <w:szCs w:val="22"/>
              <w:bdr w:val="none" w:sz="0" w:space="0" w:color="auto" w:frame="1"/>
              <w:shd w:val="clear" w:color="auto" w:fill="FFFFFF"/>
            </w:rPr>
          </w:pPr>
          <w:r>
            <w:rPr>
              <w:sz w:val="22"/>
              <w:szCs w:val="22"/>
              <w:bdr w:val="none" w:sz="0" w:space="0" w:color="auto" w:frame="1"/>
              <w:shd w:val="clear" w:color="auto" w:fill="FFFFFF"/>
            </w:rPr>
            <w:t>activities.osu.edu/secure/</w:t>
          </w:r>
          <w:proofErr w:type="spellStart"/>
          <w:r>
            <w:rPr>
              <w:sz w:val="22"/>
              <w:szCs w:val="22"/>
              <w:bdr w:val="none" w:sz="0" w:space="0" w:color="auto" w:frame="1"/>
              <w:shd w:val="clear" w:color="auto" w:fill="FFFFFF"/>
            </w:rPr>
            <w:t>studentorgs</w:t>
          </w:r>
          <w:proofErr w:type="spellEnd"/>
          <w:r>
            <w:rPr>
              <w:sz w:val="22"/>
              <w:szCs w:val="22"/>
              <w:bdr w:val="none" w:sz="0" w:space="0" w:color="auto" w:frame="1"/>
              <w:shd w:val="clear" w:color="auto" w:fill="FFFFFF"/>
            </w:rPr>
            <w:t>/</w:t>
          </w:r>
        </w:p>
        <w:p w14:paraId="7790495E" w14:textId="77777777" w:rsidR="00052E40" w:rsidRDefault="00052E40" w:rsidP="00052E40">
          <w:pPr>
            <w:pStyle w:val="paragraph"/>
            <w:spacing w:before="0" w:beforeAutospacing="0" w:after="0" w:afterAutospacing="0"/>
            <w:ind w:left="120"/>
            <w:textAlignment w:val="baseline"/>
            <w:rPr>
              <w:sz w:val="22"/>
              <w:szCs w:val="22"/>
              <w:bdr w:val="none" w:sz="0" w:space="0" w:color="auto" w:frame="1"/>
              <w:shd w:val="clear" w:color="auto" w:fill="FFFFFF"/>
            </w:rPr>
          </w:pPr>
        </w:p>
        <w:p w14:paraId="755B94C2" w14:textId="77777777" w:rsidR="00052E40" w:rsidRPr="0049229E" w:rsidRDefault="00052E40" w:rsidP="00052E40">
          <w:pPr>
            <w:pStyle w:val="paragraph"/>
            <w:spacing w:before="0" w:beforeAutospacing="0" w:after="0" w:afterAutospacing="0"/>
            <w:ind w:left="120"/>
            <w:textAlignment w:val="baseline"/>
            <w:rPr>
              <w:bdr w:val="none" w:sz="0" w:space="0" w:color="auto" w:frame="1"/>
              <w:shd w:val="clear" w:color="auto" w:fill="FFFFFF"/>
            </w:rPr>
          </w:pPr>
          <w:r w:rsidRPr="0049229E">
            <w:rPr>
              <w:bdr w:val="none" w:sz="0" w:space="0" w:color="auto" w:frame="1"/>
              <w:shd w:val="clear" w:color="auto" w:fill="FFFFFF"/>
            </w:rPr>
            <w:t>The Vice President will be responsible for filling in for the President if they cannot attend a meeting and taking the minutes of the meeting and distributing them before the next meeting.</w:t>
          </w:r>
          <w:r>
            <w:rPr>
              <w:bdr w:val="none" w:sz="0" w:space="0" w:color="auto" w:frame="1"/>
              <w:shd w:val="clear" w:color="auto" w:fill="FFFFFF"/>
            </w:rPr>
            <w:t xml:space="preserve"> The Vice President will lead the outreach efforts.</w:t>
          </w:r>
        </w:p>
        <w:p w14:paraId="5566BFC0" w14:textId="77777777" w:rsidR="00052E40" w:rsidRDefault="00052E40" w:rsidP="00052E40">
          <w:pPr>
            <w:pStyle w:val="paragraph"/>
            <w:spacing w:after="0"/>
            <w:ind w:left="120"/>
            <w:textAlignment w:val="baseline"/>
          </w:pPr>
          <w:r>
            <w:t xml:space="preserve">The Treasurer will be responsible for financial transactions, pending approval from the </w:t>
          </w:r>
          <w:r w:rsidRPr="009474F3">
            <w:t>Executive Committee.</w:t>
          </w:r>
          <w:r>
            <w:t xml:space="preserve"> They are also responsible for setting up fundraising events, as well as communicating about financial concerns. At the end of each academic year, a financial audit must be submitted to the Student Union by the Treasurer before the end of June. Forms are available at the following link: </w:t>
          </w:r>
          <w:hyperlink r:id="rId9" w:anchor="CSAFundingAudits" w:history="1">
            <w:r w:rsidRPr="009A7794">
              <w:rPr>
                <w:rStyle w:val="Hyperlink"/>
                <w:rFonts w:eastAsiaTheme="majorEastAsia"/>
              </w:rPr>
              <w:t>https://activities.osu.edu/involvement/student_organizations/funding/#CSAFundingAudits</w:t>
            </w:r>
          </w:hyperlink>
        </w:p>
        <w:p w14:paraId="61D70A88" w14:textId="77777777" w:rsidR="00052E40" w:rsidRDefault="00052E40" w:rsidP="00052E40">
          <w:pPr>
            <w:pStyle w:val="paragraph"/>
            <w:spacing w:after="0"/>
            <w:ind w:left="120"/>
            <w:textAlignment w:val="baseline"/>
          </w:pPr>
          <w:r>
            <w:t xml:space="preserve">The Outreach Lead is responsible for creating and maintaining lists of university contacts to communicate with. Additionally, they will be in contact with those registered and presenters. Finally, they will coordinate with sponsors for day of event activities. </w:t>
          </w:r>
        </w:p>
        <w:p w14:paraId="11BBDED2" w14:textId="77777777" w:rsidR="00052E40" w:rsidRDefault="00052E40" w:rsidP="00052E40">
          <w:pPr>
            <w:pStyle w:val="paragraph"/>
            <w:spacing w:after="0"/>
            <w:ind w:left="120"/>
            <w:textAlignment w:val="baseline"/>
          </w:pPr>
          <w:r w:rsidRPr="00E55207">
            <w:t>The Marketing Lead is responsible for creating, maintaining, and periodically updating this organization’s websites. Additionally, they will make flyers and post to social media.</w:t>
          </w:r>
          <w:r>
            <w:t xml:space="preserve"> They will also serve as </w:t>
          </w:r>
          <w:proofErr w:type="gramStart"/>
          <w:r>
            <w:t>the</w:t>
          </w:r>
          <w:proofErr w:type="gramEnd"/>
          <w:r>
            <w:t xml:space="preserve"> link between WSC and community partner groups.</w:t>
          </w:r>
        </w:p>
        <w:p w14:paraId="714CAC56" w14:textId="6F5FE8D7" w:rsidR="00D559E8" w:rsidRDefault="00000000" w:rsidP="00052E40">
          <w:pPr>
            <w:pStyle w:val="paragraph"/>
            <w:spacing w:before="0" w:beforeAutospacing="0" w:after="0" w:afterAutospacing="0"/>
            <w:ind w:left="120"/>
            <w:textAlignment w:val="baseline"/>
            <w:rPr>
              <w:rFonts w:ascii="Buckeye Serif 2" w:hAnsi="Buckeye Serif 2"/>
            </w:rPr>
          </w:pP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044D393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E40">
            <w:rPr>
              <w:rFonts w:ascii="Buckeye Serif 2" w:hAnsi="Buckeye Serif 2"/>
              <w:noProof/>
            </w:rPr>
            <w:t>Any current members of the Water Symposium Committeee are eligible to become officers through the Officer Selection Process</w:t>
          </w:r>
          <w:r w:rsidR="00356D06">
            <w:rPr>
              <w:rFonts w:ascii="Buckeye Serif 2" w:hAnsi="Buckeye Serif 2"/>
              <w:noProof/>
            </w:rPr>
            <w:t xml:space="preserve"> (Section C, Article VI)</w:t>
          </w:r>
          <w:r w:rsidR="00052E40">
            <w:rPr>
              <w:rFonts w:ascii="Buckeye Serif 2" w:hAnsi="Buckeye Serif 2"/>
              <w:noProof/>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094AA14"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E40" w:rsidRPr="00052E40">
            <w:rPr>
              <w:rStyle w:val="Heading1Char"/>
              <w:color w:val="231F20"/>
            </w:rPr>
            <w:t xml:space="preserve"> </w:t>
          </w:r>
          <w:r w:rsidR="00052E40" w:rsidRPr="00E55207">
            <w:rPr>
              <w:rStyle w:val="normaltextrun"/>
              <w:color w:val="231F20"/>
            </w:rPr>
            <w:t xml:space="preserve">Nominations for the following year’s Executive Committee will be held during the </w:t>
          </w:r>
          <w:r w:rsidR="00052E40" w:rsidRPr="008E75F8">
            <w:rPr>
              <w:rStyle w:val="normaltextrun"/>
              <w:color w:val="231F20"/>
            </w:rPr>
            <w:t>last meeting in February</w:t>
          </w:r>
          <w:r w:rsidR="00052E40" w:rsidRPr="00E55207">
            <w:rPr>
              <w:rStyle w:val="normaltextrun"/>
              <w:color w:val="231F20"/>
            </w:rPr>
            <w:t xml:space="preserve"> every year. Elections for these positions will be held during the last meeting in March. Officers must be active members within this organization and must be nominated prior to the time of elections. These dates should be announced at the beginning of the semester. </w:t>
          </w:r>
          <w:r w:rsidR="00052E40">
            <w:rPr>
              <w:rStyle w:val="normaltextrun"/>
              <w:color w:val="231F20"/>
            </w:rPr>
            <w:t>M</w:t>
          </w:r>
          <w:r w:rsidR="00052E40" w:rsidRPr="00E55207">
            <w:rPr>
              <w:rStyle w:val="normaltextrun"/>
              <w:color w:val="231F20"/>
            </w:rPr>
            <w:t>embers must be made aware that if they cannot attend the voting meeting, they will need to request an absentee ballot at least one (1) week before the vote take</w:t>
          </w:r>
          <w:r w:rsidR="00052E40">
            <w:rPr>
              <w:rStyle w:val="normaltextrun"/>
              <w:color w:val="231F20"/>
            </w:rPr>
            <w:t xml:space="preserve">s </w:t>
          </w:r>
          <w:r w:rsidR="00052E40" w:rsidRPr="00E07FD7">
            <w:rPr>
              <w:rStyle w:val="normaltextrun"/>
              <w:color w:val="231F20"/>
            </w:rPr>
            <w:t>place. During the vote, confidential ballots must be distributed in-person, and absentee ballots must be distributed via email. Absentee voters must return their ballots by the next meeting. Once all in-person and absentee votes are collected and tallied, the candidate who wins the most votes for a given position wins that position. Officer transitions must take place before the semester ends.</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eastAsiaTheme="minorHAnsi" w:hAnsi="Buckeye Serif 2" w:cstheme="minorBidi"/>
          <w:kern w:val="2"/>
          <w14:ligatures w14:val="standardContextual"/>
        </w:rPr>
        <w:alias w:val="Officer Removal"/>
        <w:tag w:val="Officer Removal"/>
        <w:id w:val="845679617"/>
        <w:placeholder>
          <w:docPart w:val="90DC8C6B2FE7B5479FB271904389F1A9"/>
        </w:placeholder>
      </w:sdtPr>
      <w:sdtContent>
        <w:p w14:paraId="50761BAF" w14:textId="0BE4897B" w:rsidR="00052E40" w:rsidRDefault="00DC52EA" w:rsidP="00052E40">
          <w:pPr>
            <w:pStyle w:val="paragraph"/>
            <w:spacing w:after="0"/>
            <w:ind w:left="120"/>
            <w:textAlignment w:val="baseline"/>
            <w:rPr>
              <w:rStyle w:val="normaltextrun"/>
              <w:rFonts w:eastAsiaTheme="majorEastAsia"/>
              <w:color w:val="231F20"/>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E40" w:rsidRPr="00052E40">
            <w:rPr>
              <w:rStyle w:val="Heading2Char"/>
              <w:color w:val="231F20"/>
            </w:rPr>
            <w:t xml:space="preserve"> </w:t>
          </w:r>
          <w:r w:rsidR="00052E40" w:rsidRPr="00E07FD7">
            <w:rPr>
              <w:rStyle w:val="normaltextrun"/>
              <w:rFonts w:eastAsiaTheme="majorEastAsia"/>
              <w:color w:val="231F20"/>
            </w:rPr>
            <w:t>If an officer is not fulfilling their responsibilities and/or is not active enough in this organization, the active membership can remove the officer from their position with a majority (51% or more) vote. The removed officer may remain a member of this organization so long as they have not acted in conflict with this constitution. Next, a new, nominated member needs to be elected to the position. As noted in the non-discrimination policy, officers cannot be removed from their positions or membership for reasons of age, ancestry, color, disability, gender identity or expression, genetic information, HIV/AIDS status, military status, national origin, race, religion, sex, sexual orientation, protected veteran status, or any other basis in accordance with Student Organization Registration and Funding Guidelines.</w:t>
          </w:r>
        </w:p>
        <w:p w14:paraId="5FE140D3" w14:textId="5E10DD2B"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E427173" w:rsidR="00DC52EA" w:rsidRDefault="00DC52EA" w:rsidP="00052E40">
          <w:pPr>
            <w:pStyle w:val="paragraph"/>
            <w:spacing w:after="0"/>
            <w:ind w:left="120"/>
            <w:textAlignment w:val="baseline"/>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E40" w:rsidRPr="00052E40">
            <w:rPr>
              <w:rStyle w:val="Heading2Char"/>
              <w:color w:val="231F20"/>
            </w:rPr>
            <w:t xml:space="preserve"> </w:t>
          </w:r>
          <w:r w:rsidR="00052E40" w:rsidRPr="00B40BD3">
            <w:rPr>
              <w:rStyle w:val="normaltextrun"/>
              <w:rFonts w:eastAsiaTheme="majorEastAsia"/>
              <w:color w:val="231F20"/>
            </w:rPr>
            <w:t>When membership drops to two active members or less,</w:t>
          </w:r>
          <w:r w:rsidR="00052E40">
            <w:rPr>
              <w:rStyle w:val="normaltextrun"/>
              <w:rFonts w:eastAsiaTheme="majorEastAsia"/>
              <w:color w:val="231F20"/>
            </w:rPr>
            <w:t xml:space="preserve"> W</w:t>
          </w:r>
          <w:r w:rsidR="00052E40" w:rsidRPr="00B40BD3">
            <w:rPr>
              <w:rStyle w:val="normaltextrun"/>
              <w:rFonts w:eastAsiaTheme="majorEastAsia"/>
              <w:color w:val="231F20"/>
            </w:rPr>
            <w:t>S</w:t>
          </w:r>
          <w:r w:rsidR="00052E40">
            <w:rPr>
              <w:rStyle w:val="normaltextrun"/>
              <w:rFonts w:eastAsiaTheme="majorEastAsia"/>
              <w:color w:val="231F20"/>
            </w:rPr>
            <w:t>C</w:t>
          </w:r>
          <w:r w:rsidR="00052E40" w:rsidRPr="00B40BD3">
            <w:rPr>
              <w:rStyle w:val="normaltextrun"/>
              <w:rFonts w:eastAsiaTheme="majorEastAsia"/>
              <w:color w:val="231F20"/>
            </w:rPr>
            <w:t xml:space="preserve"> will dissolve.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38A4E613" w:rsidR="00676310" w:rsidRDefault="00DC52EA" w:rsidP="00052E40">
          <w:pPr>
            <w:pStyle w:val="paragraph"/>
            <w:spacing w:after="0"/>
            <w:ind w:left="120"/>
            <w:textAlignment w:val="baseline"/>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96D7C">
            <w:rPr>
              <w:rStyle w:val="normaltextrun"/>
              <w:rFonts w:eastAsiaTheme="majorEastAsia"/>
              <w:color w:val="231F20"/>
            </w:rPr>
            <w:t>Remaining active members will be responsible for dissolution procedures.F</w:t>
          </w:r>
          <w:r w:rsidR="00FA350F">
            <w:rPr>
              <w:rStyle w:val="normaltextrun"/>
              <w:rFonts w:eastAsiaTheme="majorEastAsia"/>
              <w:color w:val="231F20"/>
            </w:rPr>
            <w:t>irst, all remaining funds in the organization account will be used to cover any potential debts. Any outstanding debts will be resolved in accordance with The Ohio State University's policies and procedures. If funds remain after this, they will be</w:t>
          </w:r>
          <w:r w:rsidR="00052E40" w:rsidRPr="00B40BD3">
            <w:rPr>
              <w:rStyle w:val="normaltextrun"/>
              <w:rFonts w:eastAsiaTheme="majorEastAsia"/>
              <w:color w:val="231F20"/>
            </w:rPr>
            <w:t xml:space="preserve"> donated to a local environmental charity of the remaining members’ choice.</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eastAsiaTheme="minorHAnsi" w:hAnsi="Buckeye Serif 2" w:cstheme="minorBidi"/>
          <w:kern w:val="2"/>
          <w14:ligatures w14:val="standardContextual"/>
        </w:rPr>
        <w:alias w:val="Amendment Process"/>
        <w:tag w:val="Amendment Process"/>
        <w:id w:val="46665187"/>
        <w:placeholder>
          <w:docPart w:val="90DC8C6B2FE7B5479FB271904389F1A9"/>
        </w:placeholder>
      </w:sdtPr>
      <w:sdtContent>
        <w:p w14:paraId="0277C384" w14:textId="54636A25" w:rsidR="00052E40" w:rsidRPr="00E07FD7" w:rsidRDefault="00DC52EA" w:rsidP="00052E40">
          <w:pPr>
            <w:pStyle w:val="paragraph"/>
            <w:spacing w:after="0"/>
            <w:ind w:left="120"/>
            <w:textAlignment w:val="baseline"/>
            <w:rPr>
              <w:rStyle w:val="normaltextrun"/>
              <w:rFonts w:eastAsiaTheme="majorEastAsia"/>
              <w:color w:val="231F20"/>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2E40" w:rsidRPr="00052E40">
            <w:rPr>
              <w:rStyle w:val="Heading2Char"/>
              <w:color w:val="231F20"/>
            </w:rPr>
            <w:t xml:space="preserve"> </w:t>
          </w:r>
          <w:r w:rsidR="00052E40">
            <w:rPr>
              <w:rStyle w:val="normaltextrun"/>
              <w:rFonts w:eastAsiaTheme="majorEastAsia"/>
              <w:color w:val="231F20"/>
            </w:rPr>
            <w:t xml:space="preserve">The intention to vote on amending the constitution must be announced via email to active members at least two general body meetings in advance of the vote. </w:t>
          </w:r>
          <w:r w:rsidR="00052E40" w:rsidRPr="00E07FD7">
            <w:rPr>
              <w:rStyle w:val="normaltextrun"/>
              <w:rFonts w:eastAsiaTheme="majorEastAsia"/>
              <w:color w:val="231F20"/>
            </w:rPr>
            <w:t>Members must be made aware that if they cannot attend the voting meeting, they will need to request an absentee ballot at least one (1) week before the vote takes place. One (1) meeting before the vote, the amendments must be read and emailed to all members. During the vote, the</w:t>
          </w:r>
          <w:r w:rsidR="00052E40">
            <w:rPr>
              <w:rStyle w:val="normaltextrun"/>
              <w:rFonts w:eastAsiaTheme="majorEastAsia"/>
              <w:color w:val="231F20"/>
            </w:rPr>
            <w:t xml:space="preserve"> </w:t>
          </w:r>
          <w:r w:rsidR="00052E40" w:rsidRPr="00576B32">
            <w:rPr>
              <w:rStyle w:val="normaltextrun"/>
              <w:rFonts w:eastAsiaTheme="majorEastAsia"/>
              <w:color w:val="231F20"/>
            </w:rPr>
            <w:t xml:space="preserve">amendments must again be read and emailed to all members, and absentee ballots must be distributed. </w:t>
          </w:r>
          <w:r w:rsidR="00052E40" w:rsidRPr="00576B32">
            <w:rPr>
              <w:rStyle w:val="normaltextrun"/>
              <w:rFonts w:eastAsiaTheme="majorEastAsia"/>
              <w:color w:val="231F20"/>
            </w:rPr>
            <w:lastRenderedPageBreak/>
            <w:t>Absentee voters must return their ballots by the next meeting. A majority (51% or</w:t>
          </w:r>
          <w:r w:rsidR="00052E40">
            <w:rPr>
              <w:rStyle w:val="normaltextrun"/>
              <w:rFonts w:eastAsiaTheme="majorEastAsia"/>
              <w:color w:val="231F20"/>
            </w:rPr>
            <w:t xml:space="preserve"> </w:t>
          </w:r>
          <w:r w:rsidR="00052E40" w:rsidRPr="00576B32">
            <w:rPr>
              <w:rStyle w:val="normaltextrun"/>
              <w:rFonts w:eastAsiaTheme="majorEastAsia"/>
              <w:color w:val="231F20"/>
            </w:rPr>
            <w:t>more) of members who participate (in person or via absentee ballot) in the vote must agree to the proposed change for it to pass.</w:t>
          </w:r>
        </w:p>
        <w:p w14:paraId="4409B76F" w14:textId="47944A56"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3D05"/>
    <w:multiLevelType w:val="hybridMultilevel"/>
    <w:tmpl w:val="81E246FA"/>
    <w:lvl w:ilvl="0" w:tplc="5B7E49FC">
      <w:start w:val="1"/>
      <w:numFmt w:val="lowerRoman"/>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708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134AB"/>
    <w:rsid w:val="00052E40"/>
    <w:rsid w:val="0006656A"/>
    <w:rsid w:val="0006726C"/>
    <w:rsid w:val="00097F75"/>
    <w:rsid w:val="000D3EE8"/>
    <w:rsid w:val="000D5C56"/>
    <w:rsid w:val="000E2CC4"/>
    <w:rsid w:val="000F1890"/>
    <w:rsid w:val="00122CD5"/>
    <w:rsid w:val="00135420"/>
    <w:rsid w:val="00164DDB"/>
    <w:rsid w:val="001A3CD4"/>
    <w:rsid w:val="001B71F2"/>
    <w:rsid w:val="001E2445"/>
    <w:rsid w:val="00272623"/>
    <w:rsid w:val="0028194B"/>
    <w:rsid w:val="002C2FEA"/>
    <w:rsid w:val="00300B4C"/>
    <w:rsid w:val="00304E3C"/>
    <w:rsid w:val="003052D0"/>
    <w:rsid w:val="0034117E"/>
    <w:rsid w:val="00356D06"/>
    <w:rsid w:val="004355FB"/>
    <w:rsid w:val="00484D79"/>
    <w:rsid w:val="0055346C"/>
    <w:rsid w:val="0056280A"/>
    <w:rsid w:val="0056390F"/>
    <w:rsid w:val="0056621D"/>
    <w:rsid w:val="00571659"/>
    <w:rsid w:val="005F5356"/>
    <w:rsid w:val="006662A4"/>
    <w:rsid w:val="00676310"/>
    <w:rsid w:val="00676FEF"/>
    <w:rsid w:val="00696D7C"/>
    <w:rsid w:val="006B2FE8"/>
    <w:rsid w:val="006D6028"/>
    <w:rsid w:val="006E049C"/>
    <w:rsid w:val="00711C88"/>
    <w:rsid w:val="00730EC9"/>
    <w:rsid w:val="007923E2"/>
    <w:rsid w:val="007D164B"/>
    <w:rsid w:val="008619CF"/>
    <w:rsid w:val="0089388B"/>
    <w:rsid w:val="008C6D79"/>
    <w:rsid w:val="00910F0E"/>
    <w:rsid w:val="00912771"/>
    <w:rsid w:val="00920F43"/>
    <w:rsid w:val="009B2B70"/>
    <w:rsid w:val="009F5D80"/>
    <w:rsid w:val="00B73B03"/>
    <w:rsid w:val="00BD230A"/>
    <w:rsid w:val="00C35801"/>
    <w:rsid w:val="00C67C2A"/>
    <w:rsid w:val="00C72AC6"/>
    <w:rsid w:val="00CD1339"/>
    <w:rsid w:val="00CD39E3"/>
    <w:rsid w:val="00CE4BA9"/>
    <w:rsid w:val="00D52DAF"/>
    <w:rsid w:val="00D53151"/>
    <w:rsid w:val="00D559E8"/>
    <w:rsid w:val="00D72815"/>
    <w:rsid w:val="00D72CDA"/>
    <w:rsid w:val="00DC52EA"/>
    <w:rsid w:val="00DD290D"/>
    <w:rsid w:val="00DF7F9B"/>
    <w:rsid w:val="00EB0E62"/>
    <w:rsid w:val="00EB7F83"/>
    <w:rsid w:val="00ED05FF"/>
    <w:rsid w:val="00EF484F"/>
    <w:rsid w:val="00F474DD"/>
    <w:rsid w:val="00F50499"/>
    <w:rsid w:val="00F57B33"/>
    <w:rsid w:val="00F64160"/>
    <w:rsid w:val="00FA350F"/>
    <w:rsid w:val="00FB7031"/>
    <w:rsid w:val="00FC50FB"/>
    <w:rsid w:val="00FC6F90"/>
    <w:rsid w:val="00FE51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customStyle="1" w:styleId="normaltextrun">
    <w:name w:val="normaltextrun"/>
    <w:basedOn w:val="DefaultParagraphFont"/>
    <w:rsid w:val="00C67C2A"/>
  </w:style>
  <w:style w:type="paragraph" w:customStyle="1" w:styleId="paragraph">
    <w:name w:val="paragraph"/>
    <w:basedOn w:val="Normal"/>
    <w:rsid w:val="00052E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locked/>
    <w:rsid w:val="00052E4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ctivities.osu.edu/involvement/student_organizations/fund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CF2CE5"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6726C"/>
    <w:rsid w:val="0011303D"/>
    <w:rsid w:val="00272623"/>
    <w:rsid w:val="00313BCB"/>
    <w:rsid w:val="0034117E"/>
    <w:rsid w:val="005624BD"/>
    <w:rsid w:val="006D6028"/>
    <w:rsid w:val="006F0F59"/>
    <w:rsid w:val="007A0E05"/>
    <w:rsid w:val="009F2409"/>
    <w:rsid w:val="00AE015F"/>
    <w:rsid w:val="00BD230A"/>
    <w:rsid w:val="00CF2CE5"/>
    <w:rsid w:val="00EA6C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3C932FCFC5D41AA11D29F7C87124E" ma:contentTypeVersion="13" ma:contentTypeDescription="Create a new document." ma:contentTypeScope="" ma:versionID="30cddf3bb27e73e661a74e3a37a7c906">
  <xsd:schema xmlns:xsd="http://www.w3.org/2001/XMLSchema" xmlns:xs="http://www.w3.org/2001/XMLSchema" xmlns:p="http://schemas.microsoft.com/office/2006/metadata/properties" xmlns:ns2="42869256-b833-42d9-a09f-77a808b64e64" xmlns:ns3="a3db0c4c-fa36-4ef3-af0b-907ef9c5cc71" targetNamespace="http://schemas.microsoft.com/office/2006/metadata/properties" ma:root="true" ma:fieldsID="6117b6a0e536af6b616072131b7a9f50" ns2:_="" ns3:_="">
    <xsd:import namespace="42869256-b833-42d9-a09f-77a808b64e64"/>
    <xsd:import namespace="a3db0c4c-fa36-4ef3-af0b-907ef9c5cc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69256-b833-42d9-a09f-77a808b64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b0c4c-fa36-4ef3-af0b-907ef9c5cc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296943-091d-4896-93f9-33f24ed4f363}" ma:internalName="TaxCatchAll" ma:showField="CatchAllData" ma:web="a3db0c4c-fa36-4ef3-af0b-907ef9c5cc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db0c4c-fa36-4ef3-af0b-907ef9c5cc71" xsi:nil="true"/>
    <lcf76f155ced4ddcb4097134ff3c332f xmlns="42869256-b833-42d9-a09f-77a808b64e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B5854-6429-42CA-A912-99CB48EF2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69256-b833-42d9-a09f-77a808b64e64"/>
    <ds:schemaRef ds:uri="a3db0c4c-fa36-4ef3-af0b-907ef9c5c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354DD-4051-45F0-B5FD-6AC64ABF8385}">
  <ds:schemaRefs>
    <ds:schemaRef ds:uri="http://schemas.microsoft.com/sharepoint/v3/contenttype/forms"/>
  </ds:schemaRefs>
</ds:datastoreItem>
</file>

<file path=customXml/itemProps3.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4.xml><?xml version="1.0" encoding="utf-8"?>
<ds:datastoreItem xmlns:ds="http://schemas.openxmlformats.org/officeDocument/2006/customXml" ds:itemID="{0FEC2482-DA8A-4B37-9172-8EB7423FEBCA}">
  <ds:schemaRefs>
    <ds:schemaRef ds:uri="http://schemas.microsoft.com/office/2006/metadata/properties"/>
    <ds:schemaRef ds:uri="http://schemas.microsoft.com/office/infopath/2007/PartnerControls"/>
    <ds:schemaRef ds:uri="a3db0c4c-fa36-4ef3-af0b-907ef9c5cc71"/>
    <ds:schemaRef ds:uri="42869256-b833-42d9-a09f-77a808b64e64"/>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1685</Words>
  <Characters>9438</Characters>
  <Application>Microsoft Office Word</Application>
  <DocSecurity>0</DocSecurity>
  <PresentationFormat>15|.DOCX</PresentationFormat>
  <Lines>154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Leopold, Jonathan</cp:lastModifiedBy>
  <cp:revision>21</cp:revision>
  <dcterms:created xsi:type="dcterms:W3CDTF">2025-09-05T18:27:00Z</dcterms:created>
  <dcterms:modified xsi:type="dcterms:W3CDTF">2026-04-03T01:11:00Z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0x0101008213C932FCFC5D41AA11D29F7C87124E</vt:lpwstr>
  </property>
  <property fmtid="{D5CDD505-2E9C-101B-9397-08002B2CF9AE}" pid="3" name="MediaServiceImageTags">
    <vt:lpwstr/>
  </property>
</Properties>
</file>