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3BEBF5B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44501">
            <w:rPr>
              <w:rFonts w:ascii="Buckeye Serif 2" w:hAnsi="Buckeye Serif 2"/>
              <w:b/>
              <w:bCs/>
              <w:noProof/>
              <w:sz w:val="32"/>
              <w:szCs w:val="32"/>
            </w:rPr>
            <w:t>Women's Glee Club At The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5A790511"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10E2">
            <w:rPr>
              <w:rFonts w:ascii="Buckeye Serif 2" w:hAnsi="Buckeye Serif 2"/>
            </w:rPr>
            <w:t>Women's Glee Club At The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6A5C3BA4" w:rsidR="0006656A" w:rsidRPr="00D559E8" w:rsidRDefault="005F5356" w:rsidP="0052029F">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2029F" w:rsidRPr="0052029F">
            <w:rPr>
              <w:rFonts w:ascii="Buckeye Serif 2" w:hAnsi="Buckeye Serif 2"/>
              <w:noProof/>
            </w:rPr>
            <w:t xml:space="preserve"> The purpose and objectives of this organization are to</w:t>
          </w:r>
          <w:r w:rsidR="0052029F">
            <w:rPr>
              <w:rFonts w:ascii="Buckeye Serif 2" w:hAnsi="Buckeye Serif 2"/>
              <w:noProof/>
            </w:rPr>
            <w:t xml:space="preserve"> c</w:t>
          </w:r>
          <w:r w:rsidR="0052029F" w:rsidRPr="0052029F">
            <w:rPr>
              <w:rFonts w:ascii="Buckeye Serif 2" w:hAnsi="Buckeye Serif 2"/>
              <w:noProof/>
            </w:rPr>
            <w:t xml:space="preserve">onnect, uplift, and empower members through </w:t>
          </w:r>
          <w:r w:rsidR="00B910E2">
            <w:rPr>
              <w:rFonts w:ascii="Buckeye Serif 2" w:hAnsi="Buckeye Serif 2"/>
              <w:noProof/>
            </w:rPr>
            <w:t>ensemble</w:t>
          </w:r>
          <w:r w:rsidR="00B22BED">
            <w:rPr>
              <w:rFonts w:ascii="Buckeye Serif 2" w:hAnsi="Buckeye Serif 2"/>
              <w:noProof/>
            </w:rPr>
            <w:t xml:space="preserve"> </w:t>
          </w:r>
          <w:r w:rsidR="0052029F" w:rsidRPr="0052029F">
            <w:rPr>
              <w:rFonts w:ascii="Buckeye Serif 2" w:hAnsi="Buckeye Serif 2"/>
              <w:noProof/>
            </w:rPr>
            <w:t>music-making;</w:t>
          </w:r>
          <w:r w:rsidR="0052029F">
            <w:rPr>
              <w:rFonts w:ascii="Buckeye Serif 2" w:hAnsi="Buckeye Serif 2"/>
              <w:noProof/>
            </w:rPr>
            <w:t xml:space="preserve"> b</w:t>
          </w:r>
          <w:r w:rsidR="0052029F" w:rsidRPr="0052029F">
            <w:rPr>
              <w:rFonts w:ascii="Buckeye Serif 2" w:hAnsi="Buckeye Serif 2"/>
              <w:noProof/>
            </w:rPr>
            <w:t>uild and maintain community within WGC, the School of Music, and the local Columbus area;</w:t>
          </w:r>
          <w:r w:rsidR="0052029F">
            <w:rPr>
              <w:rFonts w:ascii="Buckeye Serif 2" w:hAnsi="Buckeye Serif 2"/>
              <w:noProof/>
            </w:rPr>
            <w:t xml:space="preserve"> and </w:t>
          </w:r>
          <w:r w:rsidR="0052029F" w:rsidRPr="0052029F">
            <w:rPr>
              <w:rFonts w:ascii="Buckeye Serif 2" w:hAnsi="Buckeye Serif 2"/>
              <w:noProof/>
            </w:rPr>
            <w:t>act as a student organization and an ensemble within the School of Music.</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33B277C" w:rsidR="0006656A" w:rsidRDefault="0023170E"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Pr="0052029F">
            <w:rPr>
              <w:rFonts w:ascii="Buckeye Serif 2" w:hAnsi="Buckeye Serif 2"/>
            </w:rPr>
            <w:t xml:space="preserve"> </w:t>
          </w:r>
          <w:r>
            <w:rPr>
              <w:rFonts w:ascii="Buckeye Serif 2" w:hAnsi="Buckeye Serif 2"/>
            </w:rPr>
            <w:t>Women's Glee Club At The Ohio State University</w:t>
          </w:r>
          <w:r w:rsidR="0052029F">
            <w:rPr>
              <w:rFonts w:ascii="Buckeye Serif 2" w:hAnsi="Buckeye Serif 2"/>
            </w:rPr>
            <w:t>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F773827" w:rsidR="00EB7F83" w:rsidRDefault="0023170E"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24E3D" w:rsidRPr="0052029F">
            <w:rPr>
              <w:rFonts w:ascii="Buckeye Serif 2" w:hAnsi="Buckeye Serif 2"/>
            </w:rPr>
            <w:t xml:space="preserve"> </w:t>
          </w:r>
          <w:r w:rsidR="00D24E3D">
            <w:rPr>
              <w:rFonts w:ascii="Buckeye Serif 2" w:hAnsi="Buckeye Serif 2"/>
            </w:rPr>
            <w:t>Women's Glee Club At The Ohio State University</w:t>
          </w:r>
          <w:r w:rsidR="00D24E3D"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E3BB404" w:rsidR="00EB7F83" w:rsidRPr="00EB7F83" w:rsidRDefault="0023170E"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2029F" w:rsidRPr="0052029F">
            <w:rPr>
              <w:rFonts w:ascii="Buckeye Serif 2" w:hAnsi="Buckeye Serif 2"/>
            </w:rPr>
            <w:t xml:space="preserve"> </w:t>
          </w:r>
          <w:r w:rsidR="0052029F">
            <w:rPr>
              <w:rFonts w:ascii="Buckeye Serif 2" w:hAnsi="Buckeye Serif 2"/>
            </w:rPr>
            <w:t>Women's Glee Club At The Ohio State University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bylaws do not require approval. All elements of organizational bylaws shall be </w:t>
      </w:r>
      <w:r w:rsidR="00EB7F83" w:rsidRPr="006662A4">
        <w:rPr>
          <w:rFonts w:ascii="Buckeye Serif 2" w:hAnsi="Buckeye Serif 2"/>
          <w:i/>
          <w:iCs/>
        </w:rPr>
        <w:lastRenderedPageBreak/>
        <w:t>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51E076A7"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2029F" w:rsidRPr="0052029F">
            <w:rPr>
              <w:rFonts w:ascii="Buckeye Serif 2" w:hAnsi="Buckeye Serif 2"/>
              <w:noProof/>
            </w:rPr>
            <w:t xml:space="preserve">Membership is open to any student enrolled by The Ohio State University, regardless of major or course of study, as well as University faculty and staff.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4E841412"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2029F" w:rsidRPr="0052029F">
            <w:t xml:space="preserve"> </w:t>
          </w:r>
          <w:r w:rsidR="0052029F" w:rsidRPr="0052029F">
            <w:rPr>
              <w:rFonts w:ascii="Buckeye Serif 2" w:hAnsi="Buckeye Serif 2"/>
              <w:noProof/>
            </w:rPr>
            <w:t xml:space="preserve">Membership in WGC is achieved by audition and permission of the Director. Auditions shall be held during the first week of Fall Semester and at the end of Fall Semester (for Spring Semester) by appointment. Audition policies and procedures are set by the Director. More information about auditions can be found on the School of Music webpage.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137DFB3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2029F">
            <w:rPr>
              <w:rFonts w:ascii="Buckeye Serif 2" w:hAnsi="Buckeye Serif 2"/>
              <w:noProof/>
            </w:rPr>
            <w:t>Members enroll in WGC as a credit-bearing course, and are members of the student organization while they are enrolled in the course.</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eastAsiaTheme="minorHAnsi" w:hAnsi="Buckeye Serif 2" w:cstheme="minorBidi"/>
          <w:kern w:val="2"/>
          <w14:ligatures w14:val="standardContextual"/>
        </w:rPr>
        <w:alias w:val="Member Removal"/>
        <w:tag w:val="Member Removal"/>
        <w:id w:val="-1702700980"/>
        <w:placeholder>
          <w:docPart w:val="90DC8C6B2FE7B5479FB271904389F1A9"/>
        </w:placeholder>
      </w:sdtPr>
      <w:sdtEndPr/>
      <w:sdtContent>
        <w:p w14:paraId="5BDA6532" w14:textId="77777777" w:rsidR="00173373" w:rsidRDefault="005F5356" w:rsidP="00173373">
          <w:pPr>
            <w:pStyle w:val="ds-markdown-paragraph"/>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3373">
            <w:t>A member may be removed from the organization for cause. Cause for removal includes, but is not limited to: violation of The Ohio State University Student Code of Conduct; academic misconduct; non-participation as defined by the Director; or engaging in conduct deemed detrimental to the purpose, community, or reputation of the Women's Glee Club.</w:t>
          </w:r>
        </w:p>
        <w:p w14:paraId="646914B1" w14:textId="77777777" w:rsidR="00173373" w:rsidRDefault="00173373" w:rsidP="00173373">
          <w:pPr>
            <w:pStyle w:val="ds-markdown-paragraph"/>
          </w:pPr>
          <w:r>
            <w:t>The removal process shall be initiated and enacted by the student Executive Board, in consultation with the Advisor.</w:t>
          </w:r>
        </w:p>
        <w:p w14:paraId="2E4BA8DD" w14:textId="77777777" w:rsidR="00173373" w:rsidRDefault="00173373" w:rsidP="00173373">
          <w:pPr>
            <w:pStyle w:val="ds-markdown-paragraph"/>
            <w:numPr>
              <w:ilvl w:val="0"/>
              <w:numId w:val="63"/>
            </w:numPr>
          </w:pPr>
          <w:r>
            <w:rPr>
              <w:rStyle w:val="Strong"/>
              <w:rFonts w:eastAsiaTheme="majorEastAsia"/>
            </w:rPr>
            <w:t>Petition for Removal:</w:t>
          </w:r>
          <w:r>
            <w:t xml:space="preserve"> A written petition for removal must be submitted to the Executive Board, signed by at least two Executive Board members or 10% of the general membership, detailing the grounds for removal and including any relevant evidence.</w:t>
          </w:r>
        </w:p>
        <w:p w14:paraId="2799E29B" w14:textId="77777777" w:rsidR="00173373" w:rsidRDefault="00173373" w:rsidP="00173373">
          <w:pPr>
            <w:pStyle w:val="ds-markdown-paragraph"/>
            <w:numPr>
              <w:ilvl w:val="0"/>
              <w:numId w:val="63"/>
            </w:numPr>
          </w:pPr>
          <w:r>
            <w:rPr>
              <w:rStyle w:val="Strong"/>
              <w:rFonts w:eastAsiaTheme="majorEastAsia"/>
            </w:rPr>
            <w:t>Review and Notification:</w:t>
          </w:r>
          <w:r>
            <w:t xml:space="preserve"> The Executive Board will review the petition. If the petition has merit, the President will provide the member in question with a written notice of the charges and the opportunity to be heard at a hearing before the Executive Board. This notice must be provided at least one week prior to the hearing.</w:t>
          </w:r>
        </w:p>
        <w:p w14:paraId="55971040" w14:textId="77777777" w:rsidR="00173373" w:rsidRDefault="00173373" w:rsidP="00173373">
          <w:pPr>
            <w:pStyle w:val="ds-markdown-paragraph"/>
            <w:numPr>
              <w:ilvl w:val="0"/>
              <w:numId w:val="63"/>
            </w:numPr>
          </w:pPr>
          <w:r>
            <w:rPr>
              <w:rStyle w:val="Strong"/>
              <w:rFonts w:eastAsiaTheme="majorEastAsia"/>
            </w:rPr>
            <w:t>Hearing:</w:t>
          </w:r>
          <w:r>
            <w:t xml:space="preserve"> The member will have the opportunity to present their case and respond to the charges at the hearing. The Executive Board may question the member and review any evidence.</w:t>
          </w:r>
        </w:p>
        <w:p w14:paraId="1F574D14" w14:textId="77777777" w:rsidR="00173373" w:rsidRDefault="00173373" w:rsidP="00173373">
          <w:pPr>
            <w:pStyle w:val="ds-markdown-paragraph"/>
            <w:numPr>
              <w:ilvl w:val="0"/>
              <w:numId w:val="63"/>
            </w:numPr>
          </w:pPr>
          <w:r>
            <w:rPr>
              <w:rStyle w:val="Strong"/>
              <w:rFonts w:eastAsiaTheme="majorEastAsia"/>
            </w:rPr>
            <w:t>Vote and Decision:</w:t>
          </w:r>
          <w:r>
            <w:t xml:space="preserve"> Following the hearing, the Executive Board will deliberate in private. A vote for removal shall be held, requiring a </w:t>
          </w:r>
          <w:r>
            <w:rPr>
              <w:rStyle w:val="Strong"/>
              <w:rFonts w:eastAsiaTheme="majorEastAsia"/>
            </w:rPr>
            <w:t>two-thirds (2/3) majority vote</w:t>
          </w:r>
          <w:r>
            <w:t xml:space="preserve"> of the entire Executive Board (excluding the member in question, if they are on the Board) for removal. The Advisor shall be consulted throughout this process.</w:t>
          </w:r>
        </w:p>
        <w:p w14:paraId="7334CC55" w14:textId="77777777" w:rsidR="00173373" w:rsidRDefault="00173373" w:rsidP="00173373">
          <w:pPr>
            <w:pStyle w:val="ds-markdown-paragraph"/>
            <w:numPr>
              <w:ilvl w:val="0"/>
              <w:numId w:val="63"/>
            </w:numPr>
          </w:pPr>
          <w:r>
            <w:rPr>
              <w:rStyle w:val="Strong"/>
              <w:rFonts w:eastAsiaTheme="majorEastAsia"/>
            </w:rPr>
            <w:t>Notification of Outcome:</w:t>
          </w:r>
          <w:r>
            <w:t xml:space="preserve"> The President will deliver the final decision in writing to the member within 48 hours of the vote. The Director (Advisor) retains the right to uphold or overturn the decision of the Executive Board and has the final say on all membership matters.</w:t>
          </w:r>
        </w:p>
        <w:p w14:paraId="3732698D" w14:textId="4B8FD170" w:rsidR="00ED05FF" w:rsidRPr="00D559E8" w:rsidRDefault="005F5356" w:rsidP="0006656A">
          <w:pPr>
            <w:rPr>
              <w:rFonts w:ascii="Buckeye Serif 2" w:hAnsi="Buckeye Serif 2"/>
            </w:rPr>
          </w:pPr>
          <w:r>
            <w:rPr>
              <w:rFonts w:ascii="Buckeye Serif 2" w:hAnsi="Buckeye Serif 2"/>
            </w:rPr>
            <w:lastRenderedPageBreak/>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3CCE2C84"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2029F" w:rsidRPr="0052029F">
            <w:rPr>
              <w:rFonts w:ascii="Buckeye Serif 2" w:hAnsi="Buckeye Serif 2"/>
              <w:noProof/>
            </w:rPr>
            <w:t xml:space="preserve"> The Director shall hold the Advisor position in WGC and must complete training on a biennial basis.</w:t>
          </w:r>
          <w:r w:rsidR="0052029F">
            <w:rPr>
              <w:rFonts w:ascii="Buckeye Serif 2" w:hAnsi="Buckeye Serif 2"/>
              <w:noProof/>
            </w:rPr>
            <w:t xml:space="preserve"> The Director</w:t>
          </w:r>
          <w:r w:rsidR="0052029F" w:rsidRPr="0052029F">
            <w:rPr>
              <w:rFonts w:ascii="Buckeye Serif 2" w:hAnsi="Buckeye Serif 2"/>
              <w:noProof/>
            </w:rPr>
            <w:t xml:space="preserve"> and must share the same goals and values as the organization, maintain communication, meet with officers, and attend group meetings and events.</w:t>
          </w:r>
          <w:r w:rsidR="0052029F">
            <w:rPr>
              <w:rFonts w:ascii="Buckeye Serif 2" w:hAnsi="Buckeye Serif 2"/>
              <w:noProof/>
            </w:rPr>
            <w:t xml:space="preserve"> The Director should </w:t>
          </w:r>
          <w:r w:rsidR="005514E2">
            <w:rPr>
              <w:rFonts w:ascii="Buckeye Serif 2" w:hAnsi="Buckeye Serif 2"/>
              <w:noProof/>
            </w:rPr>
            <w:t>assist</w:t>
          </w:r>
          <w:r w:rsidR="0052029F">
            <w:rPr>
              <w:rFonts w:ascii="Buckeye Serif 2" w:hAnsi="Buckeye Serif 2"/>
              <w:noProof/>
            </w:rPr>
            <w:t xml:space="preserve"> the organization in carrying out operations and serve as a direct resource and point of supervision for student leadership (i.e., the Executive Board, defined in Article VI). </w:t>
          </w:r>
          <w:r w:rsidR="0052029F" w:rsidRPr="0052029F">
            <w:rPr>
              <w:rFonts w:ascii="Buckeye Serif 2" w:hAnsi="Buckeye Serif 2"/>
              <w:noProof/>
            </w:rPr>
            <w:t xml:space="preserve">The Director has the final say on all matters in WGC.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3AE4B1A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2029F">
            <w:rPr>
              <w:rFonts w:ascii="Buckeye Serif 2" w:hAnsi="Buckeye Serif 2"/>
              <w:noProof/>
            </w:rPr>
            <w:t>The Director will serve as the advisor until removed or replaced by the School of Music.</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761148A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2029F" w:rsidRPr="0052029F">
            <w:t xml:space="preserve"> </w:t>
          </w:r>
          <w:r w:rsidR="0052029F" w:rsidRPr="0052029F">
            <w:rPr>
              <w:rFonts w:ascii="Buckeye Serif 2" w:hAnsi="Buckeye Serif 2"/>
              <w:noProof/>
            </w:rPr>
            <w:t xml:space="preserve">The Director of WGC </w:t>
          </w:r>
          <w:r w:rsidR="0052029F">
            <w:rPr>
              <w:rFonts w:ascii="Buckeye Serif 2" w:hAnsi="Buckeye Serif 2"/>
              <w:noProof/>
            </w:rPr>
            <w:t>shall</w:t>
          </w:r>
          <w:r w:rsidR="0052029F" w:rsidRPr="0052029F">
            <w:rPr>
              <w:rFonts w:ascii="Buckeye Serif 2" w:hAnsi="Buckeye Serif 2"/>
              <w:noProof/>
            </w:rPr>
            <w:t xml:space="preserve"> be a member of the OSU faculty</w:t>
          </w:r>
          <w:r w:rsidR="0052029F">
            <w:rPr>
              <w:rFonts w:ascii="Buckeye Serif 2" w:hAnsi="Buckeye Serif 2"/>
              <w:noProof/>
            </w:rPr>
            <w:t xml:space="preserve"> and</w:t>
          </w:r>
          <w:r w:rsidR="0052029F" w:rsidRPr="0052029F">
            <w:rPr>
              <w:rFonts w:ascii="Buckeye Serif 2" w:hAnsi="Buckeye Serif 2"/>
              <w:noProof/>
            </w:rPr>
            <w:t xml:space="preserve"> shall be appointed by the School of Musi</w:t>
          </w:r>
          <w:r w:rsidR="0052029F">
            <w:rPr>
              <w:rFonts w:ascii="Buckeye Serif 2" w:hAnsi="Buckeye Serif 2"/>
              <w:noProof/>
            </w:rPr>
            <w:t xml:space="preserve">c. </w:t>
          </w:r>
          <w:r w:rsidR="0052029F" w:rsidRPr="0052029F">
            <w:rPr>
              <w:rFonts w:ascii="Buckeye Serif 2" w:hAnsi="Buckeye Serif 2"/>
              <w:noProof/>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2E728772"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2029F">
            <w:rPr>
              <w:rFonts w:ascii="Buckeye Serif 2" w:hAnsi="Buckeye Serif 2"/>
              <w:noProof/>
            </w:rPr>
            <w:t>The School of Music shall be responsible for removal or replacement of the Director.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18A26D17" w14:textId="77777777" w:rsidR="000F3FFA" w:rsidRDefault="00DC52EA" w:rsidP="000F3FFA">
          <w:pPr>
            <w:pStyle w:val="ListParagraph"/>
            <w:numPr>
              <w:ilvl w:val="0"/>
              <w:numId w:val="1"/>
            </w:numPr>
            <w:rPr>
              <w:color w:val="000000"/>
              <w:sz w:val="23"/>
              <w:szCs w:val="23"/>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sidRPr="000F3FFA">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3FFA" w:rsidRPr="000F3FFA">
            <w:rPr>
              <w:color w:val="000000"/>
              <w:sz w:val="23"/>
              <w:szCs w:val="23"/>
            </w:rPr>
            <w:t xml:space="preserve">WGC shall have a President and the following Vice Presidents: Finance, Communications, Design, Affairs, Outreach, and Archives. These officers serve as the Executive Board. Officers must be members of this organization and shall be elected or appointed by the organization's voting membership. An additional role on the Executive Board, the Vice President of Musicianship, shall be either appointed or declared vacant by the Director each academic year. </w:t>
          </w:r>
        </w:p>
        <w:p w14:paraId="33E5D27B" w14:textId="4293D662" w:rsidR="000F3FFA" w:rsidRPr="000F3FFA" w:rsidRDefault="000F3FFA" w:rsidP="000F3FFA">
          <w:pPr>
            <w:pStyle w:val="ListParagraph"/>
            <w:numPr>
              <w:ilvl w:val="0"/>
              <w:numId w:val="1"/>
            </w:numPr>
            <w:rPr>
              <w:color w:val="000000"/>
              <w:sz w:val="23"/>
              <w:szCs w:val="23"/>
            </w:rPr>
          </w:pPr>
          <w:r w:rsidRPr="000F3FFA">
            <w:rPr>
              <w:color w:val="000000"/>
              <w:sz w:val="23"/>
              <w:szCs w:val="23"/>
            </w:rPr>
            <w:t>The term for Executive Board members shall be one full academic year. Any member running is making the commitment to serve all terms of the upcoming year, barring extenuating circumstances requiring resignation or impeachment. The Director may make exceptions to the Terms of Office under extenuating circumstances.</w:t>
          </w:r>
        </w:p>
        <w:p w14:paraId="0CE8B81D" w14:textId="5AE8A162" w:rsidR="0052029F" w:rsidRPr="00EB01FE" w:rsidRDefault="0052029F" w:rsidP="000F3FFA">
          <w:pPr>
            <w:pStyle w:val="ListParagraph"/>
            <w:numPr>
              <w:ilvl w:val="0"/>
              <w:numId w:val="1"/>
            </w:numPr>
            <w:rPr>
              <w:color w:val="000000"/>
              <w:sz w:val="23"/>
              <w:szCs w:val="23"/>
            </w:rPr>
          </w:pPr>
          <w:r>
            <w:rPr>
              <w:b/>
              <w:bCs/>
              <w:i/>
              <w:iCs/>
              <w:color w:val="000000"/>
            </w:rPr>
            <w:t>P</w:t>
          </w:r>
          <w:r w:rsidRPr="0052029F">
            <w:rPr>
              <w:b/>
              <w:bCs/>
              <w:i/>
              <w:iCs/>
              <w:color w:val="000000"/>
            </w:rPr>
            <w:t>resident</w:t>
          </w:r>
          <w:r w:rsidRPr="0052029F">
            <w:rPr>
              <w:color w:val="000000"/>
            </w:rPr>
            <w:t xml:space="preserve">.  </w:t>
          </w:r>
          <w:r w:rsidRPr="0052029F">
            <w:rPr>
              <w:color w:val="000000"/>
              <w:sz w:val="22"/>
              <w:szCs w:val="22"/>
            </w:rPr>
            <w:t>The President shall:</w:t>
          </w:r>
        </w:p>
        <w:p w14:paraId="01FC632A" w14:textId="77777777" w:rsidR="00EB01FE" w:rsidRPr="0052029F" w:rsidRDefault="00EB01FE" w:rsidP="00EB01FE">
          <w:pPr>
            <w:numPr>
              <w:ilvl w:val="1"/>
              <w:numId w:val="2"/>
            </w:numPr>
            <w:spacing w:after="100" w:line="240" w:lineRule="auto"/>
            <w:ind w:left="1800"/>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sz w:val="22"/>
              <w:szCs w:val="22"/>
              <w14:ligatures w14:val="none"/>
            </w:rPr>
            <w:t>Oversee all</w:t>
          </w:r>
          <w:r>
            <w:rPr>
              <w:rFonts w:ascii="Times New Roman" w:eastAsia="Times New Roman" w:hAnsi="Times New Roman" w:cs="Times New Roman"/>
              <w:color w:val="000000"/>
              <w:kern w:val="0"/>
              <w:sz w:val="22"/>
              <w:szCs w:val="22"/>
              <w14:ligatures w14:val="none"/>
            </w:rPr>
            <w:t xml:space="preserve"> non-musical</w:t>
          </w:r>
          <w:r w:rsidRPr="0052029F">
            <w:rPr>
              <w:rFonts w:ascii="Times New Roman" w:eastAsia="Times New Roman" w:hAnsi="Times New Roman" w:cs="Times New Roman"/>
              <w:color w:val="000000"/>
              <w:kern w:val="0"/>
              <w:sz w:val="22"/>
              <w:szCs w:val="22"/>
              <w14:ligatures w14:val="none"/>
            </w:rPr>
            <w:t xml:space="preserve"> operations of WGC. </w:t>
          </w:r>
        </w:p>
        <w:p w14:paraId="4A74EFBD" w14:textId="77777777" w:rsidR="00EB01FE" w:rsidRPr="0052029F" w:rsidRDefault="00EB01FE" w:rsidP="00EB01FE">
          <w:pPr>
            <w:numPr>
              <w:ilvl w:val="1"/>
              <w:numId w:val="3"/>
            </w:numPr>
            <w:spacing w:after="100" w:line="240" w:lineRule="auto"/>
            <w:ind w:left="1800"/>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sz w:val="22"/>
              <w:szCs w:val="22"/>
              <w14:ligatures w14:val="none"/>
            </w:rPr>
            <w:t>Delegate responsibilities among the Executive Board members, ensuring that all tasks are completed efficiently and effectively. </w:t>
          </w:r>
        </w:p>
        <w:p w14:paraId="031E0952" w14:textId="77777777" w:rsidR="00EB01FE" w:rsidRPr="0052029F" w:rsidRDefault="00EB01FE" w:rsidP="00EB01FE">
          <w:pPr>
            <w:numPr>
              <w:ilvl w:val="1"/>
              <w:numId w:val="4"/>
            </w:numPr>
            <w:spacing w:after="100" w:line="240" w:lineRule="auto"/>
            <w:ind w:left="1800"/>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sz w:val="22"/>
              <w:szCs w:val="22"/>
              <w14:ligatures w14:val="none"/>
            </w:rPr>
            <w:t>Act as the primary liaison between the Director, the E-Board, and the choir, facilitating communication and coordination among all parties. </w:t>
          </w:r>
        </w:p>
        <w:p w14:paraId="3258493C" w14:textId="77777777" w:rsidR="00EB01FE" w:rsidRPr="0052029F" w:rsidRDefault="00EB01FE" w:rsidP="00EB01FE">
          <w:pPr>
            <w:numPr>
              <w:ilvl w:val="1"/>
              <w:numId w:val="5"/>
            </w:numPr>
            <w:spacing w:after="100" w:line="240" w:lineRule="auto"/>
            <w:ind w:left="1800"/>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sz w:val="22"/>
              <w:szCs w:val="22"/>
              <w14:ligatures w14:val="none"/>
            </w:rPr>
            <w:lastRenderedPageBreak/>
            <w:t>Represent WGC in interactions with the School of Music, the College of Arts and Sciences, and other external entities. </w:t>
          </w:r>
        </w:p>
        <w:p w14:paraId="7E28914F" w14:textId="77777777" w:rsidR="00EB01FE" w:rsidRPr="00EB01FE" w:rsidRDefault="00EB01FE" w:rsidP="00EB01FE">
          <w:pPr>
            <w:numPr>
              <w:ilvl w:val="1"/>
              <w:numId w:val="6"/>
            </w:numPr>
            <w:spacing w:after="100" w:line="240" w:lineRule="auto"/>
            <w:ind w:left="1800"/>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sz w:val="22"/>
              <w:szCs w:val="22"/>
              <w14:ligatures w14:val="none"/>
            </w:rPr>
            <w:t>Lead E-Board meetings, set agendas, and ensure that the organization adheres to its mission and goals.</w:t>
          </w:r>
        </w:p>
        <w:p w14:paraId="7FFE5059" w14:textId="17B2875F" w:rsidR="00EB01FE" w:rsidRPr="0052029F" w:rsidRDefault="00EB01FE" w:rsidP="00EB01FE">
          <w:pPr>
            <w:numPr>
              <w:ilvl w:val="1"/>
              <w:numId w:val="6"/>
            </w:numPr>
            <w:spacing w:after="100" w:line="240" w:lineRule="auto"/>
            <w:ind w:left="1800"/>
            <w:jc w:val="both"/>
            <w:textAlignment w:val="baseline"/>
            <w:rPr>
              <w:rFonts w:ascii="Times New Roman" w:eastAsia="Times New Roman" w:hAnsi="Times New Roman" w:cs="Times New Roman"/>
              <w:color w:val="000000"/>
              <w:kern w:val="0"/>
              <w:sz w:val="23"/>
              <w:szCs w:val="23"/>
              <w14:ligatures w14:val="none"/>
            </w:rPr>
          </w:pPr>
          <w:r>
            <w:rPr>
              <w:rFonts w:ascii="Times New Roman" w:eastAsia="Times New Roman" w:hAnsi="Times New Roman" w:cs="Times New Roman"/>
              <w:color w:val="000000"/>
              <w:kern w:val="0"/>
              <w:sz w:val="22"/>
              <w:szCs w:val="22"/>
              <w14:ligatures w14:val="none"/>
            </w:rPr>
            <w:t>Work with the Director to set shot-and long-term goals for the organization.</w:t>
          </w:r>
          <w:r w:rsidRPr="0052029F">
            <w:rPr>
              <w:rFonts w:ascii="Times New Roman" w:eastAsia="Times New Roman" w:hAnsi="Times New Roman" w:cs="Times New Roman"/>
              <w:color w:val="000000"/>
              <w:kern w:val="0"/>
              <w:sz w:val="22"/>
              <w:szCs w:val="22"/>
              <w14:ligatures w14:val="none"/>
            </w:rPr>
            <w:t> </w:t>
          </w:r>
        </w:p>
        <w:p w14:paraId="2FFC7184" w14:textId="77777777" w:rsidR="00EB01FE" w:rsidRDefault="00EB01FE" w:rsidP="00EB01FE">
          <w:pPr>
            <w:numPr>
              <w:ilvl w:val="0"/>
              <w:numId w:val="6"/>
            </w:numPr>
            <w:spacing w:after="240" w:line="240" w:lineRule="auto"/>
            <w:jc w:val="both"/>
            <w:textAlignment w:val="baseline"/>
            <w:rPr>
              <w:rFonts w:ascii="Times New Roman" w:eastAsia="Times New Roman" w:hAnsi="Times New Roman" w:cs="Times New Roman"/>
              <w:color w:val="000000"/>
              <w:kern w:val="0"/>
              <w:sz w:val="23"/>
              <w:szCs w:val="23"/>
              <w14:ligatures w14:val="none"/>
            </w:rPr>
          </w:pPr>
          <w:r w:rsidRPr="00C85DD4">
            <w:rPr>
              <w:rFonts w:ascii="Times New Roman" w:eastAsia="Times New Roman" w:hAnsi="Times New Roman" w:cs="Times New Roman"/>
              <w:b/>
              <w:bCs/>
              <w:i/>
              <w:iCs/>
              <w:color w:val="000000"/>
              <w:kern w:val="0"/>
              <w14:ligatures w14:val="none"/>
            </w:rPr>
            <w:t>Vice President of Finance</w:t>
          </w:r>
          <w:r w:rsidRPr="00C85DD4">
            <w:rPr>
              <w:rFonts w:ascii="Times New Roman" w:eastAsia="Times New Roman" w:hAnsi="Times New Roman" w:cs="Times New Roman"/>
              <w:color w:val="000000"/>
              <w:kern w:val="0"/>
              <w14:ligatures w14:val="none"/>
            </w:rPr>
            <w:t xml:space="preserve">.  </w:t>
          </w:r>
          <w:r w:rsidRPr="00C85DD4">
            <w:rPr>
              <w:rFonts w:ascii="Times New Roman" w:eastAsia="Times New Roman" w:hAnsi="Times New Roman" w:cs="Times New Roman"/>
              <w:color w:val="000000"/>
              <w:kern w:val="0"/>
              <w:sz w:val="23"/>
              <w:szCs w:val="23"/>
              <w14:ligatures w14:val="none"/>
            </w:rPr>
            <w:t>The Vice President of Finance shall:</w:t>
          </w:r>
        </w:p>
        <w:p w14:paraId="72A7C96D" w14:textId="77777777" w:rsidR="00EB01FE" w:rsidRPr="0052029F" w:rsidRDefault="00EB01FE" w:rsidP="00EB01FE">
          <w:pPr>
            <w:numPr>
              <w:ilvl w:val="1"/>
              <w:numId w:val="9"/>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Manage WGC’s bank account and finances, including physically and electronically handling and managing money and invoices on behalf of the club; all financial activities must occur in close consultation with the President and Director.  An accurate record of all financial transactions must be kept.</w:t>
          </w:r>
        </w:p>
        <w:p w14:paraId="29E75BC7" w14:textId="77777777" w:rsidR="00EB01FE" w:rsidRPr="0052029F" w:rsidRDefault="00EB01FE" w:rsidP="00EB01FE">
          <w:pPr>
            <w:numPr>
              <w:ilvl w:val="1"/>
              <w:numId w:val="10"/>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Fundraise and apply for financial support (grants, funding) to support the annual goals and needs of WGC</w:t>
          </w:r>
          <w:r>
            <w:rPr>
              <w:rFonts w:ascii="Times New Roman" w:eastAsia="Times New Roman" w:hAnsi="Times New Roman" w:cs="Times New Roman"/>
              <w:color w:val="000000"/>
              <w:kern w:val="0"/>
              <w:sz w:val="22"/>
              <w:szCs w:val="22"/>
              <w14:ligatures w14:val="none"/>
            </w:rPr>
            <w:t>.</w:t>
          </w:r>
        </w:p>
        <w:p w14:paraId="2BB89A77" w14:textId="77777777" w:rsidR="00EB01FE" w:rsidRPr="0052029F" w:rsidRDefault="00EB01FE" w:rsidP="00EB01FE">
          <w:pPr>
            <w:numPr>
              <w:ilvl w:val="1"/>
              <w:numId w:val="11"/>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Collect annual dues from members</w:t>
          </w:r>
          <w:r>
            <w:rPr>
              <w:rFonts w:ascii="Times New Roman" w:eastAsia="Times New Roman" w:hAnsi="Times New Roman" w:cs="Times New Roman"/>
              <w:color w:val="000000"/>
              <w:kern w:val="0"/>
              <w:sz w:val="22"/>
              <w:szCs w:val="22"/>
              <w14:ligatures w14:val="none"/>
            </w:rPr>
            <w:t>.</w:t>
          </w:r>
        </w:p>
        <w:p w14:paraId="640A9168" w14:textId="77777777" w:rsidR="00EB01FE" w:rsidRPr="0052029F" w:rsidRDefault="00EB01FE" w:rsidP="00EB01FE">
          <w:pPr>
            <w:numPr>
              <w:ilvl w:val="1"/>
              <w:numId w:val="12"/>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Approve and manage all purchases made on behalf of WGC, including reimbursing other officers and managing the use of a debit card</w:t>
          </w:r>
          <w:r>
            <w:rPr>
              <w:rFonts w:ascii="Times New Roman" w:eastAsia="Times New Roman" w:hAnsi="Times New Roman" w:cs="Times New Roman"/>
              <w:color w:val="000000"/>
              <w:kern w:val="0"/>
              <w:sz w:val="22"/>
              <w:szCs w:val="22"/>
              <w14:ligatures w14:val="none"/>
            </w:rPr>
            <w:t>.</w:t>
          </w:r>
        </w:p>
        <w:p w14:paraId="04793C3E" w14:textId="77777777" w:rsidR="00EB01FE" w:rsidRPr="0052029F" w:rsidRDefault="00EB01FE" w:rsidP="00EB01FE">
          <w:pPr>
            <w:numPr>
              <w:ilvl w:val="1"/>
              <w:numId w:val="13"/>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Create an annual budget for WGC based on previous years and upcoming events. The goal of the budget is to achieve mutual understanding among leadership about finances, and to improve financial efficacy.</w:t>
          </w:r>
        </w:p>
        <w:p w14:paraId="3A08DADC" w14:textId="77777777" w:rsidR="00EB01FE" w:rsidRPr="0052029F" w:rsidRDefault="00EB01FE" w:rsidP="00EB01FE">
          <w:pPr>
            <w:numPr>
              <w:ilvl w:val="1"/>
              <w:numId w:val="14"/>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Complete annual filings (including 8822, W9) annually, upon change of VP of Finance, or as is required for each filing</w:t>
          </w:r>
          <w:r>
            <w:rPr>
              <w:rFonts w:ascii="Times New Roman" w:eastAsia="Times New Roman" w:hAnsi="Times New Roman" w:cs="Times New Roman"/>
              <w:color w:val="000000"/>
              <w:kern w:val="0"/>
              <w:sz w:val="22"/>
              <w:szCs w:val="22"/>
              <w14:ligatures w14:val="none"/>
            </w:rPr>
            <w:t>.</w:t>
          </w:r>
        </w:p>
        <w:p w14:paraId="00C0F694" w14:textId="77777777" w:rsidR="00EB01FE" w:rsidRPr="0052029F" w:rsidRDefault="00EB01FE" w:rsidP="00EB01FE">
          <w:pPr>
            <w:numPr>
              <w:ilvl w:val="1"/>
              <w:numId w:val="15"/>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Send, receive, submit, and organize invoices on behalf of WGC</w:t>
          </w:r>
          <w:r>
            <w:rPr>
              <w:rFonts w:ascii="Times New Roman" w:eastAsia="Times New Roman" w:hAnsi="Times New Roman" w:cs="Times New Roman"/>
              <w:color w:val="000000"/>
              <w:kern w:val="0"/>
              <w:sz w:val="22"/>
              <w:szCs w:val="22"/>
              <w14:ligatures w14:val="none"/>
            </w:rPr>
            <w:t>.</w:t>
          </w:r>
        </w:p>
        <w:p w14:paraId="05C03847" w14:textId="77777777" w:rsidR="00EB01FE" w:rsidRPr="0052029F" w:rsidRDefault="00EB01FE" w:rsidP="00EB01FE">
          <w:pPr>
            <w:numPr>
              <w:ilvl w:val="1"/>
              <w:numId w:val="16"/>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Work with the VP of Design to manage inventory and distribution of performance attire, including blazers, polos, and flower pins. The VP of Finance is responsible for ordering new performance attire pieces, collecting and tracking payment for performance attire, and managing associated fees. </w:t>
          </w:r>
        </w:p>
        <w:p w14:paraId="3A3BAB39" w14:textId="77777777" w:rsidR="00EB01FE" w:rsidRDefault="00EB01FE" w:rsidP="00EB01FE">
          <w:pPr>
            <w:numPr>
              <w:ilvl w:val="1"/>
              <w:numId w:val="17"/>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Work with the President and Director to accommodate members’ financial circumstances as needed</w:t>
          </w:r>
          <w:r>
            <w:rPr>
              <w:rFonts w:ascii="Times New Roman" w:eastAsia="Times New Roman" w:hAnsi="Times New Roman" w:cs="Times New Roman"/>
              <w:color w:val="000000"/>
              <w:kern w:val="0"/>
              <w:sz w:val="22"/>
              <w:szCs w:val="22"/>
              <w14:ligatures w14:val="none"/>
            </w:rPr>
            <w:t>.</w:t>
          </w:r>
        </w:p>
        <w:p w14:paraId="758B5D5B" w14:textId="306D1FD6" w:rsidR="00EB01FE" w:rsidRDefault="00EB01FE" w:rsidP="00EB01FE">
          <w:pPr>
            <w:numPr>
              <w:ilvl w:val="1"/>
              <w:numId w:val="17"/>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Ensure that all financial obligations are met and that the club remains in good financial standing. </w:t>
          </w:r>
        </w:p>
        <w:p w14:paraId="62F523FB" w14:textId="77777777" w:rsidR="00EB01FE" w:rsidRDefault="00EB01FE" w:rsidP="00EB01FE">
          <w:pPr>
            <w:numPr>
              <w:ilvl w:val="0"/>
              <w:numId w:val="17"/>
            </w:numPr>
            <w:spacing w:after="240" w:line="240" w:lineRule="auto"/>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b/>
              <w:bCs/>
              <w:i/>
              <w:iCs/>
              <w:color w:val="000000"/>
              <w:kern w:val="0"/>
              <w14:ligatures w14:val="none"/>
            </w:rPr>
            <w:t>Vice President of Communications</w:t>
          </w:r>
          <w:r w:rsidRPr="0052029F">
            <w:rPr>
              <w:rFonts w:ascii="Times New Roman" w:eastAsia="Times New Roman" w:hAnsi="Times New Roman" w:cs="Times New Roman"/>
              <w:color w:val="000000"/>
              <w:kern w:val="0"/>
              <w14:ligatures w14:val="none"/>
            </w:rPr>
            <w:t>.</w:t>
          </w:r>
          <w:r w:rsidRPr="0052029F">
            <w:rPr>
              <w:rFonts w:ascii="Times New Roman" w:eastAsia="Times New Roman" w:hAnsi="Times New Roman" w:cs="Times New Roman"/>
              <w:color w:val="000000"/>
              <w:kern w:val="0"/>
              <w:sz w:val="22"/>
              <w:szCs w:val="22"/>
              <w14:ligatures w14:val="none"/>
            </w:rPr>
            <w:t xml:space="preserve"> </w:t>
          </w:r>
          <w:r w:rsidRPr="0052029F">
            <w:rPr>
              <w:rFonts w:ascii="Times New Roman" w:eastAsia="Times New Roman" w:hAnsi="Times New Roman" w:cs="Times New Roman"/>
              <w:color w:val="000000"/>
              <w:kern w:val="0"/>
              <w:sz w:val="23"/>
              <w:szCs w:val="23"/>
              <w14:ligatures w14:val="none"/>
            </w:rPr>
            <w:t>The Vice-President of Communication shall:</w:t>
          </w:r>
        </w:p>
        <w:p w14:paraId="2D1E4683" w14:textId="77777777" w:rsidR="00EB01FE" w:rsidRPr="0052029F" w:rsidRDefault="00EB01FE" w:rsidP="00EB01FE">
          <w:pPr>
            <w:numPr>
              <w:ilvl w:val="1"/>
              <w:numId w:val="20"/>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Regularly communicate with general membership and disseminate information via weekly emails (“Gleemails”), the semesterly Medley newsletter, and other means (e.g., GroupMe) as deemed necessary by the Director or President</w:t>
          </w:r>
          <w:r>
            <w:rPr>
              <w:rFonts w:ascii="Times New Roman" w:eastAsia="Times New Roman" w:hAnsi="Times New Roman" w:cs="Times New Roman"/>
              <w:color w:val="000000"/>
              <w:kern w:val="0"/>
              <w:sz w:val="22"/>
              <w:szCs w:val="22"/>
              <w14:ligatures w14:val="none"/>
            </w:rPr>
            <w:t>.</w:t>
          </w:r>
        </w:p>
        <w:p w14:paraId="7D83CBAE" w14:textId="77777777" w:rsidR="00EB01FE" w:rsidRPr="0052029F" w:rsidRDefault="00EB01FE" w:rsidP="00EB01FE">
          <w:pPr>
            <w:numPr>
              <w:ilvl w:val="1"/>
              <w:numId w:val="21"/>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Update the club calendar and keep members closely informed about upcoming events, alongside the President</w:t>
          </w:r>
          <w:r>
            <w:rPr>
              <w:rFonts w:ascii="Times New Roman" w:eastAsia="Times New Roman" w:hAnsi="Times New Roman" w:cs="Times New Roman"/>
              <w:color w:val="000000"/>
              <w:kern w:val="0"/>
              <w:sz w:val="22"/>
              <w:szCs w:val="22"/>
              <w14:ligatures w14:val="none"/>
            </w:rPr>
            <w:t>.</w:t>
          </w:r>
        </w:p>
        <w:p w14:paraId="4429C5FA" w14:textId="77777777" w:rsidR="00EB01FE" w:rsidRPr="0052029F" w:rsidRDefault="00EB01FE" w:rsidP="00EB01FE">
          <w:pPr>
            <w:numPr>
              <w:ilvl w:val="1"/>
              <w:numId w:val="22"/>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Monitor the WGC email account and promptly either respond on behalf of the organization or forward correspondence to the Director and/or President</w:t>
          </w:r>
          <w:r>
            <w:rPr>
              <w:rFonts w:ascii="Times New Roman" w:eastAsia="Times New Roman" w:hAnsi="Times New Roman" w:cs="Times New Roman"/>
              <w:color w:val="000000"/>
              <w:kern w:val="0"/>
              <w:sz w:val="22"/>
              <w:szCs w:val="22"/>
              <w14:ligatures w14:val="none"/>
            </w:rPr>
            <w:t>.</w:t>
          </w:r>
        </w:p>
        <w:p w14:paraId="119CD3BA" w14:textId="77777777" w:rsidR="00EB01FE" w:rsidRDefault="00EB01FE" w:rsidP="00EB01FE">
          <w:pPr>
            <w:numPr>
              <w:ilvl w:val="1"/>
              <w:numId w:val="23"/>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Write, edit, and format updates for WGC on the School of Music website, supervised by the Director and President</w:t>
          </w:r>
          <w:r>
            <w:rPr>
              <w:rFonts w:ascii="Times New Roman" w:eastAsia="Times New Roman" w:hAnsi="Times New Roman" w:cs="Times New Roman"/>
              <w:color w:val="000000"/>
              <w:kern w:val="0"/>
              <w:sz w:val="22"/>
              <w:szCs w:val="22"/>
              <w14:ligatures w14:val="none"/>
            </w:rPr>
            <w:t>.</w:t>
          </w:r>
        </w:p>
        <w:p w14:paraId="48733A1F" w14:textId="77777777" w:rsidR="00EB01FE" w:rsidRPr="0052029F" w:rsidRDefault="00EB01FE" w:rsidP="00EB01FE">
          <w:pPr>
            <w:numPr>
              <w:ilvl w:val="1"/>
              <w:numId w:val="23"/>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Lead alumni communications. The VP of Communications shall write, edit, and format updates for WGC’s Alumni Newsletter, supervised by the Director and President. The Alumni Newsletter is to be sent once per quarter, except for under extenuating circumstances or at the discretion of the Director, President, or School of Music. Communications with groups of alumni via email should only occur through the TAS system and in collaboration with School of Music Marketing and Communications. </w:t>
          </w:r>
        </w:p>
        <w:p w14:paraId="07898FE8" w14:textId="77777777" w:rsidR="00EB01FE" w:rsidRPr="0052029F" w:rsidRDefault="00EB01FE" w:rsidP="00EB01FE">
          <w:pPr>
            <w:numPr>
              <w:ilvl w:val="1"/>
              <w:numId w:val="25"/>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Answer questions, send reminders, and clarify information about club goings-on for general membership, both verbally and via digital channels of communication, alongside the President and Director.</w:t>
          </w:r>
        </w:p>
        <w:p w14:paraId="31D5E6B9" w14:textId="63CFDC2A" w:rsidR="005D23D4" w:rsidRPr="005D23D4" w:rsidRDefault="005D23D4" w:rsidP="005D23D4">
          <w:pPr>
            <w:numPr>
              <w:ilvl w:val="0"/>
              <w:numId w:val="25"/>
            </w:numPr>
            <w:spacing w:after="240" w:line="240" w:lineRule="auto"/>
            <w:jc w:val="both"/>
            <w:textAlignment w:val="baseline"/>
            <w:rPr>
              <w:rFonts w:ascii="Times New Roman" w:eastAsia="Times New Roman" w:hAnsi="Times New Roman" w:cs="Times New Roman"/>
              <w:color w:val="000000"/>
              <w:kern w:val="0"/>
              <w:sz w:val="23"/>
              <w:szCs w:val="23"/>
              <w14:ligatures w14:val="none"/>
            </w:rPr>
          </w:pPr>
          <w:r w:rsidRPr="005D23D4">
            <w:rPr>
              <w:rFonts w:ascii="Times New Roman" w:eastAsia="Times New Roman" w:hAnsi="Times New Roman" w:cs="Times New Roman"/>
              <w:b/>
              <w:bCs/>
              <w:i/>
              <w:iCs/>
              <w:color w:val="000000"/>
              <w:kern w:val="0"/>
              <w14:ligatures w14:val="none"/>
            </w:rPr>
            <w:t>Vice President of Affairs</w:t>
          </w:r>
          <w:r w:rsidRPr="005D23D4">
            <w:rPr>
              <w:rFonts w:ascii="Times New Roman" w:eastAsia="Times New Roman" w:hAnsi="Times New Roman" w:cs="Times New Roman"/>
              <w:color w:val="000000"/>
              <w:kern w:val="0"/>
              <w14:ligatures w14:val="none"/>
            </w:rPr>
            <w:t xml:space="preserve">.  </w:t>
          </w:r>
          <w:r w:rsidRPr="005D23D4">
            <w:rPr>
              <w:rFonts w:ascii="Times New Roman" w:eastAsia="Times New Roman" w:hAnsi="Times New Roman" w:cs="Times New Roman"/>
              <w:color w:val="000000"/>
              <w:kern w:val="0"/>
              <w:sz w:val="23"/>
              <w:szCs w:val="23"/>
              <w14:ligatures w14:val="none"/>
            </w:rPr>
            <w:t>The Vice-President of Affairs shall:</w:t>
          </w:r>
        </w:p>
        <w:p w14:paraId="22CA07BD" w14:textId="77777777" w:rsidR="005D23D4" w:rsidRPr="0052029F" w:rsidRDefault="005D23D4" w:rsidP="005D23D4">
          <w:pPr>
            <w:numPr>
              <w:ilvl w:val="1"/>
              <w:numId w:val="27"/>
            </w:numPr>
            <w:spacing w:after="100" w:line="240" w:lineRule="auto"/>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sz w:val="22"/>
              <w:szCs w:val="22"/>
              <w14:ligatures w14:val="none"/>
            </w:rPr>
            <w:t>Focus on maintaining a healthy and positive culture within WGC by planning and organizing internal community-building activities and/or events (e.g., Squad Olympics, movie nights</w:t>
          </w:r>
          <w:r>
            <w:rPr>
              <w:rFonts w:ascii="Times New Roman" w:eastAsia="Times New Roman" w:hAnsi="Times New Roman" w:cs="Times New Roman"/>
              <w:color w:val="000000"/>
              <w:kern w:val="0"/>
              <w:sz w:val="22"/>
              <w:szCs w:val="22"/>
              <w14:ligatures w14:val="none"/>
            </w:rPr>
            <w:t>.</w:t>
          </w:r>
        </w:p>
        <w:p w14:paraId="3B979FD3" w14:textId="77777777" w:rsidR="005D23D4" w:rsidRPr="0052029F" w:rsidRDefault="005D23D4" w:rsidP="005D23D4">
          <w:pPr>
            <w:numPr>
              <w:ilvl w:val="1"/>
              <w:numId w:val="28"/>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Coordinate activities and logistics for annual WGC events (e.g., full choir retreat, Thanksgleeving, Banquet) with the President and Director, focusing on community-building activities</w:t>
          </w:r>
          <w:r>
            <w:rPr>
              <w:rFonts w:ascii="Times New Roman" w:eastAsia="Times New Roman" w:hAnsi="Times New Roman" w:cs="Times New Roman"/>
              <w:color w:val="000000"/>
              <w:kern w:val="0"/>
              <w:sz w:val="22"/>
              <w:szCs w:val="22"/>
              <w14:ligatures w14:val="none"/>
            </w:rPr>
            <w:t>.</w:t>
          </w:r>
          <w:r w:rsidRPr="0052029F">
            <w:rPr>
              <w:rFonts w:ascii="Times New Roman" w:eastAsia="Times New Roman" w:hAnsi="Times New Roman" w:cs="Times New Roman"/>
              <w:color w:val="000000"/>
              <w:kern w:val="0"/>
              <w:sz w:val="22"/>
              <w:szCs w:val="22"/>
              <w14:ligatures w14:val="none"/>
            </w:rPr>
            <w:t> </w:t>
          </w:r>
        </w:p>
        <w:p w14:paraId="42DB240A" w14:textId="77777777" w:rsidR="005D23D4" w:rsidRDefault="005D23D4" w:rsidP="005D23D4">
          <w:pPr>
            <w:numPr>
              <w:ilvl w:val="1"/>
              <w:numId w:val="29"/>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Facilitate transportation for members to performances and events (carpool, bus, etc.)</w:t>
          </w:r>
        </w:p>
        <w:p w14:paraId="27A94735" w14:textId="76B3C45A" w:rsidR="005D23D4" w:rsidRPr="0052029F" w:rsidRDefault="005D23D4" w:rsidP="005D23D4">
          <w:pPr>
            <w:numPr>
              <w:ilvl w:val="1"/>
              <w:numId w:val="29"/>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Organize on-campus venues for events with the VP Outreach as iis necessary.</w:t>
          </w:r>
        </w:p>
        <w:p w14:paraId="33CCD107" w14:textId="77777777" w:rsidR="005D23D4" w:rsidRPr="0052029F" w:rsidRDefault="005D23D4" w:rsidP="005D23D4">
          <w:pPr>
            <w:numPr>
              <w:ilvl w:val="1"/>
              <w:numId w:val="31"/>
            </w:numPr>
            <w:spacing w:after="100" w:line="240" w:lineRule="auto"/>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sz w:val="22"/>
              <w:szCs w:val="22"/>
              <w14:ligatures w14:val="none"/>
            </w:rPr>
            <w:t>Purchase materials for events with the VP of Outreach</w:t>
          </w:r>
        </w:p>
        <w:p w14:paraId="537BC598" w14:textId="77777777" w:rsidR="005D23D4" w:rsidRPr="0052029F" w:rsidRDefault="005D23D4" w:rsidP="005D23D4">
          <w:pPr>
            <w:numPr>
              <w:ilvl w:val="1"/>
              <w:numId w:val="32"/>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Work with the VP of Design (and other VPs as needed) to update the WGC Club Board and Brag Board. Any visual space created on behalf of WGC should be a collaborative effort among the Executive Board, and should represent WGC’s mission and values while also serving a clear purpose.</w:t>
          </w:r>
        </w:p>
        <w:p w14:paraId="593FF168" w14:textId="77777777" w:rsidR="00C222FE" w:rsidRPr="0052029F" w:rsidRDefault="00C222FE" w:rsidP="00C222FE">
          <w:pPr>
            <w:spacing w:after="0" w:line="240" w:lineRule="auto"/>
            <w:rPr>
              <w:rFonts w:ascii="Times New Roman" w:eastAsia="Times New Roman" w:hAnsi="Times New Roman" w:cs="Times New Roman"/>
              <w:kern w:val="0"/>
              <w14:ligatures w14:val="none"/>
            </w:rPr>
          </w:pPr>
        </w:p>
        <w:p w14:paraId="051D16C6" w14:textId="77777777" w:rsidR="00C222FE" w:rsidRPr="0052029F" w:rsidRDefault="00C222FE" w:rsidP="00C222FE">
          <w:pPr>
            <w:numPr>
              <w:ilvl w:val="0"/>
              <w:numId w:val="1"/>
            </w:numPr>
            <w:spacing w:after="240" w:line="240" w:lineRule="auto"/>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b/>
              <w:bCs/>
              <w:i/>
              <w:iCs/>
              <w:color w:val="000000"/>
              <w:kern w:val="0"/>
              <w14:ligatures w14:val="none"/>
            </w:rPr>
            <w:t>Vice President of Design</w:t>
          </w:r>
          <w:r w:rsidRPr="0052029F">
            <w:rPr>
              <w:rFonts w:ascii="Times New Roman" w:eastAsia="Times New Roman" w:hAnsi="Times New Roman" w:cs="Times New Roman"/>
              <w:color w:val="000000"/>
              <w:kern w:val="0"/>
              <w14:ligatures w14:val="none"/>
            </w:rPr>
            <w:t xml:space="preserve">.  </w:t>
          </w:r>
          <w:r w:rsidRPr="0052029F">
            <w:rPr>
              <w:rFonts w:ascii="Times New Roman" w:eastAsia="Times New Roman" w:hAnsi="Times New Roman" w:cs="Times New Roman"/>
              <w:color w:val="000000"/>
              <w:kern w:val="0"/>
              <w:sz w:val="23"/>
              <w:szCs w:val="23"/>
              <w14:ligatures w14:val="none"/>
            </w:rPr>
            <w:t>The Vice President of Design shall:</w:t>
          </w:r>
        </w:p>
        <w:p w14:paraId="073A4557" w14:textId="77777777" w:rsidR="00C222FE" w:rsidRDefault="00C222FE" w:rsidP="00C222FE">
          <w:pPr>
            <w:numPr>
              <w:ilvl w:val="1"/>
              <w:numId w:val="34"/>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Oversee the club's social media presence (e.g., Instagram, Facebook, TikTok) and manage its image and brand. Promotional or informational content for WGC should uphold WGC’s brand, mission, and values, and should focus on both the community- and musically-oriented aspects of the organization. Social media strategies should be oriented toward the external (public) more than the internal (within the club).</w:t>
          </w:r>
        </w:p>
        <w:p w14:paraId="6182DD71" w14:textId="77777777" w:rsidR="00C222FE" w:rsidRPr="0058693B" w:rsidRDefault="00C222FE" w:rsidP="00C222FE">
          <w:pPr>
            <w:numPr>
              <w:ilvl w:val="1"/>
              <w:numId w:val="34"/>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8693B">
            <w:rPr>
              <w:rFonts w:ascii="Times New Roman" w:eastAsia="Times New Roman" w:hAnsi="Times New Roman" w:cs="Times New Roman"/>
              <w:color w:val="000000"/>
              <w:kern w:val="0"/>
              <w:sz w:val="22"/>
              <w:szCs w:val="22"/>
              <w14:ligatures w14:val="none"/>
            </w:rPr>
            <w:t>Work with the VP of Finance to manage inventory and distribution of performance attire, including blazers, polos, and flower pins. The VP of Design is responsible for the inventory of performance attire, physically distributing attire to members, and tracking sign-out of polos and pins. The VP of Design is also the first contact for questions from general membership regarding performance attire, and for helping coordinate visual harmony in performances.</w:t>
          </w:r>
        </w:p>
        <w:p w14:paraId="747612C9" w14:textId="77777777" w:rsidR="00C222FE" w:rsidRDefault="00C222FE" w:rsidP="00C222FE">
          <w:pPr>
            <w:numPr>
              <w:ilvl w:val="1"/>
              <w:numId w:val="34"/>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Coordinate with the VP of Communications, President, Director, and School of Music to aid in updates to digital resources, such as the WGC website, or in visuals for concert programming</w:t>
          </w:r>
        </w:p>
        <w:p w14:paraId="70BBA7F2" w14:textId="77777777" w:rsidR="00C222FE" w:rsidRPr="0052029F" w:rsidRDefault="00C222FE" w:rsidP="00C222FE">
          <w:pPr>
            <w:numPr>
              <w:ilvl w:val="1"/>
              <w:numId w:val="34"/>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Facilitate WGC merchandise sales in both the autumn and spring semesters, ensuring brand compliance in logos</w:t>
          </w:r>
        </w:p>
        <w:p w14:paraId="6A26E3BA" w14:textId="77777777" w:rsidR="00C222FE" w:rsidRPr="0052029F" w:rsidRDefault="00C222FE" w:rsidP="00C222FE">
          <w:pPr>
            <w:numPr>
              <w:ilvl w:val="1"/>
              <w:numId w:val="38"/>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Facilitate the annual button contest in the spring semester, which must be open to all members of the choir for submissions </w:t>
          </w:r>
        </w:p>
        <w:p w14:paraId="70FB374D" w14:textId="77777777" w:rsidR="00C222FE" w:rsidRPr="0052029F" w:rsidRDefault="00C222FE" w:rsidP="00C222FE">
          <w:pPr>
            <w:numPr>
              <w:ilvl w:val="1"/>
              <w:numId w:val="39"/>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Update the Lookbook annually</w:t>
          </w:r>
        </w:p>
        <w:p w14:paraId="11B9DBA8" w14:textId="541C8FA5" w:rsidR="00C85DD4" w:rsidRPr="007A47C2" w:rsidRDefault="007A47C2" w:rsidP="000F3FFA">
          <w:pPr>
            <w:pStyle w:val="ListParagraph"/>
            <w:numPr>
              <w:ilvl w:val="0"/>
              <w:numId w:val="1"/>
            </w:numPr>
            <w:rPr>
              <w:color w:val="000000"/>
              <w:sz w:val="23"/>
              <w:szCs w:val="23"/>
            </w:rPr>
          </w:pPr>
          <w:r w:rsidRPr="0052029F">
            <w:rPr>
              <w:rFonts w:ascii="Times New Roman" w:eastAsia="Times New Roman" w:hAnsi="Times New Roman" w:cs="Times New Roman"/>
              <w:b/>
              <w:bCs/>
              <w:i/>
              <w:iCs/>
              <w:color w:val="000000"/>
              <w:kern w:val="0"/>
              <w14:ligatures w14:val="none"/>
            </w:rPr>
            <w:t>Vice President of Outreach</w:t>
          </w:r>
          <w:r w:rsidRPr="0052029F">
            <w:rPr>
              <w:rFonts w:ascii="Times New Roman" w:eastAsia="Times New Roman" w:hAnsi="Times New Roman" w:cs="Times New Roman"/>
              <w:color w:val="000000"/>
              <w:kern w:val="0"/>
              <w14:ligatures w14:val="none"/>
            </w:rPr>
            <w:t xml:space="preserve">. </w:t>
          </w:r>
          <w:r w:rsidRPr="0052029F">
            <w:rPr>
              <w:rFonts w:ascii="Times New Roman" w:eastAsia="Times New Roman" w:hAnsi="Times New Roman" w:cs="Times New Roman"/>
              <w:color w:val="000000"/>
              <w:kern w:val="0"/>
              <w:sz w:val="23"/>
              <w:szCs w:val="23"/>
              <w14:ligatures w14:val="none"/>
            </w:rPr>
            <w:t>The Vice President of Outreach shall:</w:t>
          </w:r>
        </w:p>
        <w:p w14:paraId="104CE403" w14:textId="77777777" w:rsidR="007A47C2" w:rsidRPr="0052029F" w:rsidRDefault="007A47C2" w:rsidP="007A47C2">
          <w:pPr>
            <w:numPr>
              <w:ilvl w:val="1"/>
              <w:numId w:val="42"/>
            </w:numPr>
            <w:spacing w:after="100" w:line="240" w:lineRule="auto"/>
            <w:ind w:left="1800"/>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sz w:val="22"/>
              <w:szCs w:val="22"/>
              <w14:ligatures w14:val="none"/>
            </w:rPr>
            <w:t> Coordinate and execute at least one service project per semester: </w:t>
          </w:r>
        </w:p>
        <w:p w14:paraId="70D3FBE9" w14:textId="77777777" w:rsidR="007A47C2" w:rsidRPr="0052029F" w:rsidRDefault="007A47C2" w:rsidP="007A47C2">
          <w:pPr>
            <w:numPr>
              <w:ilvl w:val="2"/>
              <w:numId w:val="40"/>
            </w:numPr>
            <w:spacing w:after="240" w:line="240" w:lineRule="auto"/>
            <w:ind w:left="2520"/>
            <w:jc w:val="both"/>
            <w:textAlignment w:val="baseline"/>
            <w:rPr>
              <w:rFonts w:ascii="Times New Roman" w:eastAsia="Times New Roman" w:hAnsi="Times New Roman" w:cs="Times New Roman"/>
              <w:color w:val="000000"/>
              <w:kern w:val="0"/>
              <w:sz w:val="21"/>
              <w:szCs w:val="21"/>
              <w14:ligatures w14:val="none"/>
            </w:rPr>
          </w:pPr>
          <w:r w:rsidRPr="0052029F">
            <w:rPr>
              <w:rFonts w:ascii="Times New Roman" w:eastAsia="Times New Roman" w:hAnsi="Times New Roman" w:cs="Times New Roman"/>
              <w:color w:val="000000"/>
              <w:kern w:val="0"/>
              <w:sz w:val="22"/>
              <w:szCs w:val="22"/>
              <w14:ligatures w14:val="none"/>
            </w:rPr>
            <w:t>Service projects should align with the values and mission of WGC and be accessible for all members. </w:t>
          </w:r>
        </w:p>
        <w:p w14:paraId="0F741C06" w14:textId="77777777" w:rsidR="007A47C2" w:rsidRPr="0052029F" w:rsidRDefault="007A47C2" w:rsidP="007A47C2">
          <w:pPr>
            <w:numPr>
              <w:ilvl w:val="2"/>
              <w:numId w:val="40"/>
            </w:numPr>
            <w:spacing w:after="240" w:line="240" w:lineRule="auto"/>
            <w:ind w:left="2520"/>
            <w:jc w:val="both"/>
            <w:textAlignment w:val="baseline"/>
            <w:rPr>
              <w:rFonts w:ascii="Times New Roman" w:eastAsia="Times New Roman" w:hAnsi="Times New Roman" w:cs="Times New Roman"/>
              <w:color w:val="000000"/>
              <w:kern w:val="0"/>
              <w:sz w:val="21"/>
              <w:szCs w:val="21"/>
              <w14:ligatures w14:val="none"/>
            </w:rPr>
          </w:pPr>
          <w:r w:rsidRPr="0052029F">
            <w:rPr>
              <w:rFonts w:ascii="Times New Roman" w:eastAsia="Times New Roman" w:hAnsi="Times New Roman" w:cs="Times New Roman"/>
              <w:color w:val="000000"/>
              <w:kern w:val="0"/>
              <w:sz w:val="22"/>
              <w:szCs w:val="22"/>
              <w14:ligatures w14:val="none"/>
            </w:rPr>
            <w:t>Of the at least two projects per year, one should be during rehearsal (3-3:55 p.m. M, W, or F) and required for membership (i.e., graded), and one project should take place outside of rehearsal time and be optional to attend.</w:t>
          </w:r>
        </w:p>
        <w:p w14:paraId="7463C7C0" w14:textId="77777777" w:rsidR="007A47C2" w:rsidRPr="0052029F" w:rsidRDefault="007A47C2" w:rsidP="007A47C2">
          <w:pPr>
            <w:numPr>
              <w:ilvl w:val="1"/>
              <w:numId w:val="43"/>
            </w:numPr>
            <w:spacing w:after="100" w:line="240" w:lineRule="auto"/>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sz w:val="22"/>
              <w:szCs w:val="22"/>
              <w14:ligatures w14:val="none"/>
            </w:rPr>
            <w:t>Help to represent WGC publicly at events. The VP of Outreach shall be the secondary contact for the autumn Student Involvement Fair after the President, and shall assist the President in coordinating WGC’s presence at the Student Involvement Fair;</w:t>
          </w:r>
        </w:p>
        <w:p w14:paraId="32F30C15" w14:textId="77777777" w:rsidR="007A47C2" w:rsidRPr="0052029F" w:rsidRDefault="007A47C2" w:rsidP="007A47C2">
          <w:pPr>
            <w:numPr>
              <w:ilvl w:val="1"/>
              <w:numId w:val="44"/>
            </w:numPr>
            <w:spacing w:after="100" w:line="240" w:lineRule="auto"/>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sz w:val="22"/>
              <w:szCs w:val="22"/>
              <w14:ligatures w14:val="none"/>
            </w:rPr>
            <w:t>Coordinate event planning and logistics with external entities or for external events. For example, this could include working with a third-party venue or facilitating a collaborative event with another student organization, respectively. </w:t>
          </w:r>
        </w:p>
        <w:p w14:paraId="31235ADF" w14:textId="77777777" w:rsidR="007A47C2" w:rsidRPr="0052029F" w:rsidRDefault="007A47C2" w:rsidP="007A47C2">
          <w:pPr>
            <w:numPr>
              <w:ilvl w:val="2"/>
              <w:numId w:val="40"/>
            </w:numPr>
            <w:spacing w:after="240" w:line="240" w:lineRule="auto"/>
            <w:ind w:left="2520"/>
            <w:jc w:val="both"/>
            <w:textAlignment w:val="baseline"/>
            <w:rPr>
              <w:rFonts w:ascii="Times New Roman" w:eastAsia="Times New Roman" w:hAnsi="Times New Roman" w:cs="Times New Roman"/>
              <w:color w:val="000000"/>
              <w:kern w:val="0"/>
              <w:sz w:val="21"/>
              <w:szCs w:val="21"/>
              <w14:ligatures w14:val="none"/>
            </w:rPr>
          </w:pPr>
          <w:r w:rsidRPr="0052029F">
            <w:rPr>
              <w:rFonts w:ascii="Times New Roman" w:eastAsia="Times New Roman" w:hAnsi="Times New Roman" w:cs="Times New Roman"/>
              <w:color w:val="000000"/>
              <w:kern w:val="0"/>
              <w:sz w:val="22"/>
              <w:szCs w:val="22"/>
              <w14:ligatures w14:val="none"/>
            </w:rPr>
            <w:t>This includes organizing catering, off-campus venues, and set-up, tear-down, or other logistics for events.</w:t>
          </w:r>
        </w:p>
        <w:p w14:paraId="3461DD4D" w14:textId="77777777" w:rsidR="007A47C2" w:rsidRPr="0052029F" w:rsidRDefault="007A47C2" w:rsidP="007A47C2">
          <w:pPr>
            <w:numPr>
              <w:ilvl w:val="2"/>
              <w:numId w:val="40"/>
            </w:numPr>
            <w:spacing w:after="240" w:line="240" w:lineRule="auto"/>
            <w:ind w:left="2520"/>
            <w:jc w:val="both"/>
            <w:textAlignment w:val="baseline"/>
            <w:rPr>
              <w:rFonts w:ascii="Times New Roman" w:eastAsia="Times New Roman" w:hAnsi="Times New Roman" w:cs="Times New Roman"/>
              <w:color w:val="000000"/>
              <w:kern w:val="0"/>
              <w:sz w:val="21"/>
              <w:szCs w:val="21"/>
              <w14:ligatures w14:val="none"/>
            </w:rPr>
          </w:pPr>
          <w:r w:rsidRPr="0052029F">
            <w:rPr>
              <w:rFonts w:ascii="Times New Roman" w:eastAsia="Times New Roman" w:hAnsi="Times New Roman" w:cs="Times New Roman"/>
              <w:color w:val="000000"/>
              <w:kern w:val="0"/>
              <w:sz w:val="22"/>
              <w:szCs w:val="22"/>
              <w14:ligatures w14:val="none"/>
            </w:rPr>
            <w:t> On-campus venues may be organized by the VP of Outreach or VP of Affairs as is most efficient and logical. </w:t>
          </w:r>
        </w:p>
        <w:p w14:paraId="2973A6F8" w14:textId="77777777" w:rsidR="007A47C2" w:rsidRPr="0052029F" w:rsidRDefault="007A47C2" w:rsidP="007A47C2">
          <w:pPr>
            <w:numPr>
              <w:ilvl w:val="2"/>
              <w:numId w:val="40"/>
            </w:numPr>
            <w:spacing w:after="240" w:line="240" w:lineRule="auto"/>
            <w:ind w:left="2520"/>
            <w:jc w:val="both"/>
            <w:textAlignment w:val="baseline"/>
            <w:rPr>
              <w:rFonts w:ascii="Times New Roman" w:eastAsia="Times New Roman" w:hAnsi="Times New Roman" w:cs="Times New Roman"/>
              <w:color w:val="000000"/>
              <w:kern w:val="0"/>
              <w:sz w:val="21"/>
              <w:szCs w:val="21"/>
              <w14:ligatures w14:val="none"/>
            </w:rPr>
          </w:pPr>
          <w:r w:rsidRPr="0052029F">
            <w:rPr>
              <w:rFonts w:ascii="Times New Roman" w:eastAsia="Times New Roman" w:hAnsi="Times New Roman" w:cs="Times New Roman"/>
              <w:color w:val="000000"/>
              <w:kern w:val="0"/>
              <w:sz w:val="22"/>
              <w:szCs w:val="22"/>
              <w14:ligatures w14:val="none"/>
            </w:rPr>
            <w:t>Purchase of materials for events should be a collaborative effort between the VP of Outreach and the VP of Affairs.</w:t>
          </w:r>
        </w:p>
        <w:p w14:paraId="2A6B1E99" w14:textId="77777777" w:rsidR="00B01B1E" w:rsidRDefault="00B01B1E" w:rsidP="00B01B1E">
          <w:pPr>
            <w:numPr>
              <w:ilvl w:val="0"/>
              <w:numId w:val="40"/>
            </w:numPr>
            <w:spacing w:after="240" w:line="240" w:lineRule="auto"/>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b/>
              <w:bCs/>
              <w:i/>
              <w:iCs/>
              <w:color w:val="000000"/>
              <w:kern w:val="0"/>
              <w14:ligatures w14:val="none"/>
            </w:rPr>
            <w:t>Vice President of Archives</w:t>
          </w:r>
          <w:r w:rsidRPr="0052029F">
            <w:rPr>
              <w:rFonts w:ascii="Times New Roman" w:eastAsia="Times New Roman" w:hAnsi="Times New Roman" w:cs="Times New Roman"/>
              <w:color w:val="000000"/>
              <w:kern w:val="0"/>
              <w14:ligatures w14:val="none"/>
            </w:rPr>
            <w:t xml:space="preserve">.  </w:t>
          </w:r>
          <w:r w:rsidRPr="0052029F">
            <w:rPr>
              <w:rFonts w:ascii="Times New Roman" w:eastAsia="Times New Roman" w:hAnsi="Times New Roman" w:cs="Times New Roman"/>
              <w:color w:val="000000"/>
              <w:kern w:val="0"/>
              <w:sz w:val="23"/>
              <w:szCs w:val="23"/>
              <w14:ligatures w14:val="none"/>
            </w:rPr>
            <w:t>The Vice President of Archives shall:</w:t>
          </w:r>
        </w:p>
        <w:p w14:paraId="5ECAEE75" w14:textId="77777777" w:rsidR="00B01B1E" w:rsidRPr="0052029F" w:rsidRDefault="00B01B1E" w:rsidP="00B01B1E">
          <w:pPr>
            <w:numPr>
              <w:ilvl w:val="1"/>
              <w:numId w:val="47"/>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lastRenderedPageBreak/>
            <w:t>Maintain both historical archives and the current history of WGC, including the following internal and external archival materials:</w:t>
          </w:r>
        </w:p>
        <w:p w14:paraId="2A2AF591" w14:textId="77777777" w:rsidR="00B01B1E" w:rsidRPr="0052029F" w:rsidRDefault="00B01B1E" w:rsidP="00B01B1E">
          <w:pPr>
            <w:numPr>
              <w:ilvl w:val="2"/>
              <w:numId w:val="45"/>
            </w:numPr>
            <w:spacing w:after="240" w:line="240" w:lineRule="auto"/>
            <w:ind w:left="2520"/>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Internal archives should include records of operating procedures (especially for the office of Finance) and paperwork, descriptions of each Executive Board office, and a copy of the year’s most recent Constitution;</w:t>
          </w:r>
        </w:p>
        <w:p w14:paraId="4D1B8734" w14:textId="77777777" w:rsidR="00B01B1E" w:rsidRPr="0052029F" w:rsidRDefault="00B01B1E" w:rsidP="00B01B1E">
          <w:pPr>
            <w:numPr>
              <w:ilvl w:val="2"/>
              <w:numId w:val="45"/>
            </w:numPr>
            <w:spacing w:after="240" w:line="240" w:lineRule="auto"/>
            <w:ind w:left="2520"/>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External archives should include rosters, concert programs, recordings, and/or materials from substantial performances (e.g., conferences or notable performance venues), digital or physical photos, and physical memorabilia (e.g., buttons);</w:t>
          </w:r>
        </w:p>
        <w:p w14:paraId="341EB354" w14:textId="77777777" w:rsidR="00B01B1E" w:rsidRPr="0052029F" w:rsidRDefault="00B01B1E" w:rsidP="00B01B1E">
          <w:pPr>
            <w:numPr>
              <w:ilvl w:val="1"/>
              <w:numId w:val="48"/>
            </w:numPr>
            <w:spacing w:after="100" w:line="240" w:lineRule="auto"/>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Collect, organize, and submit materials to University Archives at the conclusion of each semester;</w:t>
          </w:r>
        </w:p>
        <w:p w14:paraId="18D26467" w14:textId="77777777" w:rsidR="00B01B1E" w:rsidRPr="0052029F" w:rsidRDefault="00B01B1E" w:rsidP="00B01B1E">
          <w:pPr>
            <w:numPr>
              <w:ilvl w:val="1"/>
              <w:numId w:val="49"/>
            </w:numPr>
            <w:spacing w:after="100" w:line="240" w:lineRule="auto"/>
            <w:ind w:left="1800"/>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Complete archival work on behalf of WGC as needed;</w:t>
          </w:r>
        </w:p>
        <w:p w14:paraId="5A627073" w14:textId="77777777" w:rsidR="00B01B1E" w:rsidRPr="0052029F" w:rsidRDefault="00B01B1E" w:rsidP="00B01B1E">
          <w:pPr>
            <w:numPr>
              <w:ilvl w:val="1"/>
              <w:numId w:val="50"/>
            </w:numPr>
            <w:spacing w:after="100" w:line="240" w:lineRule="auto"/>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Aid in performance production at the discretion of the Director, including by providing archival materials for programming;</w:t>
          </w:r>
        </w:p>
        <w:p w14:paraId="0D80CBFD" w14:textId="77777777" w:rsidR="00B01B1E" w:rsidRPr="0052029F" w:rsidRDefault="00B01B1E" w:rsidP="00B01B1E">
          <w:pPr>
            <w:numPr>
              <w:ilvl w:val="1"/>
              <w:numId w:val="51"/>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Format a roster for each semester to be used for daily attendance by section leaders and for upload to the Student Organization Portal by the President or Director;</w:t>
          </w:r>
        </w:p>
        <w:p w14:paraId="211E6514" w14:textId="77777777" w:rsidR="00B01B1E" w:rsidRPr="0052029F" w:rsidRDefault="00B01B1E" w:rsidP="00B01B1E">
          <w:pPr>
            <w:numPr>
              <w:ilvl w:val="1"/>
              <w:numId w:val="52"/>
            </w:numPr>
            <w:spacing w:after="100" w:line="240" w:lineRule="auto"/>
            <w:jc w:val="both"/>
            <w:textAlignment w:val="baseline"/>
            <w:rPr>
              <w:rFonts w:ascii="Times New Roman" w:eastAsia="Times New Roman" w:hAnsi="Times New Roman" w:cs="Times New Roman"/>
              <w:color w:val="000000"/>
              <w:kern w:val="0"/>
              <w:sz w:val="22"/>
              <w:szCs w:val="22"/>
              <w14:ligatures w14:val="none"/>
            </w:rPr>
          </w:pPr>
          <w:r w:rsidRPr="0052029F">
            <w:rPr>
              <w:rFonts w:ascii="Times New Roman" w:eastAsia="Times New Roman" w:hAnsi="Times New Roman" w:cs="Times New Roman"/>
              <w:color w:val="000000"/>
              <w:kern w:val="0"/>
              <w:sz w:val="22"/>
              <w:szCs w:val="22"/>
              <w14:ligatures w14:val="none"/>
            </w:rPr>
            <w:t>Complete run-off administrative tasks at the discretion of the President and/or Director.</w:t>
          </w:r>
        </w:p>
        <w:p w14:paraId="51AA60B5" w14:textId="3E86EEE6" w:rsidR="007A47C2" w:rsidRPr="00534E21" w:rsidRDefault="00534E21" w:rsidP="000F3FFA">
          <w:pPr>
            <w:numPr>
              <w:ilvl w:val="0"/>
              <w:numId w:val="1"/>
            </w:numPr>
            <w:spacing w:after="240" w:line="240" w:lineRule="auto"/>
            <w:jc w:val="both"/>
            <w:textAlignment w:val="baseline"/>
            <w:rPr>
              <w:color w:val="000000"/>
              <w:sz w:val="23"/>
              <w:szCs w:val="23"/>
            </w:rPr>
          </w:pPr>
          <w:r w:rsidRPr="00534E21">
            <w:rPr>
              <w:rFonts w:ascii="Times New Roman" w:eastAsia="Times New Roman" w:hAnsi="Times New Roman" w:cs="Times New Roman"/>
              <w:b/>
              <w:bCs/>
              <w:i/>
              <w:iCs/>
              <w:color w:val="000000"/>
              <w:kern w:val="0"/>
              <w14:ligatures w14:val="none"/>
            </w:rPr>
            <w:t>Vice President of Musicianship</w:t>
          </w:r>
          <w:r w:rsidRPr="00534E21">
            <w:rPr>
              <w:rFonts w:ascii="Times New Roman" w:eastAsia="Times New Roman" w:hAnsi="Times New Roman" w:cs="Times New Roman"/>
              <w:color w:val="000000"/>
              <w:kern w:val="0"/>
              <w14:ligatures w14:val="none"/>
            </w:rPr>
            <w:t xml:space="preserve">. </w:t>
          </w:r>
          <w:r w:rsidRPr="00534E21">
            <w:rPr>
              <w:rFonts w:ascii="Times New Roman" w:eastAsia="Times New Roman" w:hAnsi="Times New Roman" w:cs="Times New Roman"/>
              <w:color w:val="000000"/>
              <w:kern w:val="0"/>
              <w:sz w:val="23"/>
              <w:szCs w:val="23"/>
              <w14:ligatures w14:val="none"/>
            </w:rPr>
            <w:t>The Vice President of Musicianship shall:</w:t>
          </w:r>
        </w:p>
        <w:p w14:paraId="5AD28E27" w14:textId="77777777" w:rsidR="00534E21" w:rsidRPr="0052029F" w:rsidRDefault="00534E21" w:rsidP="00534E21">
          <w:pPr>
            <w:numPr>
              <w:ilvl w:val="1"/>
              <w:numId w:val="54"/>
            </w:numPr>
            <w:spacing w:after="100" w:line="240" w:lineRule="auto"/>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14:ligatures w14:val="none"/>
            </w:rPr>
            <w:t> Fulfill musical responsibilities at rehearsals and/or performances at the discretion of the Director. This may include warm-ups, instruction, or conducting the choir. The VP of Musicianship should be prepared to stand in as a conductor at any time and to assist the leadership team of WGC (Director, TAs, President, etc.) with tasks as needed;</w:t>
          </w:r>
        </w:p>
        <w:p w14:paraId="5AA44C6D" w14:textId="77777777" w:rsidR="00534E21" w:rsidRPr="0052029F" w:rsidRDefault="00534E21" w:rsidP="00534E21">
          <w:pPr>
            <w:numPr>
              <w:ilvl w:val="1"/>
              <w:numId w:val="55"/>
            </w:numPr>
            <w:spacing w:after="100" w:line="240" w:lineRule="auto"/>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14:ligatures w14:val="none"/>
            </w:rPr>
            <w:t>Mark all rehearsal notes in their score for every section, and be prepared to answer any questions about musical scores from members;</w:t>
          </w:r>
        </w:p>
        <w:p w14:paraId="6C14DEC4" w14:textId="77777777" w:rsidR="00534E21" w:rsidRPr="0052029F" w:rsidRDefault="00534E21" w:rsidP="00534E21">
          <w:pPr>
            <w:numPr>
              <w:ilvl w:val="1"/>
              <w:numId w:val="56"/>
            </w:numPr>
            <w:spacing w:after="100" w:line="240" w:lineRule="auto"/>
            <w:jc w:val="both"/>
            <w:textAlignment w:val="baseline"/>
            <w:rPr>
              <w:rFonts w:ascii="Times New Roman" w:eastAsia="Times New Roman" w:hAnsi="Times New Roman" w:cs="Times New Roman"/>
              <w:color w:val="000000"/>
              <w:kern w:val="0"/>
              <w:sz w:val="23"/>
              <w:szCs w:val="23"/>
              <w14:ligatures w14:val="none"/>
            </w:rPr>
          </w:pPr>
          <w:r w:rsidRPr="0052029F">
            <w:rPr>
              <w:rFonts w:ascii="Times New Roman" w:eastAsia="Times New Roman" w:hAnsi="Times New Roman" w:cs="Times New Roman"/>
              <w:color w:val="000000"/>
              <w:kern w:val="0"/>
              <w14:ligatures w14:val="none"/>
            </w:rPr>
            <w:t>Manage a team of section leaders and facilitate sectionals at the discretion of the Director, and supervise taking of attendance during rehearsal, which will be done by section leaders. If a section leader is absent, the VP of Musicianship shall take attendance for that section. If the VP of Musicianship is absent, attendance will fall to the President for that section; if the President is absent, attendance will fall to the VP of Archives for that section.</w:t>
          </w:r>
        </w:p>
        <w:p w14:paraId="714CAC56" w14:textId="3942ACD1"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501B2B12"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3FFA" w:rsidRPr="000F3FFA">
            <w:t xml:space="preserve"> </w:t>
          </w:r>
          <w:r w:rsidR="000F3FFA" w:rsidRPr="000F3FFA">
            <w:rPr>
              <w:rFonts w:ascii="Buckeye Serif 2" w:hAnsi="Buckeye Serif 2"/>
              <w:noProof/>
            </w:rPr>
            <w:t xml:space="preserve">The position of President is only available to members who have had at least one full academic year of previous Executive Board experience, and are at least a rising third-year in WGC. All other positions may be filled by any rising second-year in WGC or higher. All candidates are subject to the approval of the Director. Eligibility to run for office is contingent upon submitting a </w:t>
          </w:r>
          <w:r w:rsidR="000F3FFA">
            <w:rPr>
              <w:rFonts w:ascii="Buckeye Serif 2" w:hAnsi="Buckeye Serif 2"/>
              <w:noProof/>
            </w:rPr>
            <w:t>l</w:t>
          </w:r>
          <w:r w:rsidR="000F3FFA" w:rsidRPr="000F3FFA">
            <w:rPr>
              <w:rFonts w:ascii="Buckeye Serif 2" w:hAnsi="Buckeye Serif 2"/>
              <w:noProof/>
            </w:rPr>
            <w:t xml:space="preserve">etter of </w:t>
          </w:r>
          <w:r w:rsidR="000F3FFA">
            <w:rPr>
              <w:rFonts w:ascii="Buckeye Serif 2" w:hAnsi="Buckeye Serif 2"/>
              <w:noProof/>
            </w:rPr>
            <w:t>i</w:t>
          </w:r>
          <w:r w:rsidR="000F3FFA" w:rsidRPr="000F3FFA">
            <w:rPr>
              <w:rFonts w:ascii="Buckeye Serif 2" w:hAnsi="Buckeye Serif 2"/>
              <w:noProof/>
            </w:rPr>
            <w:t xml:space="preserve">ntent and adherence to </w:t>
          </w:r>
          <w:r w:rsidR="000F3FFA">
            <w:rPr>
              <w:rFonts w:ascii="Buckeye Serif 2" w:hAnsi="Buckeye Serif 2"/>
              <w:noProof/>
            </w:rPr>
            <w:t>the Election Procedures described in Section C</w:t>
          </w:r>
          <w:r w:rsidR="000F3FFA" w:rsidRPr="000F3FFA">
            <w:rPr>
              <w:rFonts w:ascii="Buckeye Serif 2" w:hAnsi="Buckeye Serif 2"/>
              <w:noProof/>
            </w:rPr>
            <w:t>.</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2079DE01" w14:textId="77777777" w:rsidR="000F3FFA" w:rsidRDefault="00DC52EA" w:rsidP="0006656A">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3FFA">
            <w:rPr>
              <w:rFonts w:ascii="Buckeye Serif 2" w:hAnsi="Buckeye Serif 2"/>
              <w:noProof/>
            </w:rPr>
            <w:t>Officers will be selected via the Election Procedures described here:</w:t>
          </w:r>
        </w:p>
        <w:p w14:paraId="143D2A2F" w14:textId="77777777" w:rsidR="000F3FFA" w:rsidRPr="000F3FFA" w:rsidRDefault="000F3FFA" w:rsidP="000F3FFA">
          <w:pPr>
            <w:numPr>
              <w:ilvl w:val="0"/>
              <w:numId w:val="59"/>
            </w:numPr>
            <w:spacing w:after="240" w:line="240" w:lineRule="auto"/>
            <w:ind w:left="1080"/>
            <w:textAlignment w:val="baseline"/>
            <w:rPr>
              <w:rFonts w:ascii="Times New Roman" w:eastAsia="Times New Roman" w:hAnsi="Times New Roman" w:cs="Times New Roman"/>
              <w:color w:val="000000"/>
              <w:kern w:val="0"/>
              <w:sz w:val="23"/>
              <w:szCs w:val="23"/>
              <w14:ligatures w14:val="none"/>
            </w:rPr>
          </w:pPr>
          <w:r w:rsidRPr="000F3FFA">
            <w:rPr>
              <w:rFonts w:ascii="Times New Roman" w:eastAsia="Times New Roman" w:hAnsi="Times New Roman" w:cs="Times New Roman"/>
              <w:b/>
              <w:bCs/>
              <w:i/>
              <w:iCs/>
              <w:color w:val="000000"/>
              <w:kern w:val="0"/>
              <w14:ligatures w14:val="none"/>
            </w:rPr>
            <w:t>Timeframe</w:t>
          </w:r>
          <w:r w:rsidRPr="000F3FFA">
            <w:rPr>
              <w:rFonts w:ascii="Times New Roman" w:eastAsia="Times New Roman" w:hAnsi="Times New Roman" w:cs="Times New Roman"/>
              <w:i/>
              <w:iCs/>
              <w:color w:val="000000"/>
              <w:kern w:val="0"/>
              <w:sz w:val="22"/>
              <w:szCs w:val="22"/>
              <w14:ligatures w14:val="none"/>
            </w:rPr>
            <w:t>.</w:t>
          </w:r>
          <w:r w:rsidRPr="000F3FFA">
            <w:rPr>
              <w:rFonts w:ascii="Times New Roman" w:eastAsia="Times New Roman" w:hAnsi="Times New Roman" w:cs="Times New Roman"/>
              <w:color w:val="000000"/>
              <w:kern w:val="0"/>
              <w:sz w:val="22"/>
              <w:szCs w:val="22"/>
              <w14:ligatures w14:val="none"/>
            </w:rPr>
            <w:t xml:space="preserve"> </w:t>
          </w:r>
          <w:r w:rsidRPr="000F3FFA">
            <w:rPr>
              <w:rFonts w:ascii="Times New Roman" w:eastAsia="Times New Roman" w:hAnsi="Times New Roman" w:cs="Times New Roman"/>
              <w:color w:val="000000"/>
              <w:kern w:val="0"/>
              <w:sz w:val="23"/>
              <w:szCs w:val="23"/>
              <w14:ligatures w14:val="none"/>
            </w:rPr>
            <w:t> Election of officers shall be held once per year during the Spring semester at a date and time established by the President and Director. Elections shall be held during a rehearsal. Elections shall occur no later than the allotted exam time for Spring semester. </w:t>
          </w:r>
        </w:p>
        <w:p w14:paraId="098817C8" w14:textId="77777777" w:rsidR="000F3FFA" w:rsidRPr="000F3FFA" w:rsidRDefault="000F3FFA" w:rsidP="000F3FFA">
          <w:pPr>
            <w:numPr>
              <w:ilvl w:val="0"/>
              <w:numId w:val="59"/>
            </w:numPr>
            <w:spacing w:after="240" w:line="240" w:lineRule="auto"/>
            <w:ind w:left="1080"/>
            <w:textAlignment w:val="baseline"/>
            <w:rPr>
              <w:rFonts w:ascii="Times New Roman" w:eastAsia="Times New Roman" w:hAnsi="Times New Roman" w:cs="Times New Roman"/>
              <w:color w:val="000000"/>
              <w:kern w:val="0"/>
              <w:sz w:val="23"/>
              <w:szCs w:val="23"/>
              <w14:ligatures w14:val="none"/>
            </w:rPr>
          </w:pPr>
          <w:r w:rsidRPr="000F3FFA">
            <w:rPr>
              <w:rFonts w:ascii="Times New Roman" w:eastAsia="Times New Roman" w:hAnsi="Times New Roman" w:cs="Times New Roman"/>
              <w:b/>
              <w:bCs/>
              <w:i/>
              <w:iCs/>
              <w:color w:val="000000"/>
              <w:kern w:val="0"/>
              <w14:ligatures w14:val="none"/>
            </w:rPr>
            <w:t xml:space="preserve">General Procedure.  </w:t>
          </w:r>
          <w:r w:rsidRPr="000F3FFA">
            <w:rPr>
              <w:rFonts w:ascii="Times New Roman" w:eastAsia="Times New Roman" w:hAnsi="Times New Roman" w:cs="Times New Roman"/>
              <w:color w:val="000000"/>
              <w:kern w:val="0"/>
              <w:sz w:val="23"/>
              <w:szCs w:val="23"/>
              <w14:ligatures w14:val="none"/>
            </w:rPr>
            <w:t xml:space="preserve">One Executive Board officer shall be elected to each of the positions listed in </w:t>
          </w:r>
          <w:r w:rsidRPr="000F3FFA">
            <w:rPr>
              <w:rFonts w:ascii="Times New Roman" w:eastAsia="Times New Roman" w:hAnsi="Times New Roman" w:cs="Times New Roman"/>
              <w:b/>
              <w:bCs/>
              <w:color w:val="000000"/>
              <w:kern w:val="0"/>
              <w:sz w:val="23"/>
              <w:szCs w:val="23"/>
              <w14:ligatures w14:val="none"/>
            </w:rPr>
            <w:t>Article 3, Section 1</w:t>
          </w:r>
          <w:r w:rsidRPr="000F3FFA">
            <w:rPr>
              <w:rFonts w:ascii="Times New Roman" w:eastAsia="Times New Roman" w:hAnsi="Times New Roman" w:cs="Times New Roman"/>
              <w:color w:val="000000"/>
              <w:kern w:val="0"/>
              <w:sz w:val="23"/>
              <w:szCs w:val="23"/>
              <w14:ligatures w14:val="none"/>
            </w:rPr>
            <w:t xml:space="preserve">—except for the Vice President of Musicianship, which is an appointed position—by </w:t>
          </w:r>
          <w:r w:rsidRPr="000F3FFA">
            <w:rPr>
              <w:rFonts w:ascii="Times New Roman" w:eastAsia="Times New Roman" w:hAnsi="Times New Roman" w:cs="Times New Roman"/>
              <w:color w:val="000000"/>
              <w:kern w:val="0"/>
              <w:sz w:val="23"/>
              <w:szCs w:val="23"/>
              <w14:ligatures w14:val="none"/>
            </w:rPr>
            <w:lastRenderedPageBreak/>
            <w:t xml:space="preserve">majority vote. A candidate may run for up to three positions total. A letter of intent (see </w:t>
          </w:r>
          <w:r w:rsidRPr="000F3FFA">
            <w:rPr>
              <w:rFonts w:ascii="Times New Roman" w:eastAsia="Times New Roman" w:hAnsi="Times New Roman" w:cs="Times New Roman"/>
              <w:b/>
              <w:bCs/>
              <w:color w:val="000000"/>
              <w:kern w:val="0"/>
              <w:sz w:val="23"/>
              <w:szCs w:val="23"/>
              <w14:ligatures w14:val="none"/>
            </w:rPr>
            <w:t>4.4</w:t>
          </w:r>
          <w:r w:rsidRPr="000F3FFA">
            <w:rPr>
              <w:rFonts w:ascii="Times New Roman" w:eastAsia="Times New Roman" w:hAnsi="Times New Roman" w:cs="Times New Roman"/>
              <w:color w:val="000000"/>
              <w:kern w:val="0"/>
              <w:sz w:val="23"/>
              <w:szCs w:val="23"/>
              <w14:ligatures w14:val="none"/>
            </w:rPr>
            <w:t xml:space="preserve"> below) must be submitted for each position. </w:t>
          </w:r>
        </w:p>
        <w:p w14:paraId="45050ACE" w14:textId="77777777" w:rsidR="000F3FFA" w:rsidRPr="000F3FFA" w:rsidRDefault="000F3FFA" w:rsidP="000F3FFA">
          <w:pPr>
            <w:numPr>
              <w:ilvl w:val="0"/>
              <w:numId w:val="59"/>
            </w:numPr>
            <w:spacing w:after="240" w:line="240" w:lineRule="auto"/>
            <w:ind w:left="1080"/>
            <w:textAlignment w:val="baseline"/>
            <w:rPr>
              <w:rFonts w:ascii="Times New Roman" w:eastAsia="Times New Roman" w:hAnsi="Times New Roman" w:cs="Times New Roman"/>
              <w:color w:val="000000"/>
              <w:kern w:val="0"/>
              <w:sz w:val="23"/>
              <w:szCs w:val="23"/>
              <w14:ligatures w14:val="none"/>
            </w:rPr>
          </w:pPr>
          <w:r w:rsidRPr="000F3FFA">
            <w:rPr>
              <w:rFonts w:ascii="Times New Roman" w:eastAsia="Times New Roman" w:hAnsi="Times New Roman" w:cs="Times New Roman"/>
              <w:b/>
              <w:bCs/>
              <w:i/>
              <w:iCs/>
              <w:color w:val="000000"/>
              <w:kern w:val="0"/>
              <w14:ligatures w14:val="none"/>
            </w:rPr>
            <w:t>Facilitation</w:t>
          </w:r>
          <w:r w:rsidRPr="000F3FFA">
            <w:rPr>
              <w:rFonts w:ascii="Times New Roman" w:eastAsia="Times New Roman" w:hAnsi="Times New Roman" w:cs="Times New Roman"/>
              <w:b/>
              <w:bCs/>
              <w:color w:val="000000"/>
              <w:kern w:val="0"/>
              <w:sz w:val="22"/>
              <w:szCs w:val="22"/>
              <w14:ligatures w14:val="none"/>
            </w:rPr>
            <w:t>.</w:t>
          </w:r>
          <w:r w:rsidRPr="000F3FFA">
            <w:rPr>
              <w:rFonts w:ascii="Times New Roman" w:eastAsia="Times New Roman" w:hAnsi="Times New Roman" w:cs="Times New Roman"/>
              <w:color w:val="000000"/>
              <w:kern w:val="0"/>
              <w:sz w:val="22"/>
              <w:szCs w:val="22"/>
              <w14:ligatures w14:val="none"/>
            </w:rPr>
            <w:t xml:space="preserve">  </w:t>
          </w:r>
          <w:r w:rsidRPr="000F3FFA">
            <w:rPr>
              <w:rFonts w:ascii="Times New Roman" w:eastAsia="Times New Roman" w:hAnsi="Times New Roman" w:cs="Times New Roman"/>
              <w:color w:val="000000"/>
              <w:kern w:val="0"/>
              <w:sz w:val="23"/>
              <w:szCs w:val="23"/>
              <w14:ligatures w14:val="none"/>
            </w:rPr>
            <w:t>The outgoing WGC President shall facilitate elections, supervised by the Director. The outgoing President must conduct elections objectively and with integrity. Votes must be counted and verified by both the President and the Director for each election</w:t>
          </w:r>
          <w:r w:rsidRPr="000F3FFA">
            <w:rPr>
              <w:rFonts w:ascii="Times New Roman" w:eastAsia="Times New Roman" w:hAnsi="Times New Roman" w:cs="Times New Roman"/>
              <w:b/>
              <w:bCs/>
              <w:color w:val="000000"/>
              <w:kern w:val="0"/>
              <w:sz w:val="23"/>
              <w:szCs w:val="23"/>
              <w14:ligatures w14:val="none"/>
            </w:rPr>
            <w:t>.</w:t>
          </w:r>
          <w:r w:rsidRPr="000F3FFA">
            <w:rPr>
              <w:rFonts w:ascii="Times New Roman" w:eastAsia="Times New Roman" w:hAnsi="Times New Roman" w:cs="Times New Roman"/>
              <w:color w:val="000000"/>
              <w:kern w:val="0"/>
              <w:sz w:val="23"/>
              <w:szCs w:val="23"/>
              <w14:ligatures w14:val="none"/>
            </w:rPr>
            <w:t xml:space="preserve"> The Director has the final say on all matters regarding elections. In addition to facilitating elections, the outgoing President is responsible for providing clear information about elections to all members, including descriptions of each office and sample letters of intent. This information should be provided to all members of WGC no later than two weeks before the date of elections.</w:t>
          </w:r>
        </w:p>
        <w:p w14:paraId="6D7C4EAF" w14:textId="77777777" w:rsidR="000F3FFA" w:rsidRPr="000F3FFA" w:rsidRDefault="000F3FFA" w:rsidP="000F3FFA">
          <w:pPr>
            <w:numPr>
              <w:ilvl w:val="1"/>
              <w:numId w:val="60"/>
            </w:numPr>
            <w:spacing w:after="100" w:line="240" w:lineRule="auto"/>
            <w:ind w:left="1800"/>
            <w:textAlignment w:val="baseline"/>
            <w:rPr>
              <w:rFonts w:ascii="Times New Roman" w:eastAsia="Times New Roman" w:hAnsi="Times New Roman" w:cs="Times New Roman"/>
              <w:color w:val="000000"/>
              <w:kern w:val="0"/>
              <w:sz w:val="23"/>
              <w:szCs w:val="23"/>
              <w14:ligatures w14:val="none"/>
            </w:rPr>
          </w:pPr>
          <w:r w:rsidRPr="000F3FFA">
            <w:rPr>
              <w:rFonts w:ascii="Times New Roman" w:eastAsia="Times New Roman" w:hAnsi="Times New Roman" w:cs="Times New Roman"/>
              <w:color w:val="000000"/>
              <w:kern w:val="0"/>
              <w:sz w:val="23"/>
              <w:szCs w:val="23"/>
              <w14:ligatures w14:val="none"/>
            </w:rPr>
            <w:t>If the incumbent President is not graduating and chooses to run for an Executive Board position, the Director will choose one to two graduating seniors from the Executive Board to conduct elections. If no Executive Board members are graduating, the Director will form a committee of two to three graduating seniors to help facilitate the process described above. </w:t>
          </w:r>
        </w:p>
        <w:p w14:paraId="54E38536" w14:textId="77777777" w:rsidR="000F3FFA" w:rsidRPr="000F3FFA" w:rsidRDefault="000F3FFA" w:rsidP="000F3FFA">
          <w:pPr>
            <w:numPr>
              <w:ilvl w:val="0"/>
              <w:numId w:val="59"/>
            </w:numPr>
            <w:spacing w:after="240" w:line="240" w:lineRule="auto"/>
            <w:ind w:left="1080"/>
            <w:textAlignment w:val="baseline"/>
            <w:rPr>
              <w:rFonts w:ascii="Times New Roman" w:eastAsia="Times New Roman" w:hAnsi="Times New Roman" w:cs="Times New Roman"/>
              <w:color w:val="000000"/>
              <w:kern w:val="0"/>
              <w:sz w:val="23"/>
              <w:szCs w:val="23"/>
              <w14:ligatures w14:val="none"/>
            </w:rPr>
          </w:pPr>
          <w:r w:rsidRPr="000F3FFA">
            <w:rPr>
              <w:rFonts w:ascii="Times New Roman" w:eastAsia="Times New Roman" w:hAnsi="Times New Roman" w:cs="Times New Roman"/>
              <w:b/>
              <w:bCs/>
              <w:i/>
              <w:iCs/>
              <w:color w:val="000000"/>
              <w:kern w:val="0"/>
              <w14:ligatures w14:val="none"/>
            </w:rPr>
            <w:t>Letters of Intent.</w:t>
          </w:r>
          <w:r w:rsidRPr="000F3FFA">
            <w:rPr>
              <w:rFonts w:ascii="Times New Roman" w:eastAsia="Times New Roman" w:hAnsi="Times New Roman" w:cs="Times New Roman"/>
              <w:b/>
              <w:bCs/>
              <w:color w:val="000000"/>
              <w:kern w:val="0"/>
              <w:sz w:val="22"/>
              <w:szCs w:val="22"/>
              <w14:ligatures w14:val="none"/>
            </w:rPr>
            <w:t xml:space="preserve">  </w:t>
          </w:r>
          <w:r w:rsidRPr="000F3FFA">
            <w:rPr>
              <w:rFonts w:ascii="Times New Roman" w:eastAsia="Times New Roman" w:hAnsi="Times New Roman" w:cs="Times New Roman"/>
              <w:color w:val="000000"/>
              <w:kern w:val="0"/>
              <w:sz w:val="23"/>
              <w:szCs w:val="23"/>
              <w14:ligatures w14:val="none"/>
            </w:rPr>
            <w:t>Letters of intent are required for all Executive Board positions, and are due to the President and the Director by a deadline set by the President. Late letters of intent will not be accepted, and failure to submit a letter of intent by the deadline will result in ineligibility to run for office. Exceptions may be made by the Director under extenuating circumstances. In the event that the incumbent President is running for a position, letters will be due to only the Director by a deadline set by the Director. All letters of intent submitted for the election cycle may be made public to all general members only if advance notice of greater than one week is given to every person running for office. </w:t>
          </w:r>
        </w:p>
        <w:p w14:paraId="377A4933" w14:textId="77777777" w:rsidR="000F3FFA" w:rsidRPr="000F3FFA" w:rsidRDefault="000F3FFA" w:rsidP="000F3FFA">
          <w:pPr>
            <w:numPr>
              <w:ilvl w:val="0"/>
              <w:numId w:val="59"/>
            </w:numPr>
            <w:spacing w:after="240" w:line="240" w:lineRule="auto"/>
            <w:ind w:left="1080"/>
            <w:textAlignment w:val="baseline"/>
            <w:rPr>
              <w:rFonts w:ascii="Times New Roman" w:eastAsia="Times New Roman" w:hAnsi="Times New Roman" w:cs="Times New Roman"/>
              <w:color w:val="000000"/>
              <w:kern w:val="0"/>
              <w:sz w:val="23"/>
              <w:szCs w:val="23"/>
              <w14:ligatures w14:val="none"/>
            </w:rPr>
          </w:pPr>
          <w:r w:rsidRPr="000F3FFA">
            <w:rPr>
              <w:rFonts w:ascii="Times New Roman" w:eastAsia="Times New Roman" w:hAnsi="Times New Roman" w:cs="Times New Roman"/>
              <w:b/>
              <w:bCs/>
              <w:i/>
              <w:iCs/>
              <w:color w:val="000000"/>
              <w:kern w:val="0"/>
              <w14:ligatures w14:val="none"/>
            </w:rPr>
            <w:t>Speeches.</w:t>
          </w:r>
          <w:r w:rsidRPr="000F3FFA">
            <w:rPr>
              <w:rFonts w:ascii="Times New Roman" w:eastAsia="Times New Roman" w:hAnsi="Times New Roman" w:cs="Times New Roman"/>
              <w:b/>
              <w:bCs/>
              <w:color w:val="000000"/>
              <w:kern w:val="0"/>
              <w14:ligatures w14:val="none"/>
            </w:rPr>
            <w:t xml:space="preserve">  </w:t>
          </w:r>
          <w:r w:rsidRPr="000F3FFA">
            <w:rPr>
              <w:rFonts w:ascii="Times New Roman" w:eastAsia="Times New Roman" w:hAnsi="Times New Roman" w:cs="Times New Roman"/>
              <w:color w:val="000000"/>
              <w:kern w:val="0"/>
              <w:sz w:val="23"/>
              <w:szCs w:val="23"/>
              <w14:ligatures w14:val="none"/>
            </w:rPr>
            <w:t>Following submission of letters of intent, each candidate will have the opportunity to present a speech on the day of elections detailing their interest and goals for each office for which they are running. Speeches must not exceed three minutes per person for candidates for President and must not exceed two minutes per person for candidates for Vice President positions. </w:t>
          </w:r>
        </w:p>
        <w:p w14:paraId="69570889" w14:textId="77777777" w:rsidR="000F3FFA" w:rsidRPr="000F3FFA" w:rsidRDefault="000F3FFA" w:rsidP="000F3FFA">
          <w:pPr>
            <w:numPr>
              <w:ilvl w:val="0"/>
              <w:numId w:val="59"/>
            </w:numPr>
            <w:spacing w:after="240" w:line="240" w:lineRule="auto"/>
            <w:ind w:left="1080"/>
            <w:textAlignment w:val="baseline"/>
            <w:rPr>
              <w:rFonts w:ascii="Times New Roman" w:eastAsia="Times New Roman" w:hAnsi="Times New Roman" w:cs="Times New Roman"/>
              <w:color w:val="000000"/>
              <w:kern w:val="0"/>
              <w:sz w:val="23"/>
              <w:szCs w:val="23"/>
              <w14:ligatures w14:val="none"/>
            </w:rPr>
          </w:pPr>
          <w:r w:rsidRPr="000F3FFA">
            <w:rPr>
              <w:rFonts w:ascii="Times New Roman" w:eastAsia="Times New Roman" w:hAnsi="Times New Roman" w:cs="Times New Roman"/>
              <w:b/>
              <w:bCs/>
              <w:i/>
              <w:iCs/>
              <w:color w:val="000000"/>
              <w:kern w:val="0"/>
              <w14:ligatures w14:val="none"/>
            </w:rPr>
            <w:t>Voting Procedures</w:t>
          </w:r>
          <w:r w:rsidRPr="000F3FFA">
            <w:rPr>
              <w:rFonts w:ascii="Times New Roman" w:eastAsia="Times New Roman" w:hAnsi="Times New Roman" w:cs="Times New Roman"/>
              <w:b/>
              <w:bCs/>
              <w:i/>
              <w:iCs/>
              <w:color w:val="000000"/>
              <w:kern w:val="0"/>
              <w:sz w:val="22"/>
              <w:szCs w:val="22"/>
              <w14:ligatures w14:val="none"/>
            </w:rPr>
            <w:t xml:space="preserve">.  </w:t>
          </w:r>
          <w:r w:rsidRPr="000F3FFA">
            <w:rPr>
              <w:rFonts w:ascii="Times New Roman" w:eastAsia="Times New Roman" w:hAnsi="Times New Roman" w:cs="Times New Roman"/>
              <w:color w:val="000000"/>
              <w:kern w:val="0"/>
              <w:sz w:val="23"/>
              <w:szCs w:val="23"/>
              <w14:ligatures w14:val="none"/>
            </w:rPr>
            <w:t xml:space="preserve">Candidates for a specific elected position will give speeches consecutively, followed by a vote for that position; then, candidates for the next office will speak and so on. General members shall vote by secret ballot. The ballot must only include options for candidates who fulfilled election requirements (see </w:t>
          </w:r>
          <w:r w:rsidRPr="000F3FFA">
            <w:rPr>
              <w:rFonts w:ascii="Times New Roman" w:eastAsia="Times New Roman" w:hAnsi="Times New Roman" w:cs="Times New Roman"/>
              <w:b/>
              <w:bCs/>
              <w:color w:val="000000"/>
              <w:kern w:val="0"/>
              <w:sz w:val="23"/>
              <w:szCs w:val="23"/>
              <w14:ligatures w14:val="none"/>
            </w:rPr>
            <w:t>3.3</w:t>
          </w:r>
          <w:r w:rsidRPr="000F3FFA">
            <w:rPr>
              <w:rFonts w:ascii="Times New Roman" w:eastAsia="Times New Roman" w:hAnsi="Times New Roman" w:cs="Times New Roman"/>
              <w:color w:val="000000"/>
              <w:kern w:val="0"/>
              <w:sz w:val="23"/>
              <w:szCs w:val="23"/>
              <w14:ligatures w14:val="none"/>
            </w:rPr>
            <w:t>), gave a speech, and correctly followed all electoral procedures. Any write-in votes will not be considered. The secret ballot shall utilize simple single-choice voting. All votes will be counted by the Director and outgoing President (or appointed committee). Votes may not be modified or tampered with in any way by any member of WGC, including leadership. The candidate who receives the most votes for a specific position wins the election and will serve in that position for the following academic year. </w:t>
          </w:r>
        </w:p>
        <w:p w14:paraId="4AEF55E5" w14:textId="77777777" w:rsidR="000F3FFA" w:rsidRPr="000F3FFA" w:rsidRDefault="000F3FFA" w:rsidP="000F3FFA">
          <w:pPr>
            <w:numPr>
              <w:ilvl w:val="1"/>
              <w:numId w:val="61"/>
            </w:numPr>
            <w:spacing w:after="240" w:line="240" w:lineRule="auto"/>
            <w:ind w:left="1800"/>
            <w:textAlignment w:val="baseline"/>
            <w:rPr>
              <w:rFonts w:ascii="Times New Roman" w:eastAsia="Times New Roman" w:hAnsi="Times New Roman" w:cs="Times New Roman"/>
              <w:color w:val="000000"/>
              <w:kern w:val="0"/>
              <w:sz w:val="23"/>
              <w:szCs w:val="23"/>
              <w14:ligatures w14:val="none"/>
            </w:rPr>
          </w:pPr>
          <w:r w:rsidRPr="000F3FFA">
            <w:rPr>
              <w:rFonts w:ascii="Times New Roman" w:eastAsia="Times New Roman" w:hAnsi="Times New Roman" w:cs="Times New Roman"/>
              <w:color w:val="000000"/>
              <w:kern w:val="0"/>
              <w:sz w:val="23"/>
              <w:szCs w:val="23"/>
              <w14:ligatures w14:val="none"/>
            </w:rPr>
            <w:t>In the event of a tie, the full body of general members will cast an additional vote—using the same secret-ballot procedures as above—on the two candidates who received the same number of votes. If this vote results in a tie, the Director will appoint the candidate they feel is best fit for the position. </w:t>
          </w:r>
        </w:p>
        <w:p w14:paraId="5ABF2222" w14:textId="77777777" w:rsidR="000F3FFA" w:rsidRPr="000F3FFA" w:rsidRDefault="000F3FFA" w:rsidP="000F3FFA">
          <w:pPr>
            <w:numPr>
              <w:ilvl w:val="0"/>
              <w:numId w:val="59"/>
            </w:numPr>
            <w:spacing w:after="240" w:line="240" w:lineRule="auto"/>
            <w:ind w:left="1080"/>
            <w:textAlignment w:val="baseline"/>
            <w:rPr>
              <w:rFonts w:ascii="Times New Roman" w:eastAsia="Times New Roman" w:hAnsi="Times New Roman" w:cs="Times New Roman"/>
              <w:color w:val="000000"/>
              <w:kern w:val="0"/>
              <w:sz w:val="23"/>
              <w:szCs w:val="23"/>
              <w14:ligatures w14:val="none"/>
            </w:rPr>
          </w:pPr>
          <w:r w:rsidRPr="000F3FFA">
            <w:rPr>
              <w:rFonts w:ascii="Times New Roman" w:eastAsia="Times New Roman" w:hAnsi="Times New Roman" w:cs="Times New Roman"/>
              <w:b/>
              <w:bCs/>
              <w:i/>
              <w:iCs/>
              <w:color w:val="000000"/>
              <w:kern w:val="0"/>
              <w14:ligatures w14:val="none"/>
            </w:rPr>
            <w:t>Incumbent Members Running for Office</w:t>
          </w:r>
          <w:r w:rsidRPr="000F3FFA">
            <w:rPr>
              <w:rFonts w:ascii="Times New Roman" w:eastAsia="Times New Roman" w:hAnsi="Times New Roman" w:cs="Times New Roman"/>
              <w:b/>
              <w:bCs/>
              <w:i/>
              <w:iCs/>
              <w:color w:val="000000"/>
              <w:kern w:val="0"/>
              <w:sz w:val="22"/>
              <w:szCs w:val="22"/>
              <w14:ligatures w14:val="none"/>
            </w:rPr>
            <w:t xml:space="preserve">. </w:t>
          </w:r>
          <w:r w:rsidRPr="000F3FFA">
            <w:rPr>
              <w:rFonts w:ascii="Times New Roman" w:eastAsia="Times New Roman" w:hAnsi="Times New Roman" w:cs="Times New Roman"/>
              <w:b/>
              <w:bCs/>
              <w:i/>
              <w:iCs/>
              <w:color w:val="000000"/>
              <w:kern w:val="0"/>
              <w:sz w:val="23"/>
              <w:szCs w:val="23"/>
              <w14:ligatures w14:val="none"/>
            </w:rPr>
            <w:t> </w:t>
          </w:r>
          <w:r w:rsidRPr="000F3FFA">
            <w:rPr>
              <w:rFonts w:ascii="Times New Roman" w:eastAsia="Times New Roman" w:hAnsi="Times New Roman" w:cs="Times New Roman"/>
              <w:color w:val="000000"/>
              <w:kern w:val="0"/>
              <w:sz w:val="23"/>
              <w:szCs w:val="23"/>
              <w14:ligatures w14:val="none"/>
            </w:rPr>
            <w:t>Any incumbent Executive Board member running for a position must follow the same processes and procedures as a person seeking office for the first time.</w:t>
          </w:r>
        </w:p>
        <w:p w14:paraId="718D5A6D" w14:textId="77777777" w:rsidR="000F3FFA" w:rsidRPr="000F3FFA" w:rsidRDefault="000F3FFA" w:rsidP="000F3FFA">
          <w:pPr>
            <w:numPr>
              <w:ilvl w:val="0"/>
              <w:numId w:val="59"/>
            </w:numPr>
            <w:spacing w:after="100" w:line="240" w:lineRule="auto"/>
            <w:ind w:left="1080"/>
            <w:textAlignment w:val="baseline"/>
            <w:rPr>
              <w:rFonts w:ascii="Times New Roman" w:eastAsia="Times New Roman" w:hAnsi="Times New Roman" w:cs="Times New Roman"/>
              <w:color w:val="000000"/>
              <w:kern w:val="0"/>
              <w:sz w:val="22"/>
              <w:szCs w:val="22"/>
              <w14:ligatures w14:val="none"/>
            </w:rPr>
          </w:pPr>
          <w:r w:rsidRPr="000F3FFA">
            <w:rPr>
              <w:rFonts w:ascii="Times New Roman" w:eastAsia="Times New Roman" w:hAnsi="Times New Roman" w:cs="Times New Roman"/>
              <w:b/>
              <w:bCs/>
              <w:i/>
              <w:iCs/>
              <w:color w:val="000000"/>
              <w:kern w:val="0"/>
              <w14:ligatures w14:val="none"/>
            </w:rPr>
            <w:t>Results</w:t>
          </w:r>
          <w:r w:rsidRPr="000F3FFA">
            <w:rPr>
              <w:rFonts w:ascii="Times New Roman" w:eastAsia="Times New Roman" w:hAnsi="Times New Roman" w:cs="Times New Roman"/>
              <w:b/>
              <w:bCs/>
              <w:i/>
              <w:iCs/>
              <w:color w:val="000000"/>
              <w:kern w:val="0"/>
              <w:sz w:val="22"/>
              <w:szCs w:val="22"/>
              <w14:ligatures w14:val="none"/>
            </w:rPr>
            <w:t xml:space="preserve">. </w:t>
          </w:r>
          <w:r w:rsidRPr="000F3FFA">
            <w:rPr>
              <w:rFonts w:ascii="Times New Roman" w:eastAsia="Times New Roman" w:hAnsi="Times New Roman" w:cs="Times New Roman"/>
              <w:color w:val="000000"/>
              <w:kern w:val="0"/>
              <w:sz w:val="22"/>
              <w:szCs w:val="22"/>
              <w14:ligatures w14:val="none"/>
            </w:rPr>
            <w:t> </w:t>
          </w:r>
          <w:r w:rsidRPr="000F3FFA">
            <w:rPr>
              <w:rFonts w:ascii="Times New Roman" w:eastAsia="Times New Roman" w:hAnsi="Times New Roman" w:cs="Times New Roman"/>
              <w:color w:val="000000"/>
              <w:kern w:val="0"/>
              <w:sz w:val="23"/>
              <w:szCs w:val="23"/>
              <w14:ligatures w14:val="none"/>
            </w:rPr>
            <w:t>Results of elections shall be announced no later than 24 hours following the conclusion of elections. </w:t>
          </w:r>
        </w:p>
        <w:p w14:paraId="3D285792" w14:textId="77777777" w:rsidR="000F3FFA" w:rsidRPr="000F3FFA" w:rsidRDefault="000F3FFA" w:rsidP="000F3FFA">
          <w:pPr>
            <w:numPr>
              <w:ilvl w:val="0"/>
              <w:numId w:val="59"/>
            </w:numPr>
            <w:spacing w:after="100" w:line="240" w:lineRule="auto"/>
            <w:ind w:left="1080"/>
            <w:textAlignment w:val="baseline"/>
            <w:rPr>
              <w:rFonts w:ascii="Buckeye Serif 2" w:hAnsi="Buckeye Serif 2"/>
              <w:noProof/>
            </w:rPr>
          </w:pPr>
          <w:r w:rsidRPr="000F3FFA">
            <w:rPr>
              <w:rFonts w:ascii="Times New Roman" w:eastAsia="Times New Roman" w:hAnsi="Times New Roman" w:cs="Times New Roman"/>
              <w:b/>
              <w:bCs/>
              <w:i/>
              <w:iCs/>
              <w:color w:val="000000"/>
              <w:kern w:val="0"/>
              <w14:ligatures w14:val="none"/>
            </w:rPr>
            <w:t xml:space="preserve">Transfer of Power.  </w:t>
          </w:r>
          <w:r w:rsidRPr="000F3FFA">
            <w:rPr>
              <w:rFonts w:ascii="Times New Roman" w:eastAsia="Times New Roman" w:hAnsi="Times New Roman" w:cs="Times New Roman"/>
              <w:color w:val="000000"/>
              <w:kern w:val="0"/>
              <w:sz w:val="23"/>
              <w:szCs w:val="23"/>
              <w14:ligatures w14:val="none"/>
            </w:rPr>
            <w:t>The official transfer of power for all offices shall occur the soonest of these two occurrences: at the conclusion of the rehearsal at which elections are conducted, or when election results are announced. The outgoing President is also responsible for facilitating an orderly and thorough transition of power between the outgoing and incoming Executive Board, including transitions of materials, records, and knowledge. </w:t>
          </w:r>
        </w:p>
        <w:p w14:paraId="764C171B" w14:textId="26D10E8F" w:rsidR="000F3FFA" w:rsidRPr="000F3FFA" w:rsidRDefault="000F3FFA" w:rsidP="000F3FFA">
          <w:pPr>
            <w:numPr>
              <w:ilvl w:val="0"/>
              <w:numId w:val="59"/>
            </w:numPr>
            <w:spacing w:after="100" w:line="240" w:lineRule="auto"/>
            <w:ind w:left="1080"/>
            <w:textAlignment w:val="baseline"/>
            <w:rPr>
              <w:rFonts w:ascii="Buckeye Serif 2" w:hAnsi="Buckeye Serif 2"/>
              <w:noProof/>
            </w:rPr>
          </w:pPr>
          <w:r w:rsidRPr="000F3FFA">
            <w:rPr>
              <w:rFonts w:ascii="Times New Roman" w:eastAsia="Times New Roman" w:hAnsi="Times New Roman" w:cs="Times New Roman"/>
              <w:b/>
              <w:bCs/>
              <w:i/>
              <w:iCs/>
              <w:color w:val="000000"/>
              <w:kern w:val="0"/>
              <w14:ligatures w14:val="none"/>
            </w:rPr>
            <w:lastRenderedPageBreak/>
            <w:t>Revocation of Candidacy and Voiding of Election Results.</w:t>
          </w:r>
          <w:r w:rsidRPr="000F3FFA">
            <w:rPr>
              <w:rFonts w:ascii="Times New Roman" w:eastAsia="Times New Roman" w:hAnsi="Times New Roman" w:cs="Times New Roman"/>
              <w:b/>
              <w:bCs/>
              <w:i/>
              <w:iCs/>
              <w:color w:val="000000"/>
              <w:kern w:val="0"/>
              <w:sz w:val="22"/>
              <w:szCs w:val="22"/>
              <w14:ligatures w14:val="none"/>
            </w:rPr>
            <w:t xml:space="preserve">  </w:t>
          </w:r>
          <w:r w:rsidRPr="000F3FFA">
            <w:rPr>
              <w:rFonts w:ascii="Times New Roman" w:eastAsia="Times New Roman" w:hAnsi="Times New Roman" w:cs="Times New Roman"/>
              <w:color w:val="000000"/>
              <w:kern w:val="0"/>
              <w:sz w:val="23"/>
              <w:szCs w:val="23"/>
              <w14:ligatures w14:val="none"/>
            </w:rPr>
            <w:t>In the event of extenuating circumstances, the Director has the right to revoke candidacy and void or overturn the result of an election. Should this occur, the Director may opt to hold another election for the office, to appoint an officer, or to leave the office vacant.</w:t>
          </w:r>
        </w:p>
        <w:p w14:paraId="353D3838" w14:textId="7E469EEE"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155D04CC" w14:textId="3E49212B" w:rsidR="006552B0" w:rsidRDefault="00DC52EA" w:rsidP="00D22F85">
          <w:pPr>
            <w:pStyle w:val="NormalWeb"/>
            <w:numPr>
              <w:ilvl w:val="0"/>
              <w:numId w:val="62"/>
            </w:numPr>
            <w:spacing w:before="0" w:beforeAutospacing="0" w:after="240" w:afterAutospacing="0"/>
            <w:ind w:left="1080"/>
            <w:textAlignment w:val="baseline"/>
            <w:rPr>
              <w:rFonts w:ascii="Buckeye Serif 2" w:hAnsi="Buckeye Serif 2"/>
            </w:rPr>
          </w:pPr>
          <w:r w:rsidRPr="00D22F85">
            <w:rPr>
              <w:rFonts w:ascii="Buckeye Serif 2" w:hAnsi="Buckeye Serif 2"/>
            </w:rPr>
            <w:fldChar w:fldCharType="begin">
              <w:ffData>
                <w:name w:val="Text18"/>
                <w:enabled/>
                <w:calcOnExit w:val="0"/>
                <w:textInput>
                  <w:default w:val="Removal Cause and Process"/>
                </w:textInput>
              </w:ffData>
            </w:fldChar>
          </w:r>
          <w:bookmarkStart w:id="17" w:name="Text18"/>
          <w:r w:rsidRPr="00D22F85">
            <w:rPr>
              <w:rFonts w:ascii="Buckeye Serif 2" w:hAnsi="Buckeye Serif 2"/>
            </w:rPr>
            <w:instrText xml:space="preserve"> FORMTEXT </w:instrText>
          </w:r>
          <w:r w:rsidRPr="00D22F85">
            <w:rPr>
              <w:rFonts w:ascii="Buckeye Serif 2" w:hAnsi="Buckeye Serif 2"/>
            </w:rPr>
          </w:r>
          <w:r w:rsidRPr="00D22F85">
            <w:rPr>
              <w:rFonts w:ascii="Buckeye Serif 2" w:hAnsi="Buckeye Serif 2"/>
            </w:rPr>
            <w:fldChar w:fldCharType="separate"/>
          </w:r>
          <w:r w:rsidR="006552B0">
            <w:rPr>
              <w:b/>
              <w:bCs/>
              <w:i/>
              <w:iCs/>
              <w:color w:val="000000"/>
              <w:sz w:val="23"/>
              <w:szCs w:val="23"/>
            </w:rPr>
            <w:t>Removal by the Director.</w:t>
          </w:r>
          <w:r w:rsidR="006552B0">
            <w:rPr>
              <w:color w:val="000000"/>
              <w:sz w:val="23"/>
              <w:szCs w:val="23"/>
            </w:rPr>
            <w:t xml:space="preserve"> The Director may remove an officer from office at any time without approval from the Executive Board or general membership. The Director has the final say on all matters regarding impeachment, and can void or overturn any impeachments or re-appointments made by the general membership, the Executive Board, or both.</w:t>
          </w:r>
        </w:p>
        <w:p w14:paraId="3C9108CE" w14:textId="1215C73D" w:rsidR="00D22F85" w:rsidRPr="00D22F85" w:rsidRDefault="00D22F85" w:rsidP="00D22F85">
          <w:pPr>
            <w:pStyle w:val="NormalWeb"/>
            <w:numPr>
              <w:ilvl w:val="0"/>
              <w:numId w:val="62"/>
            </w:numPr>
            <w:spacing w:before="0" w:beforeAutospacing="0" w:after="240" w:afterAutospacing="0"/>
            <w:ind w:left="1080"/>
            <w:textAlignment w:val="baseline"/>
            <w:rPr>
              <w:rFonts w:ascii="Buckeye Serif 2" w:hAnsi="Buckeye Serif 2"/>
            </w:rPr>
          </w:pPr>
          <w:r w:rsidRPr="00D22F85">
            <w:rPr>
              <w:b/>
              <w:bCs/>
              <w:i/>
              <w:iCs/>
              <w:color w:val="000000"/>
            </w:rPr>
            <w:t>R</w:t>
          </w:r>
          <w:r w:rsidR="0069203D">
            <w:rPr>
              <w:b/>
              <w:bCs/>
              <w:i/>
              <w:iCs/>
              <w:color w:val="000000"/>
            </w:rPr>
            <w:t>emoval by the Executive Board</w:t>
          </w:r>
          <w:r w:rsidRPr="00D22F85">
            <w:rPr>
              <w:b/>
              <w:bCs/>
              <w:i/>
              <w:iCs/>
              <w:color w:val="000000"/>
            </w:rPr>
            <w:t xml:space="preserve">.  </w:t>
          </w:r>
          <w:r w:rsidR="0069203D">
            <w:rPr>
              <w:color w:val="000000"/>
              <w:sz w:val="23"/>
              <w:szCs w:val="23"/>
            </w:rPr>
            <w:t xml:space="preserve">An officer may be removed for cause, including failure to perform duties, misconduct, or violation of university policy.  A petition for removal signed by at least 50% of the Executive Board must be presented to the President and Director.  The officer in question shall be given written notice and the opportunity to be heard at a meeting of the Executive Board.  A two-thirds (2/3) majority vote of the entire Executive Board (excluding the officer in question) is required for removal.  The Director must be consulted throuughout this process.  </w:t>
          </w:r>
        </w:p>
        <w:p w14:paraId="61803E53" w14:textId="77777777" w:rsidR="00B40B7C" w:rsidRPr="00B40B7C" w:rsidRDefault="00B40B7C" w:rsidP="00D22F85">
          <w:pPr>
            <w:pStyle w:val="NormalWeb"/>
            <w:numPr>
              <w:ilvl w:val="0"/>
              <w:numId w:val="62"/>
            </w:numPr>
            <w:spacing w:before="0" w:beforeAutospacing="0" w:after="240" w:afterAutospacing="0"/>
            <w:ind w:left="1080"/>
            <w:textAlignment w:val="baseline"/>
            <w:rPr>
              <w:rFonts w:ascii="Buckeye Serif 2" w:hAnsi="Buckeye Serif 2"/>
            </w:rPr>
          </w:pPr>
          <w:r>
            <w:rPr>
              <w:b/>
              <w:bCs/>
              <w:i/>
              <w:iCs/>
              <w:color w:val="000000"/>
            </w:rPr>
            <w:t>Resignation from Office</w:t>
          </w:r>
          <w:r w:rsidR="006552B0">
            <w:rPr>
              <w:b/>
              <w:bCs/>
              <w:i/>
              <w:iCs/>
              <w:color w:val="000000"/>
            </w:rPr>
            <w:t>.</w:t>
          </w:r>
          <w:r w:rsidR="00D22F85" w:rsidRPr="00D22F85">
            <w:rPr>
              <w:color w:val="000000"/>
              <w:sz w:val="23"/>
              <w:szCs w:val="23"/>
            </w:rPr>
            <w:t xml:space="preserve"> </w:t>
          </w:r>
          <w:r>
            <w:rPr>
              <w:color w:val="000000"/>
              <w:sz w:val="23"/>
              <w:szCs w:val="23"/>
            </w:rPr>
            <w:t xml:space="preserve">If an Executive Board member is unable to complete their term, they must notify the President and Director formally via email as soon as possible, but at least two weeks before their resignation.  The officer must be available to assist dring the transition period of electing a new Exective Board member.  A new Exective Board member will be elected after submitting a letter of intent to the President by a deadling set by the President, and voted on by the entire Exective Board.  </w:t>
          </w:r>
        </w:p>
        <w:p w14:paraId="5FE140D3" w14:textId="2CAE8EEA" w:rsidR="00676310" w:rsidRPr="00D22F85" w:rsidRDefault="00D22F85" w:rsidP="00D22F85">
          <w:pPr>
            <w:pStyle w:val="NormalWeb"/>
            <w:numPr>
              <w:ilvl w:val="0"/>
              <w:numId w:val="62"/>
            </w:numPr>
            <w:spacing w:before="0" w:beforeAutospacing="0" w:after="240" w:afterAutospacing="0"/>
            <w:ind w:left="1080"/>
            <w:textAlignment w:val="baseline"/>
            <w:rPr>
              <w:rFonts w:ascii="Buckeye Serif 2" w:hAnsi="Buckeye Serif 2"/>
            </w:rPr>
          </w:pPr>
          <w:r w:rsidRPr="00D22F85">
            <w:rPr>
              <w:color w:val="000000"/>
              <w:sz w:val="23"/>
              <w:szCs w:val="23"/>
            </w:rPr>
            <w:t> </w:t>
          </w:r>
          <w:r w:rsidR="00B40B7C">
            <w:rPr>
              <w:b/>
              <w:bCs/>
              <w:i/>
              <w:iCs/>
              <w:color w:val="000000"/>
            </w:rPr>
            <w:t>Vacancies.</w:t>
          </w:r>
          <w:r w:rsidRPr="00D22F85">
            <w:rPr>
              <w:color w:val="000000"/>
              <w:sz w:val="23"/>
              <w:szCs w:val="23"/>
            </w:rPr>
            <w:t xml:space="preserve"> </w:t>
          </w:r>
          <w:r w:rsidR="00B40B7C">
            <w:rPr>
              <w:color w:val="000000"/>
              <w:sz w:val="23"/>
              <w:szCs w:val="23"/>
            </w:rPr>
            <w:t>Any vacancies in office may be filled by appointment by the Director.</w:t>
          </w:r>
          <w:r w:rsidR="00DC52EA" w:rsidRPr="00D22F85">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eastAsiaTheme="minorHAnsi" w:hAnsi="Buckeye Serif 2" w:cstheme="minorBidi"/>
          <w:kern w:val="2"/>
          <w14:ligatures w14:val="standardContextual"/>
        </w:rPr>
        <w:alias w:val="Dissolution Requirements"/>
        <w:tag w:val="Dissolution Requirements"/>
        <w:id w:val="-1718341928"/>
        <w:placeholder>
          <w:docPart w:val="90DC8C6B2FE7B5479FB271904389F1A9"/>
        </w:placeholder>
      </w:sdtPr>
      <w:sdtEndPr/>
      <w:sdtContent>
        <w:p w14:paraId="04CDCDCC" w14:textId="2B6C1ED9" w:rsidR="00F269C2" w:rsidRDefault="00DC52EA" w:rsidP="00F269C2">
          <w:pPr>
            <w:pStyle w:val="ds-markdown-paragraph"/>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4E3D">
            <w:rPr>
              <w:rFonts w:ascii="Buckeye Serif 2" w:hAnsi="Buckeye Serif 2"/>
              <w:noProof/>
            </w:rPr>
            <w:t>Dissolution</w:t>
          </w:r>
          <w:r w:rsidR="00EA6D89">
            <w:rPr>
              <w:rFonts w:ascii="Buckeye Serif 2" w:hAnsi="Buckeye Serif 2"/>
              <w:noProof/>
            </w:rPr>
            <w:t xml:space="preserve"> of the ensemble</w:t>
          </w:r>
          <w:r w:rsidR="00D24E3D">
            <w:rPr>
              <w:rFonts w:ascii="Buckeye Serif 2" w:hAnsi="Buckeye Serif 2"/>
              <w:noProof/>
            </w:rPr>
            <w:t xml:space="preserve"> must be determined by the Director and School of Music.</w:t>
          </w:r>
          <w:r w:rsidR="00F269C2" w:rsidRPr="00F269C2">
            <w:t xml:space="preserve"> </w:t>
          </w:r>
          <w:r w:rsidR="00F269C2">
            <w:t xml:space="preserve">Dissolution of the student organization may be proposed by a </w:t>
          </w:r>
          <w:r w:rsidR="00F269C2">
            <w:rPr>
              <w:rStyle w:val="Strong"/>
              <w:rFonts w:eastAsiaTheme="majorEastAsia"/>
            </w:rPr>
            <w:t>two-thirds (2/3) majority vote</w:t>
          </w:r>
          <w:r w:rsidR="00F269C2">
            <w:t xml:space="preserve"> of the Executive Board or a petition signed by 50% of the general membership. The proposal must be presented to the Director and the School of Music. Dissolution must be approved by the Director and the School of Music.</w:t>
          </w:r>
        </w:p>
        <w:p w14:paraId="7A5739E9" w14:textId="665CC1CE"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3E8ECB99"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B5F72" w:rsidRPr="009B5F72">
            <w:t xml:space="preserve"> </w:t>
          </w:r>
          <w:r w:rsidR="009B5F72" w:rsidRPr="009B5F72">
            <w:rPr>
              <w:rFonts w:ascii="Buckeye Serif 2" w:hAnsi="Buckeye Serif 2"/>
              <w:noProof/>
            </w:rPr>
            <w:t xml:space="preserve">Upon dissolution, any remaining financial assets of the organization shall be used first to pay any outstanding debts and obligations. Any remaining assets after the payment of debts shall be transferred to the School of Music to be held for the future benefit of a similar musical ensemble or program, as determined by the Director of WGC and School of Music administration. Under no circumstances shall any assets be distributed to any member, officer, or individual associated with the organization, nor shall the organization leave any debts to The Ohio State University or its entities.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eastAsiaTheme="minorHAnsi" w:hAnsi="Buckeye Serif 2" w:cstheme="minorBidi"/>
          <w:kern w:val="2"/>
          <w14:ligatures w14:val="standardContextual"/>
        </w:rPr>
        <w:alias w:val="Amendment Process"/>
        <w:tag w:val="Amendment Process"/>
        <w:id w:val="46665187"/>
        <w:placeholder>
          <w:docPart w:val="90DC8C6B2FE7B5479FB271904389F1A9"/>
        </w:placeholder>
      </w:sdtPr>
      <w:sdtEndPr/>
      <w:sdtContent>
        <w:p w14:paraId="1C5DE773" w14:textId="703854B0" w:rsidR="000F3FFA" w:rsidRPr="000F3FFA" w:rsidRDefault="00DC52EA" w:rsidP="000F3FFA">
          <w:pPr>
            <w:pStyle w:val="NormalWeb"/>
            <w:numPr>
              <w:ilvl w:val="0"/>
              <w:numId w:val="57"/>
            </w:numPr>
            <w:spacing w:before="0" w:beforeAutospacing="0" w:after="240" w:afterAutospacing="0"/>
            <w:ind w:left="1080"/>
            <w:jc w:val="both"/>
            <w:textAlignment w:val="baseline"/>
            <w:rPr>
              <w:color w:val="000000"/>
              <w:sz w:val="23"/>
              <w:szCs w:val="23"/>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3FFA" w:rsidRPr="000F3FFA">
            <w:rPr>
              <w:b/>
              <w:bCs/>
              <w:i/>
              <w:iCs/>
              <w:color w:val="000000"/>
            </w:rPr>
            <w:t xml:space="preserve">  Proposing Amendments to the Constitution</w:t>
          </w:r>
          <w:r w:rsidR="000F3FFA" w:rsidRPr="000F3FFA">
            <w:rPr>
              <w:color w:val="000000"/>
            </w:rPr>
            <w:t xml:space="preserve">.  </w:t>
          </w:r>
          <w:r w:rsidR="000F3FFA" w:rsidRPr="000F3FFA">
            <w:rPr>
              <w:color w:val="000000"/>
              <w:sz w:val="22"/>
              <w:szCs w:val="22"/>
            </w:rPr>
            <w:t>Amendments to the Constitution may be proposed by any member of the Executive Board or the Director. In order for an Amendment to be officially written into the Constitution by the President or Director, it must be unanimously approved by the Executive Board and have the approval of the Director. The Director reserves the right to deny or edit any proposed Amendments, even if they have been unanimously approved by the Executive Board. </w:t>
          </w:r>
        </w:p>
        <w:p w14:paraId="5984F514" w14:textId="77777777" w:rsidR="000F3FFA" w:rsidRPr="000F3FFA" w:rsidRDefault="000F3FFA" w:rsidP="000F3FFA">
          <w:pPr>
            <w:numPr>
              <w:ilvl w:val="1"/>
              <w:numId w:val="58"/>
            </w:numPr>
            <w:spacing w:after="240" w:line="240" w:lineRule="auto"/>
            <w:ind w:left="1800"/>
            <w:jc w:val="both"/>
            <w:textAlignment w:val="baseline"/>
            <w:rPr>
              <w:rFonts w:ascii="Times New Roman" w:eastAsia="Times New Roman" w:hAnsi="Times New Roman" w:cs="Times New Roman"/>
              <w:color w:val="000000"/>
              <w:kern w:val="0"/>
              <w:sz w:val="22"/>
              <w:szCs w:val="22"/>
              <w14:ligatures w14:val="none"/>
            </w:rPr>
          </w:pPr>
          <w:r w:rsidRPr="000F3FFA">
            <w:rPr>
              <w:rFonts w:ascii="Times New Roman" w:eastAsia="Times New Roman" w:hAnsi="Times New Roman" w:cs="Times New Roman"/>
              <w:color w:val="000000"/>
              <w:kern w:val="0"/>
              <w:sz w:val="22"/>
              <w:szCs w:val="22"/>
              <w14:ligatures w14:val="none"/>
            </w:rPr>
            <w:t>The Constitution may be updated without the unanimous approval of the Executive Board by the President as a part of Autumn Registration activities. Updates to the Constitution by the President should be overseen by the Director, should occur before the Autumn Registration deadline, and should be shared with the Executive Board once completed. The Executive Board may propose changes to the revisions to be discussed. The primary purpose of this exception is to allow the President to update formatting and content to align with any changes to WGC or to Student Organization guidelines and regulations. Changes to the Constitution should be recorded, with edited and unedited copies of the Constitution being saved and submitted to the Vice President of Archives within one week following the Autumn Registration deadline.</w:t>
          </w:r>
        </w:p>
        <w:p w14:paraId="5CBAD2FC" w14:textId="77777777" w:rsidR="000F3FFA" w:rsidRPr="000F3FFA" w:rsidRDefault="000F3FFA" w:rsidP="000F3FFA">
          <w:pPr>
            <w:numPr>
              <w:ilvl w:val="0"/>
              <w:numId w:val="57"/>
            </w:numPr>
            <w:spacing w:after="240" w:line="240" w:lineRule="auto"/>
            <w:ind w:left="1080"/>
            <w:jc w:val="both"/>
            <w:textAlignment w:val="baseline"/>
            <w:rPr>
              <w:rFonts w:ascii="Times New Roman" w:eastAsia="Times New Roman" w:hAnsi="Times New Roman" w:cs="Times New Roman"/>
              <w:color w:val="000000"/>
              <w:kern w:val="0"/>
              <w:sz w:val="22"/>
              <w:szCs w:val="22"/>
              <w14:ligatures w14:val="none"/>
            </w:rPr>
          </w:pPr>
          <w:r w:rsidRPr="000F3FFA">
            <w:rPr>
              <w:rFonts w:ascii="Times New Roman" w:eastAsia="Times New Roman" w:hAnsi="Times New Roman" w:cs="Times New Roman"/>
              <w:b/>
              <w:bCs/>
              <w:i/>
              <w:iCs/>
              <w:color w:val="000000"/>
              <w:kern w:val="0"/>
              <w14:ligatures w14:val="none"/>
            </w:rPr>
            <w:t>Effective Dates of Revised Constitution</w:t>
          </w:r>
          <w:r w:rsidRPr="000F3FFA">
            <w:rPr>
              <w:rFonts w:ascii="Times New Roman" w:eastAsia="Times New Roman" w:hAnsi="Times New Roman" w:cs="Times New Roman"/>
              <w:color w:val="000000"/>
              <w:kern w:val="0"/>
              <w14:ligatures w14:val="none"/>
            </w:rPr>
            <w:t xml:space="preserve">.  </w:t>
          </w:r>
          <w:r w:rsidRPr="000F3FFA">
            <w:rPr>
              <w:rFonts w:ascii="Times New Roman" w:eastAsia="Times New Roman" w:hAnsi="Times New Roman" w:cs="Times New Roman"/>
              <w:color w:val="000000"/>
              <w:kern w:val="0"/>
              <w:sz w:val="22"/>
              <w:szCs w:val="22"/>
              <w14:ligatures w14:val="none"/>
            </w:rPr>
            <w:t>Revisions to the Constitution shall go into effect immediately once written. </w:t>
          </w:r>
        </w:p>
        <w:p w14:paraId="063CFBC5" w14:textId="77777777" w:rsidR="000F3FFA" w:rsidRPr="000F3FFA" w:rsidRDefault="000F3FFA" w:rsidP="000F3FFA">
          <w:pPr>
            <w:numPr>
              <w:ilvl w:val="0"/>
              <w:numId w:val="57"/>
            </w:numPr>
            <w:spacing w:after="0" w:line="240" w:lineRule="auto"/>
            <w:ind w:left="1080"/>
            <w:jc w:val="both"/>
            <w:textAlignment w:val="baseline"/>
            <w:rPr>
              <w:rFonts w:ascii="Times New Roman" w:eastAsia="Times New Roman" w:hAnsi="Times New Roman" w:cs="Times New Roman"/>
              <w:color w:val="000000"/>
              <w:kern w:val="0"/>
              <w:sz w:val="22"/>
              <w:szCs w:val="22"/>
              <w14:ligatures w14:val="none"/>
            </w:rPr>
          </w:pPr>
          <w:r w:rsidRPr="000F3FFA">
            <w:rPr>
              <w:rFonts w:ascii="Times New Roman" w:eastAsia="Times New Roman" w:hAnsi="Times New Roman" w:cs="Times New Roman"/>
              <w:b/>
              <w:bCs/>
              <w:i/>
              <w:iCs/>
              <w:color w:val="000000"/>
              <w:kern w:val="0"/>
              <w14:ligatures w14:val="none"/>
            </w:rPr>
            <w:t>Record-keeping of the Constitution.</w:t>
          </w:r>
          <w:r w:rsidRPr="000F3FFA">
            <w:rPr>
              <w:rFonts w:ascii="Times New Roman" w:eastAsia="Times New Roman" w:hAnsi="Times New Roman" w:cs="Times New Roman"/>
              <w:b/>
              <w:bCs/>
              <w:i/>
              <w:iCs/>
              <w:color w:val="000000"/>
              <w:kern w:val="0"/>
              <w:sz w:val="22"/>
              <w:szCs w:val="22"/>
              <w14:ligatures w14:val="none"/>
            </w:rPr>
            <w:t xml:space="preserve"> </w:t>
          </w:r>
          <w:r w:rsidRPr="000F3FFA">
            <w:rPr>
              <w:rFonts w:ascii="Times New Roman" w:eastAsia="Times New Roman" w:hAnsi="Times New Roman" w:cs="Times New Roman"/>
              <w:color w:val="000000"/>
              <w:kern w:val="0"/>
              <w:sz w:val="22"/>
              <w:szCs w:val="22"/>
              <w14:ligatures w14:val="none"/>
            </w:rPr>
            <w:t>A version of the Constitution should be copied and sent to the Vice President of Archives (digitally or physically) before edits or revisions are made. New edits and revisions should be added to a new version of the Constitution document, also shared with the Vice President of Archives, and both documents should be dated. No changes to the Constitution may go undocumented under any circumstances.</w:t>
          </w:r>
        </w:p>
        <w:p w14:paraId="4409B76F" w14:textId="6C936F75" w:rsidR="006662A4" w:rsidRPr="00D53151" w:rsidRDefault="000F3FFA" w:rsidP="000F3FFA">
          <w:pPr>
            <w:rPr>
              <w:rFonts w:ascii="Buckeye Serif 2" w:hAnsi="Buckeye Serif 2"/>
            </w:rPr>
          </w:pPr>
          <w:r w:rsidRPr="000F3FFA">
            <w:rPr>
              <w:rFonts w:ascii="Times New Roman" w:eastAsia="Times New Roman" w:hAnsi="Times New Roman" w:cs="Times New Roman"/>
              <w:kern w:val="0"/>
              <w14:ligatures w14:val="none"/>
            </w:rPr>
            <w:br/>
          </w:r>
          <w:r w:rsidRPr="000F3FFA">
            <w:rPr>
              <w:rFonts w:ascii="Times New Roman" w:eastAsia="Times New Roman" w:hAnsi="Times New Roman" w:cs="Times New Roman"/>
              <w:b/>
              <w:bCs/>
              <w:i/>
              <w:iCs/>
              <w:color w:val="000000"/>
              <w:kern w:val="0"/>
              <w14:ligatures w14:val="none"/>
            </w:rPr>
            <w:t>General Membership Involvement.</w:t>
          </w:r>
          <w:r w:rsidRPr="000F3FFA">
            <w:rPr>
              <w:rFonts w:ascii="Times New Roman" w:eastAsia="Times New Roman" w:hAnsi="Times New Roman" w:cs="Times New Roman"/>
              <w:color w:val="000000"/>
              <w:kern w:val="0"/>
              <w:sz w:val="22"/>
              <w:szCs w:val="22"/>
              <w14:ligatures w14:val="none"/>
            </w:rPr>
            <w:t xml:space="preserve"> Any general member of WGC may view updates to the Constitution via the Student Organizations website. Any general member of WGC (even if not on the Executive Board) may propose amendments to the Constitution to be reviewed by the Executive Board and Director under the process dictated in </w:t>
          </w:r>
          <w:r w:rsidRPr="000F3FFA">
            <w:rPr>
              <w:rFonts w:ascii="Times New Roman" w:eastAsia="Times New Roman" w:hAnsi="Times New Roman" w:cs="Times New Roman"/>
              <w:b/>
              <w:bCs/>
              <w:color w:val="000000"/>
              <w:kern w:val="0"/>
              <w:sz w:val="22"/>
              <w:szCs w:val="22"/>
              <w14:ligatures w14:val="none"/>
            </w:rPr>
            <w:t>8.1</w:t>
          </w:r>
          <w:r w:rsidRPr="000F3FFA">
            <w:rPr>
              <w:rFonts w:ascii="Times New Roman" w:eastAsia="Times New Roman" w:hAnsi="Times New Roman" w:cs="Times New Roman"/>
              <w:color w:val="000000"/>
              <w:kern w:val="0"/>
              <w:sz w:val="22"/>
              <w:szCs w:val="22"/>
              <w14:ligatures w14:val="none"/>
            </w:rPr>
            <w:t>.</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BDA"/>
    <w:multiLevelType w:val="multilevel"/>
    <w:tmpl w:val="C75EFB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F5F5D"/>
    <w:multiLevelType w:val="multilevel"/>
    <w:tmpl w:val="93CC6A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74F1B"/>
    <w:multiLevelType w:val="multilevel"/>
    <w:tmpl w:val="2220B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32101"/>
    <w:multiLevelType w:val="multilevel"/>
    <w:tmpl w:val="9E42F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854CA"/>
    <w:multiLevelType w:val="multilevel"/>
    <w:tmpl w:val="0AAA894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20733"/>
    <w:multiLevelType w:val="multilevel"/>
    <w:tmpl w:val="D1D67A9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86D4D"/>
    <w:multiLevelType w:val="multilevel"/>
    <w:tmpl w:val="CBD09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916A63"/>
    <w:multiLevelType w:val="multilevel"/>
    <w:tmpl w:val="5818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8264D7"/>
    <w:multiLevelType w:val="multilevel"/>
    <w:tmpl w:val="CE843A8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7F623C"/>
    <w:multiLevelType w:val="multilevel"/>
    <w:tmpl w:val="E6248FA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057C26"/>
    <w:multiLevelType w:val="multilevel"/>
    <w:tmpl w:val="FFA4CD9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487FB3"/>
    <w:multiLevelType w:val="multilevel"/>
    <w:tmpl w:val="7CF64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8463134">
    <w:abstractNumId w:val="3"/>
  </w:num>
  <w:num w:numId="2" w16cid:durableId="513036385">
    <w:abstractNumId w:val="3"/>
  </w:num>
  <w:num w:numId="3" w16cid:durableId="1386372354">
    <w:abstractNumId w:val="3"/>
  </w:num>
  <w:num w:numId="4" w16cid:durableId="1652758571">
    <w:abstractNumId w:val="3"/>
  </w:num>
  <w:num w:numId="5" w16cid:durableId="363676434">
    <w:abstractNumId w:val="3"/>
  </w:num>
  <w:num w:numId="6" w16cid:durableId="752123207">
    <w:abstractNumId w:val="3"/>
  </w:num>
  <w:num w:numId="7" w16cid:durableId="753552236">
    <w:abstractNumId w:val="3"/>
  </w:num>
  <w:num w:numId="8" w16cid:durableId="57020473">
    <w:abstractNumId w:val="0"/>
    <w:lvlOverride w:ilvl="0">
      <w:lvl w:ilvl="0">
        <w:numFmt w:val="decimal"/>
        <w:lvlText w:val="%1."/>
        <w:lvlJc w:val="left"/>
      </w:lvl>
    </w:lvlOverride>
  </w:num>
  <w:num w:numId="9" w16cid:durableId="1806048302">
    <w:abstractNumId w:val="0"/>
  </w:num>
  <w:num w:numId="10" w16cid:durableId="1453398114">
    <w:abstractNumId w:val="0"/>
  </w:num>
  <w:num w:numId="11" w16cid:durableId="847407777">
    <w:abstractNumId w:val="0"/>
  </w:num>
  <w:num w:numId="12" w16cid:durableId="234710017">
    <w:abstractNumId w:val="0"/>
  </w:num>
  <w:num w:numId="13" w16cid:durableId="839155443">
    <w:abstractNumId w:val="0"/>
  </w:num>
  <w:num w:numId="14" w16cid:durableId="113523282">
    <w:abstractNumId w:val="0"/>
  </w:num>
  <w:num w:numId="15" w16cid:durableId="1893036619">
    <w:abstractNumId w:val="0"/>
  </w:num>
  <w:num w:numId="16" w16cid:durableId="482356401">
    <w:abstractNumId w:val="0"/>
  </w:num>
  <w:num w:numId="17" w16cid:durableId="2130083408">
    <w:abstractNumId w:val="0"/>
  </w:num>
  <w:num w:numId="18" w16cid:durableId="615059512">
    <w:abstractNumId w:val="0"/>
  </w:num>
  <w:num w:numId="19" w16cid:durableId="693307604">
    <w:abstractNumId w:val="4"/>
    <w:lvlOverride w:ilvl="0">
      <w:lvl w:ilvl="0">
        <w:numFmt w:val="decimal"/>
        <w:lvlText w:val="%1."/>
        <w:lvlJc w:val="left"/>
      </w:lvl>
    </w:lvlOverride>
  </w:num>
  <w:num w:numId="20" w16cid:durableId="1861894959">
    <w:abstractNumId w:val="4"/>
  </w:num>
  <w:num w:numId="21" w16cid:durableId="1155680901">
    <w:abstractNumId w:val="4"/>
  </w:num>
  <w:num w:numId="22" w16cid:durableId="1733693657">
    <w:abstractNumId w:val="4"/>
  </w:num>
  <w:num w:numId="23" w16cid:durableId="1153837823">
    <w:abstractNumId w:val="4"/>
  </w:num>
  <w:num w:numId="24" w16cid:durableId="1743720671">
    <w:abstractNumId w:val="4"/>
  </w:num>
  <w:num w:numId="25" w16cid:durableId="1641304312">
    <w:abstractNumId w:val="4"/>
  </w:num>
  <w:num w:numId="26" w16cid:durableId="1462992152">
    <w:abstractNumId w:val="5"/>
    <w:lvlOverride w:ilvl="0">
      <w:lvl w:ilvl="0">
        <w:numFmt w:val="decimal"/>
        <w:lvlText w:val="%1."/>
        <w:lvlJc w:val="left"/>
      </w:lvl>
    </w:lvlOverride>
  </w:num>
  <w:num w:numId="27" w16cid:durableId="1432314360">
    <w:abstractNumId w:val="5"/>
  </w:num>
  <w:num w:numId="28" w16cid:durableId="1796485436">
    <w:abstractNumId w:val="5"/>
  </w:num>
  <w:num w:numId="29" w16cid:durableId="1807309811">
    <w:abstractNumId w:val="5"/>
  </w:num>
  <w:num w:numId="30" w16cid:durableId="826870522">
    <w:abstractNumId w:val="5"/>
  </w:num>
  <w:num w:numId="31" w16cid:durableId="1433282718">
    <w:abstractNumId w:val="5"/>
  </w:num>
  <w:num w:numId="32" w16cid:durableId="1595671692">
    <w:abstractNumId w:val="5"/>
  </w:num>
  <w:num w:numId="33" w16cid:durableId="288126848">
    <w:abstractNumId w:val="8"/>
    <w:lvlOverride w:ilvl="0">
      <w:lvl w:ilvl="0">
        <w:numFmt w:val="decimal"/>
        <w:lvlText w:val="%1."/>
        <w:lvlJc w:val="left"/>
      </w:lvl>
    </w:lvlOverride>
  </w:num>
  <w:num w:numId="34" w16cid:durableId="178352119">
    <w:abstractNumId w:val="8"/>
  </w:num>
  <w:num w:numId="35" w16cid:durableId="1281843127">
    <w:abstractNumId w:val="8"/>
  </w:num>
  <w:num w:numId="36" w16cid:durableId="2128768134">
    <w:abstractNumId w:val="8"/>
  </w:num>
  <w:num w:numId="37" w16cid:durableId="1353844972">
    <w:abstractNumId w:val="8"/>
  </w:num>
  <w:num w:numId="38" w16cid:durableId="987905978">
    <w:abstractNumId w:val="8"/>
  </w:num>
  <w:num w:numId="39" w16cid:durableId="476462260">
    <w:abstractNumId w:val="8"/>
  </w:num>
  <w:num w:numId="40" w16cid:durableId="54739466">
    <w:abstractNumId w:val="10"/>
  </w:num>
  <w:num w:numId="41" w16cid:durableId="776406384">
    <w:abstractNumId w:val="10"/>
    <w:lvlOverride w:ilvl="0">
      <w:lvl w:ilvl="0">
        <w:numFmt w:val="decimal"/>
        <w:lvlText w:val="%1."/>
        <w:lvlJc w:val="left"/>
      </w:lvl>
    </w:lvlOverride>
  </w:num>
  <w:num w:numId="42" w16cid:durableId="1316761311">
    <w:abstractNumId w:val="10"/>
  </w:num>
  <w:num w:numId="43" w16cid:durableId="231620615">
    <w:abstractNumId w:val="10"/>
  </w:num>
  <w:num w:numId="44" w16cid:durableId="1903365887">
    <w:abstractNumId w:val="10"/>
  </w:num>
  <w:num w:numId="45" w16cid:durableId="943616737">
    <w:abstractNumId w:val="9"/>
  </w:num>
  <w:num w:numId="46" w16cid:durableId="1849712926">
    <w:abstractNumId w:val="9"/>
    <w:lvlOverride w:ilvl="0">
      <w:lvl w:ilvl="0">
        <w:numFmt w:val="decimal"/>
        <w:lvlText w:val="%1."/>
        <w:lvlJc w:val="left"/>
      </w:lvl>
    </w:lvlOverride>
  </w:num>
  <w:num w:numId="47" w16cid:durableId="1656449211">
    <w:abstractNumId w:val="9"/>
  </w:num>
  <w:num w:numId="48" w16cid:durableId="1355577444">
    <w:abstractNumId w:val="9"/>
  </w:num>
  <w:num w:numId="49" w16cid:durableId="1981038450">
    <w:abstractNumId w:val="9"/>
  </w:num>
  <w:num w:numId="50" w16cid:durableId="943153487">
    <w:abstractNumId w:val="9"/>
  </w:num>
  <w:num w:numId="51" w16cid:durableId="1709838847">
    <w:abstractNumId w:val="9"/>
  </w:num>
  <w:num w:numId="52" w16cid:durableId="417559649">
    <w:abstractNumId w:val="9"/>
  </w:num>
  <w:num w:numId="53" w16cid:durableId="634725030">
    <w:abstractNumId w:val="1"/>
    <w:lvlOverride w:ilvl="0">
      <w:lvl w:ilvl="0">
        <w:numFmt w:val="decimal"/>
        <w:lvlText w:val="%1."/>
        <w:lvlJc w:val="left"/>
      </w:lvl>
    </w:lvlOverride>
  </w:num>
  <w:num w:numId="54" w16cid:durableId="2027750256">
    <w:abstractNumId w:val="1"/>
  </w:num>
  <w:num w:numId="55" w16cid:durableId="1306156965">
    <w:abstractNumId w:val="1"/>
  </w:num>
  <w:num w:numId="56" w16cid:durableId="1213465290">
    <w:abstractNumId w:val="1"/>
  </w:num>
  <w:num w:numId="57" w16cid:durableId="1684169241">
    <w:abstractNumId w:val="11"/>
  </w:num>
  <w:num w:numId="58" w16cid:durableId="1249653437">
    <w:abstractNumId w:val="11"/>
  </w:num>
  <w:num w:numId="59" w16cid:durableId="456681487">
    <w:abstractNumId w:val="2"/>
  </w:num>
  <w:num w:numId="60" w16cid:durableId="1554537337">
    <w:abstractNumId w:val="2"/>
  </w:num>
  <w:num w:numId="61" w16cid:durableId="2068454573">
    <w:abstractNumId w:val="2"/>
  </w:num>
  <w:num w:numId="62" w16cid:durableId="370233215">
    <w:abstractNumId w:val="7"/>
  </w:num>
  <w:num w:numId="63" w16cid:durableId="708534013">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0805"/>
    <w:rsid w:val="0006656A"/>
    <w:rsid w:val="00097F75"/>
    <w:rsid w:val="000D1466"/>
    <w:rsid w:val="000D3EE8"/>
    <w:rsid w:val="000E2CC4"/>
    <w:rsid w:val="000F1890"/>
    <w:rsid w:val="000F3FFA"/>
    <w:rsid w:val="00104E5A"/>
    <w:rsid w:val="00135420"/>
    <w:rsid w:val="00164DDB"/>
    <w:rsid w:val="00173373"/>
    <w:rsid w:val="001E2445"/>
    <w:rsid w:val="0023170E"/>
    <w:rsid w:val="002C2FEA"/>
    <w:rsid w:val="002E78C8"/>
    <w:rsid w:val="00304E3C"/>
    <w:rsid w:val="003052D0"/>
    <w:rsid w:val="0034117E"/>
    <w:rsid w:val="00370008"/>
    <w:rsid w:val="00380588"/>
    <w:rsid w:val="0039109D"/>
    <w:rsid w:val="00444501"/>
    <w:rsid w:val="004715CC"/>
    <w:rsid w:val="00484D79"/>
    <w:rsid w:val="004A43A8"/>
    <w:rsid w:val="0052029F"/>
    <w:rsid w:val="00534E21"/>
    <w:rsid w:val="005514E2"/>
    <w:rsid w:val="00551B2B"/>
    <w:rsid w:val="0055346C"/>
    <w:rsid w:val="0056280A"/>
    <w:rsid w:val="0056390F"/>
    <w:rsid w:val="0056621D"/>
    <w:rsid w:val="00571659"/>
    <w:rsid w:val="00585355"/>
    <w:rsid w:val="0058693B"/>
    <w:rsid w:val="005C2338"/>
    <w:rsid w:val="005D23D4"/>
    <w:rsid w:val="005F5356"/>
    <w:rsid w:val="006552B0"/>
    <w:rsid w:val="006662A4"/>
    <w:rsid w:val="00676310"/>
    <w:rsid w:val="00676FEF"/>
    <w:rsid w:val="0069203D"/>
    <w:rsid w:val="007923E2"/>
    <w:rsid w:val="007A47C2"/>
    <w:rsid w:val="007D164B"/>
    <w:rsid w:val="008619CF"/>
    <w:rsid w:val="0089388B"/>
    <w:rsid w:val="008C6D79"/>
    <w:rsid w:val="00910F0E"/>
    <w:rsid w:val="00912771"/>
    <w:rsid w:val="009B2B70"/>
    <w:rsid w:val="009B5F72"/>
    <w:rsid w:val="009E40E6"/>
    <w:rsid w:val="00B01B1E"/>
    <w:rsid w:val="00B22BED"/>
    <w:rsid w:val="00B40B7C"/>
    <w:rsid w:val="00B73B03"/>
    <w:rsid w:val="00B910E2"/>
    <w:rsid w:val="00C222FE"/>
    <w:rsid w:val="00C35801"/>
    <w:rsid w:val="00C72AC6"/>
    <w:rsid w:val="00C85DD4"/>
    <w:rsid w:val="00CD39E3"/>
    <w:rsid w:val="00CE4BA9"/>
    <w:rsid w:val="00D22F85"/>
    <w:rsid w:val="00D24E3D"/>
    <w:rsid w:val="00D35680"/>
    <w:rsid w:val="00D52DAF"/>
    <w:rsid w:val="00D53151"/>
    <w:rsid w:val="00D559E8"/>
    <w:rsid w:val="00D72815"/>
    <w:rsid w:val="00D72CDA"/>
    <w:rsid w:val="00DA7568"/>
    <w:rsid w:val="00DC52EA"/>
    <w:rsid w:val="00DF7F9B"/>
    <w:rsid w:val="00E3304E"/>
    <w:rsid w:val="00E42BCA"/>
    <w:rsid w:val="00EA6D89"/>
    <w:rsid w:val="00EB01FE"/>
    <w:rsid w:val="00EB0E62"/>
    <w:rsid w:val="00EB7F83"/>
    <w:rsid w:val="00ED05FF"/>
    <w:rsid w:val="00F269C2"/>
    <w:rsid w:val="00F37036"/>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52029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s-markdown-paragraph">
    <w:name w:val="ds-markdown-paragraph"/>
    <w:basedOn w:val="Normal"/>
    <w:rsid w:val="001733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locked/>
    <w:rsid w:val="00173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0021">
      <w:bodyDiv w:val="1"/>
      <w:marLeft w:val="0"/>
      <w:marRight w:val="0"/>
      <w:marTop w:val="0"/>
      <w:marBottom w:val="0"/>
      <w:divBdr>
        <w:top w:val="none" w:sz="0" w:space="0" w:color="auto"/>
        <w:left w:val="none" w:sz="0" w:space="0" w:color="auto"/>
        <w:bottom w:val="none" w:sz="0" w:space="0" w:color="auto"/>
        <w:right w:val="none" w:sz="0" w:space="0" w:color="auto"/>
      </w:divBdr>
    </w:div>
    <w:div w:id="422645901">
      <w:bodyDiv w:val="1"/>
      <w:marLeft w:val="0"/>
      <w:marRight w:val="0"/>
      <w:marTop w:val="0"/>
      <w:marBottom w:val="0"/>
      <w:divBdr>
        <w:top w:val="none" w:sz="0" w:space="0" w:color="auto"/>
        <w:left w:val="none" w:sz="0" w:space="0" w:color="auto"/>
        <w:bottom w:val="none" w:sz="0" w:space="0" w:color="auto"/>
        <w:right w:val="none" w:sz="0" w:space="0" w:color="auto"/>
      </w:divBdr>
    </w:div>
    <w:div w:id="1681007315">
      <w:bodyDiv w:val="1"/>
      <w:marLeft w:val="0"/>
      <w:marRight w:val="0"/>
      <w:marTop w:val="0"/>
      <w:marBottom w:val="0"/>
      <w:divBdr>
        <w:top w:val="none" w:sz="0" w:space="0" w:color="auto"/>
        <w:left w:val="none" w:sz="0" w:space="0" w:color="auto"/>
        <w:bottom w:val="none" w:sz="0" w:space="0" w:color="auto"/>
        <w:right w:val="none" w:sz="0" w:space="0" w:color="auto"/>
      </w:divBdr>
    </w:div>
    <w:div w:id="16857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andraensig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0C2E32" w:rsidRDefault="000C2E32">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C2E32"/>
    <w:rsid w:val="0034117E"/>
    <w:rsid w:val="00370008"/>
    <w:rsid w:val="00373591"/>
    <w:rsid w:val="004A43A8"/>
    <w:rsid w:val="006A22EC"/>
    <w:rsid w:val="007A0E05"/>
    <w:rsid w:val="00D11A38"/>
    <w:rsid w:val="00F3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31</TotalTime>
  <Pages>9</Pages>
  <Words>4038</Words>
  <Characters>23022</Characters>
  <Application>Microsoft Office Word</Application>
  <DocSecurity>0</DocSecurity>
  <PresentationFormat>15|.DOCX</PresentationFormat>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Ensign, Alex</cp:lastModifiedBy>
  <cp:revision>36</cp:revision>
  <dcterms:created xsi:type="dcterms:W3CDTF">2025-11-08T00:03:00Z</dcterms:created>
  <dcterms:modified xsi:type="dcterms:W3CDTF">2025-11-25T19:45:00Z</dcterms:modified>
</cp:coreProperties>
</file>