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751C" w14:textId="5A359061" w:rsidR="00B736B8" w:rsidRPr="00353BF7" w:rsidRDefault="00945E3D" w:rsidP="00F814C6">
      <w:pPr>
        <w:jc w:val="center"/>
        <w:rPr>
          <w:b/>
          <w:bCs/>
          <w:sz w:val="32"/>
          <w:szCs w:val="32"/>
        </w:rPr>
      </w:pPr>
      <w:r>
        <w:rPr>
          <w:b/>
          <w:sz w:val="32"/>
          <w:szCs w:val="32"/>
        </w:rPr>
        <w:t>Constitution</w:t>
      </w:r>
    </w:p>
    <w:p w14:paraId="2A8A65C0" w14:textId="000F065B" w:rsidR="00B736B8" w:rsidRPr="0006630C" w:rsidRDefault="00B736B8" w:rsidP="00B736B8">
      <w:pPr>
        <w:jc w:val="center"/>
        <w:rPr>
          <w:b/>
          <w:bCs/>
          <w:sz w:val="22"/>
          <w:szCs w:val="22"/>
        </w:rPr>
      </w:pPr>
      <w:r>
        <w:rPr>
          <w:b/>
          <w:bCs/>
          <w:sz w:val="22"/>
          <w:szCs w:val="22"/>
        </w:rPr>
        <w:t xml:space="preserve">Last Updated: </w:t>
      </w:r>
      <w:r w:rsidR="004309D9">
        <w:rPr>
          <w:b/>
          <w:bCs/>
          <w:sz w:val="22"/>
          <w:szCs w:val="22"/>
        </w:rPr>
        <w:t>May</w:t>
      </w:r>
      <w:r w:rsidRPr="6C712C07">
        <w:rPr>
          <w:b/>
          <w:bCs/>
          <w:sz w:val="22"/>
          <w:szCs w:val="22"/>
        </w:rPr>
        <w:t xml:space="preserve"> 2025</w:t>
      </w:r>
    </w:p>
    <w:p w14:paraId="54920E81" w14:textId="77777777" w:rsidR="00F803F4" w:rsidRPr="00F803F4" w:rsidRDefault="00F803F4" w:rsidP="001F0321">
      <w:pPr>
        <w:rPr>
          <w:sz w:val="22"/>
          <w:szCs w:val="22"/>
        </w:rPr>
      </w:pPr>
    </w:p>
    <w:p w14:paraId="02435989" w14:textId="77777777" w:rsidR="00484FE8" w:rsidRPr="001F0321" w:rsidRDefault="00484FE8" w:rsidP="00484FE8">
      <w:pPr>
        <w:ind w:left="1800" w:hanging="1800"/>
        <w:rPr>
          <w:b/>
          <w:i/>
          <w:iCs/>
          <w:sz w:val="22"/>
          <w:szCs w:val="22"/>
        </w:rPr>
      </w:pPr>
      <w:r w:rsidRPr="001F0321">
        <w:rPr>
          <w:b/>
          <w:i/>
          <w:iCs/>
          <w:sz w:val="22"/>
          <w:szCs w:val="22"/>
        </w:rPr>
        <w:t>ARTICLE I.</w:t>
      </w:r>
      <w:r w:rsidR="00B536BF" w:rsidRPr="001F0321">
        <w:rPr>
          <w:b/>
          <w:i/>
          <w:iCs/>
          <w:sz w:val="22"/>
          <w:szCs w:val="22"/>
        </w:rPr>
        <w:t xml:space="preserve">   </w:t>
      </w:r>
      <w:r w:rsidRPr="001F0321">
        <w:rPr>
          <w:b/>
          <w:i/>
          <w:iCs/>
          <w:sz w:val="22"/>
          <w:szCs w:val="22"/>
        </w:rPr>
        <w:t>NAME OF ORGANIZATION</w:t>
      </w:r>
    </w:p>
    <w:p w14:paraId="30E05BC4" w14:textId="7E7E76BD" w:rsidR="005F3053" w:rsidRPr="008F4F4D" w:rsidRDefault="00945E3D" w:rsidP="00945E3D">
      <w:pPr>
        <w:rPr>
          <w:sz w:val="22"/>
          <w:szCs w:val="22"/>
        </w:rPr>
      </w:pPr>
      <w:r>
        <w:rPr>
          <w:sz w:val="22"/>
          <w:szCs w:val="22"/>
        </w:rPr>
        <w:t>Banned Books Club</w:t>
      </w:r>
    </w:p>
    <w:p w14:paraId="2A2D3F81" w14:textId="77777777" w:rsidR="00D0742B" w:rsidRDefault="00D0742B" w:rsidP="00765BBF">
      <w:pPr>
        <w:rPr>
          <w:b/>
          <w:color w:val="0070C0"/>
          <w:sz w:val="22"/>
          <w:szCs w:val="22"/>
        </w:rPr>
      </w:pPr>
    </w:p>
    <w:p w14:paraId="24E9EE6A" w14:textId="77777777" w:rsidR="00484FE8" w:rsidRPr="001F0321" w:rsidRDefault="00B536BF" w:rsidP="00484FE8">
      <w:pPr>
        <w:ind w:left="1800" w:hanging="1800"/>
        <w:rPr>
          <w:b/>
          <w:i/>
          <w:iCs/>
          <w:sz w:val="22"/>
          <w:szCs w:val="22"/>
        </w:rPr>
      </w:pPr>
      <w:r w:rsidRPr="001F0321">
        <w:rPr>
          <w:b/>
          <w:i/>
          <w:iCs/>
          <w:sz w:val="22"/>
          <w:szCs w:val="22"/>
        </w:rPr>
        <w:t xml:space="preserve">ARTICLE II.   </w:t>
      </w:r>
      <w:r w:rsidR="00484FE8" w:rsidRPr="001F0321">
        <w:rPr>
          <w:b/>
          <w:i/>
          <w:iCs/>
          <w:sz w:val="22"/>
          <w:szCs w:val="22"/>
        </w:rPr>
        <w:t>PURPOSE STATEMENT</w:t>
      </w:r>
    </w:p>
    <w:p w14:paraId="766D84B2" w14:textId="503824B3" w:rsidR="001A4DAF" w:rsidRPr="001F0321" w:rsidRDefault="00945E3D" w:rsidP="00484FE8">
      <w:pPr>
        <w:rPr>
          <w:bCs/>
          <w:sz w:val="22"/>
          <w:szCs w:val="22"/>
        </w:rPr>
      </w:pPr>
      <w:r w:rsidRPr="001F0321">
        <w:rPr>
          <w:bCs/>
          <w:sz w:val="22"/>
          <w:szCs w:val="22"/>
        </w:rPr>
        <w:t>Banned Books Club</w:t>
      </w:r>
      <w:r w:rsidR="004309D9">
        <w:rPr>
          <w:bCs/>
          <w:sz w:val="22"/>
          <w:szCs w:val="22"/>
        </w:rPr>
        <w:t>’</w:t>
      </w:r>
      <w:r w:rsidRPr="001F0321">
        <w:rPr>
          <w:bCs/>
          <w:sz w:val="22"/>
          <w:szCs w:val="22"/>
        </w:rPr>
        <w:t>s purpose is to spread awareness of censorship and promote the reading, and discussion, of popular banned, or challenged, books. We strive to educate the community and empower students to fight censorship and book banning across the country through engaged citizenship and activism.</w:t>
      </w:r>
    </w:p>
    <w:p w14:paraId="130B8A50" w14:textId="77777777" w:rsidR="00945E3D" w:rsidRPr="0006630C" w:rsidRDefault="00945E3D" w:rsidP="00484FE8">
      <w:pPr>
        <w:rPr>
          <w:b/>
          <w:sz w:val="22"/>
          <w:szCs w:val="22"/>
        </w:rPr>
      </w:pPr>
    </w:p>
    <w:p w14:paraId="6288A49C" w14:textId="77777777" w:rsidR="009148A3" w:rsidRPr="001F0321" w:rsidRDefault="00B536BF" w:rsidP="009148A3">
      <w:pPr>
        <w:ind w:left="1800" w:hanging="1800"/>
        <w:rPr>
          <w:i/>
          <w:iCs/>
          <w:sz w:val="22"/>
          <w:szCs w:val="22"/>
        </w:rPr>
      </w:pPr>
      <w:r w:rsidRPr="001F0321">
        <w:rPr>
          <w:b/>
          <w:i/>
          <w:iCs/>
          <w:sz w:val="22"/>
          <w:szCs w:val="22"/>
        </w:rPr>
        <w:t>ARTICLE I</w:t>
      </w:r>
      <w:r w:rsidR="00D0742B" w:rsidRPr="001F0321">
        <w:rPr>
          <w:b/>
          <w:i/>
          <w:iCs/>
          <w:sz w:val="22"/>
          <w:szCs w:val="22"/>
        </w:rPr>
        <w:t>II</w:t>
      </w:r>
      <w:r w:rsidRPr="001F0321">
        <w:rPr>
          <w:b/>
          <w:i/>
          <w:iCs/>
          <w:sz w:val="22"/>
          <w:szCs w:val="22"/>
        </w:rPr>
        <w:t xml:space="preserve">.   </w:t>
      </w:r>
      <w:r w:rsidR="00446EFB" w:rsidRPr="001F0321">
        <w:rPr>
          <w:b/>
          <w:i/>
          <w:iCs/>
          <w:sz w:val="22"/>
          <w:szCs w:val="22"/>
        </w:rPr>
        <w:t>UNIVERSITY REGULATIONS</w:t>
      </w:r>
    </w:p>
    <w:p w14:paraId="2F1FEFEE" w14:textId="728D20F0" w:rsidR="00446EFB" w:rsidRPr="001F0321" w:rsidRDefault="002D21A5" w:rsidP="009148A3">
      <w:pPr>
        <w:ind w:left="1800" w:hanging="1800"/>
        <w:rPr>
          <w:b/>
          <w:i/>
          <w:iCs/>
          <w:sz w:val="22"/>
          <w:szCs w:val="22"/>
        </w:rPr>
      </w:pPr>
      <w:r w:rsidRPr="001F0321">
        <w:rPr>
          <w:i/>
          <w:iCs/>
          <w:sz w:val="22"/>
          <w:szCs w:val="22"/>
        </w:rPr>
        <w:t xml:space="preserve">Section A. </w:t>
      </w:r>
      <w:bookmarkStart w:id="0" w:name="_Hlk184719098"/>
      <w:r w:rsidR="00BD1FB5" w:rsidRPr="001F0321">
        <w:rPr>
          <w:i/>
          <w:iCs/>
          <w:sz w:val="22"/>
          <w:szCs w:val="22"/>
        </w:rPr>
        <w:t>Harassment and Discrimination, including Sexual Misconduct</w:t>
      </w:r>
    </w:p>
    <w:bookmarkEnd w:id="0"/>
    <w:p w14:paraId="12ADE3F8" w14:textId="427B1AD7" w:rsidR="00395127" w:rsidRPr="001F0321" w:rsidRDefault="00945E3D" w:rsidP="00945E3D">
      <w:pPr>
        <w:pStyle w:val="Default"/>
        <w:rPr>
          <w:color w:val="auto"/>
          <w:sz w:val="22"/>
          <w:szCs w:val="22"/>
        </w:rPr>
      </w:pPr>
      <w:r w:rsidRPr="001F0321">
        <w:rPr>
          <w:i/>
          <w:iCs/>
          <w:color w:val="auto"/>
          <w:sz w:val="22"/>
          <w:szCs w:val="22"/>
        </w:rPr>
        <w:t>Banned Books Club</w:t>
      </w:r>
      <w:r w:rsidR="00BD1FB5" w:rsidRPr="001F0321">
        <w:rPr>
          <w:color w:val="auto"/>
          <w:sz w:val="22"/>
          <w:szCs w:val="22"/>
        </w:rPr>
        <w:t xml:space="preserve"> agrees that it will not engage in sexual misconduct nor any harassment or discrimination </w:t>
      </w:r>
      <w:proofErr w:type="gramStart"/>
      <w:r w:rsidR="00BD1FB5" w:rsidRPr="001F0321">
        <w:rPr>
          <w:color w:val="auto"/>
          <w:sz w:val="22"/>
          <w:szCs w:val="22"/>
        </w:rPr>
        <w:t>on the basis of</w:t>
      </w:r>
      <w:proofErr w:type="gramEnd"/>
      <w:r w:rsidR="00BD1FB5" w:rsidRPr="001F0321">
        <w:rPr>
          <w:color w:val="auto"/>
          <w:sz w:val="22"/>
          <w:szCs w:val="22"/>
        </w:rPr>
        <w:t xml:space="preserve"> age, ancestry, color, disability, gender identity or expression, genetic information, HIV/AIDS status, military status, national origin, race, religion, sex, sexual orientation, protected veteran status or any other basis in accordance with these guidelines.</w:t>
      </w:r>
      <w:r w:rsidR="008B2DC7" w:rsidRPr="001F0321">
        <w:rPr>
          <w:color w:val="auto"/>
        </w:rPr>
        <w:t xml:space="preserve"> </w:t>
      </w:r>
    </w:p>
    <w:p w14:paraId="340F56AB" w14:textId="77777777" w:rsidR="002D21A5" w:rsidRPr="000E23CF" w:rsidRDefault="002D21A5" w:rsidP="00A53C71">
      <w:pPr>
        <w:pStyle w:val="Default"/>
        <w:rPr>
          <w:color w:val="0000FF"/>
          <w:sz w:val="22"/>
          <w:szCs w:val="22"/>
        </w:rPr>
      </w:pPr>
    </w:p>
    <w:p w14:paraId="4B7CB317" w14:textId="77777777" w:rsidR="00446EFB" w:rsidRPr="001F0321" w:rsidRDefault="002D21A5" w:rsidP="00A53C71">
      <w:pPr>
        <w:pStyle w:val="Default"/>
        <w:rPr>
          <w:i/>
          <w:iCs/>
          <w:color w:val="auto"/>
          <w:sz w:val="22"/>
          <w:szCs w:val="22"/>
        </w:rPr>
      </w:pPr>
      <w:r w:rsidRPr="001F0321">
        <w:rPr>
          <w:i/>
          <w:iCs/>
          <w:color w:val="auto"/>
          <w:sz w:val="22"/>
          <w:szCs w:val="22"/>
        </w:rPr>
        <w:t xml:space="preserve">Section </w:t>
      </w:r>
      <w:r w:rsidR="00BD1FB5" w:rsidRPr="001F0321">
        <w:rPr>
          <w:i/>
          <w:iCs/>
          <w:color w:val="auto"/>
          <w:sz w:val="22"/>
          <w:szCs w:val="22"/>
        </w:rPr>
        <w:t>B</w:t>
      </w:r>
      <w:r w:rsidRPr="001F0321">
        <w:rPr>
          <w:i/>
          <w:iCs/>
          <w:color w:val="auto"/>
          <w:sz w:val="22"/>
          <w:szCs w:val="22"/>
        </w:rPr>
        <w:t xml:space="preserve">. </w:t>
      </w:r>
      <w:r w:rsidR="00446EFB" w:rsidRPr="001F0321">
        <w:rPr>
          <w:i/>
          <w:iCs/>
          <w:color w:val="auto"/>
          <w:sz w:val="22"/>
          <w:szCs w:val="22"/>
        </w:rPr>
        <w:t>Hazing</w:t>
      </w:r>
    </w:p>
    <w:p w14:paraId="09EF5273" w14:textId="24EAABCA" w:rsidR="00717C20" w:rsidRPr="001F0321" w:rsidRDefault="00945E3D" w:rsidP="00717C20">
      <w:pPr>
        <w:rPr>
          <w:sz w:val="22"/>
          <w:szCs w:val="22"/>
        </w:rPr>
      </w:pPr>
      <w:r w:rsidRPr="001F0321">
        <w:rPr>
          <w:sz w:val="22"/>
          <w:szCs w:val="22"/>
        </w:rPr>
        <w:t>Banned Books Club</w:t>
      </w:r>
      <w:r w:rsidR="00717C20" w:rsidRPr="001F0321">
        <w:rPr>
          <w:sz w:val="22"/>
          <w:szCs w:val="22"/>
        </w:rPr>
        <w:t xml:space="preserve"> agrees to maintain a zero-tolerance policy for hazing, in compliance with Ohio State University and Collin</w:t>
      </w:r>
      <w:r w:rsidR="004309D9">
        <w:rPr>
          <w:sz w:val="22"/>
          <w:szCs w:val="22"/>
        </w:rPr>
        <w:t>’</w:t>
      </w:r>
      <w:r w:rsidR="00717C20" w:rsidRPr="001F0321">
        <w:rPr>
          <w:sz w:val="22"/>
          <w:szCs w:val="22"/>
        </w:rPr>
        <w:t xml:space="preserve">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w:t>
      </w:r>
      <w:r w:rsidR="00B91DAE" w:rsidRPr="001F0321">
        <w:rPr>
          <w:sz w:val="22"/>
          <w:szCs w:val="22"/>
        </w:rPr>
        <w:t>student organization</w:t>
      </w:r>
      <w:r w:rsidR="00717C20" w:rsidRPr="001F0321">
        <w:rPr>
          <w:sz w:val="22"/>
          <w:szCs w:val="22"/>
        </w:rPr>
        <w:t>. If found responsible for hazing, members and/or the organization may face disciplinary actions.</w:t>
      </w:r>
    </w:p>
    <w:p w14:paraId="3D3AB821" w14:textId="77777777" w:rsidR="00DF4837" w:rsidRPr="001F0321" w:rsidRDefault="00DF4837" w:rsidP="00484FE8">
      <w:pPr>
        <w:rPr>
          <w:color w:val="0070C0"/>
          <w:sz w:val="22"/>
          <w:szCs w:val="22"/>
        </w:rPr>
      </w:pPr>
    </w:p>
    <w:p w14:paraId="10B6A63A" w14:textId="77777777" w:rsidR="00C54C10" w:rsidRPr="001F0321" w:rsidRDefault="00484FE8" w:rsidP="00F30D5F">
      <w:pPr>
        <w:ind w:left="1800" w:hanging="1800"/>
        <w:rPr>
          <w:i/>
          <w:iCs/>
          <w:sz w:val="22"/>
          <w:szCs w:val="22"/>
        </w:rPr>
      </w:pPr>
      <w:r w:rsidRPr="001F0321">
        <w:rPr>
          <w:b/>
          <w:i/>
          <w:iCs/>
          <w:sz w:val="22"/>
          <w:szCs w:val="22"/>
        </w:rPr>
        <w:t xml:space="preserve">ARTICLE </w:t>
      </w:r>
      <w:r w:rsidR="00D0742B" w:rsidRPr="001F0321">
        <w:rPr>
          <w:b/>
          <w:i/>
          <w:iCs/>
          <w:sz w:val="22"/>
          <w:szCs w:val="22"/>
        </w:rPr>
        <w:t>I</w:t>
      </w:r>
      <w:r w:rsidRPr="001F0321">
        <w:rPr>
          <w:b/>
          <w:i/>
          <w:iCs/>
          <w:sz w:val="22"/>
          <w:szCs w:val="22"/>
        </w:rPr>
        <w:t>V.</w:t>
      </w:r>
      <w:r w:rsidR="00B536BF" w:rsidRPr="001F0321">
        <w:rPr>
          <w:b/>
          <w:i/>
          <w:iCs/>
          <w:sz w:val="22"/>
          <w:szCs w:val="22"/>
        </w:rPr>
        <w:t xml:space="preserve">   </w:t>
      </w:r>
      <w:r w:rsidRPr="001F0321">
        <w:rPr>
          <w:b/>
          <w:i/>
          <w:iCs/>
          <w:sz w:val="22"/>
          <w:szCs w:val="22"/>
        </w:rPr>
        <w:t>MEMBERSHIP</w:t>
      </w:r>
    </w:p>
    <w:p w14:paraId="4A13C98C" w14:textId="77777777" w:rsidR="00C9749A" w:rsidRPr="001F0321" w:rsidRDefault="00C9749A" w:rsidP="00C9749A">
      <w:pPr>
        <w:rPr>
          <w:i/>
          <w:iCs/>
          <w:sz w:val="22"/>
          <w:szCs w:val="22"/>
        </w:rPr>
      </w:pPr>
      <w:r w:rsidRPr="001F0321">
        <w:rPr>
          <w:i/>
          <w:iCs/>
          <w:sz w:val="22"/>
          <w:szCs w:val="22"/>
        </w:rPr>
        <w:t>Section A. Membership Eligibilit</w:t>
      </w:r>
      <w:r w:rsidR="00CE1B5B" w:rsidRPr="001F0321">
        <w:rPr>
          <w:i/>
          <w:iCs/>
          <w:sz w:val="22"/>
          <w:szCs w:val="22"/>
        </w:rPr>
        <w:t xml:space="preserve">y, </w:t>
      </w:r>
      <w:r w:rsidR="00D0742B" w:rsidRPr="001F0321">
        <w:rPr>
          <w:i/>
          <w:iCs/>
          <w:sz w:val="22"/>
          <w:szCs w:val="22"/>
        </w:rPr>
        <w:t>Selection</w:t>
      </w:r>
      <w:r w:rsidR="00CE1B5B" w:rsidRPr="001F0321">
        <w:rPr>
          <w:i/>
          <w:iCs/>
          <w:sz w:val="22"/>
          <w:szCs w:val="22"/>
        </w:rPr>
        <w:t>, and Timeline</w:t>
      </w:r>
    </w:p>
    <w:p w14:paraId="4D59D8FC" w14:textId="74376360" w:rsidR="00C9749A" w:rsidRPr="00AD4037" w:rsidRDefault="00484FE8" w:rsidP="00AD4037">
      <w:pPr>
        <w:rPr>
          <w:sz w:val="22"/>
          <w:szCs w:val="22"/>
        </w:rPr>
      </w:pPr>
      <w:r w:rsidRPr="00AD4037">
        <w:rPr>
          <w:sz w:val="22"/>
          <w:szCs w:val="22"/>
        </w:rPr>
        <w:t>Membership in this organizat</w:t>
      </w:r>
      <w:r w:rsidR="001925F0" w:rsidRPr="00AD4037">
        <w:rPr>
          <w:sz w:val="22"/>
          <w:szCs w:val="22"/>
        </w:rPr>
        <w:t xml:space="preserve">ion is open to </w:t>
      </w:r>
      <w:r w:rsidR="001F0321" w:rsidRPr="00AD4037">
        <w:rPr>
          <w:sz w:val="22"/>
          <w:szCs w:val="22"/>
        </w:rPr>
        <w:t>all students</w:t>
      </w:r>
      <w:r w:rsidR="00AD4037" w:rsidRPr="00AD4037">
        <w:rPr>
          <w:sz w:val="22"/>
          <w:szCs w:val="22"/>
        </w:rPr>
        <w:t xml:space="preserve">. </w:t>
      </w:r>
      <w:r w:rsidR="001F0321" w:rsidRPr="00AD4037">
        <w:rPr>
          <w:sz w:val="22"/>
          <w:szCs w:val="22"/>
        </w:rPr>
        <w:t xml:space="preserve">To become a member, one </w:t>
      </w:r>
      <w:r w:rsidR="00AD4037" w:rsidRPr="00AD4037">
        <w:rPr>
          <w:sz w:val="22"/>
          <w:szCs w:val="22"/>
        </w:rPr>
        <w:t xml:space="preserve">should </w:t>
      </w:r>
      <w:r w:rsidR="001F0321" w:rsidRPr="00AD4037">
        <w:rPr>
          <w:sz w:val="22"/>
          <w:szCs w:val="22"/>
        </w:rPr>
        <w:t>attend at least one meeting</w:t>
      </w:r>
      <w:r w:rsidR="00AD4037" w:rsidRPr="00AD4037">
        <w:rPr>
          <w:sz w:val="22"/>
          <w:szCs w:val="22"/>
        </w:rPr>
        <w:t>. New members can join at any time of the year.</w:t>
      </w:r>
    </w:p>
    <w:p w14:paraId="05A47EE1" w14:textId="77777777" w:rsidR="00AD4037" w:rsidRPr="00AD4037" w:rsidRDefault="00AD4037" w:rsidP="00AD4037">
      <w:pPr>
        <w:rPr>
          <w:sz w:val="22"/>
          <w:szCs w:val="22"/>
        </w:rPr>
      </w:pPr>
    </w:p>
    <w:p w14:paraId="0AE62726" w14:textId="77777777" w:rsidR="00C9749A" w:rsidRPr="00AD4037" w:rsidRDefault="00C9749A" w:rsidP="00484FE8">
      <w:pPr>
        <w:rPr>
          <w:i/>
          <w:iCs/>
          <w:sz w:val="22"/>
          <w:szCs w:val="22"/>
        </w:rPr>
      </w:pPr>
      <w:r w:rsidRPr="00AD4037">
        <w:rPr>
          <w:i/>
          <w:iCs/>
          <w:sz w:val="22"/>
          <w:szCs w:val="22"/>
        </w:rPr>
        <w:t>Section B. Composition of Membership</w:t>
      </w:r>
    </w:p>
    <w:p w14:paraId="3A7889FD" w14:textId="77777777" w:rsidR="00C9749A" w:rsidRPr="00AD4037" w:rsidRDefault="00C265EF" w:rsidP="00C9749A">
      <w:pPr>
        <w:rPr>
          <w:sz w:val="22"/>
          <w:szCs w:val="22"/>
        </w:rPr>
      </w:pPr>
      <w:r w:rsidRPr="00AD4037">
        <w:rPr>
          <w:sz w:val="22"/>
          <w:szCs w:val="22"/>
        </w:rPr>
        <w:t xml:space="preserve">All members are free to leave and disassociate without fear of retribution, retaliation, or harassment. </w:t>
      </w:r>
      <w:r w:rsidR="004D7A00" w:rsidRPr="00AD4037">
        <w:rPr>
          <w:sz w:val="22"/>
          <w:szCs w:val="22"/>
        </w:rPr>
        <w:t>90% of the voting membership must be currently enrolled Columbus campus Ohio State students</w:t>
      </w:r>
      <w:r w:rsidR="00C9749A" w:rsidRPr="00AD4037">
        <w:rPr>
          <w:sz w:val="22"/>
          <w:szCs w:val="22"/>
        </w:rPr>
        <w:t xml:space="preserve">. </w:t>
      </w:r>
      <w:r w:rsidR="004D7A00" w:rsidRPr="00AD4037">
        <w:rPr>
          <w:sz w:val="22"/>
          <w:szCs w:val="22"/>
        </w:rPr>
        <w:t xml:space="preserve">Faculty, staff, alumni, and the partners of students, faculty, staff, and alumni of Ohio State may participate in the activities and programs of student organizations as associate </w:t>
      </w:r>
      <w:r w:rsidR="00D0742B" w:rsidRPr="00AD4037">
        <w:rPr>
          <w:sz w:val="22"/>
          <w:szCs w:val="22"/>
        </w:rPr>
        <w:t>members but</w:t>
      </w:r>
      <w:r w:rsidR="004D7A00" w:rsidRPr="00AD4037">
        <w:rPr>
          <w:sz w:val="22"/>
          <w:szCs w:val="22"/>
        </w:rPr>
        <w:t xml:space="preserve"> may not comprise more than 10% of the total membership</w:t>
      </w:r>
      <w:r w:rsidR="00C9749A" w:rsidRPr="00AD4037">
        <w:rPr>
          <w:sz w:val="22"/>
          <w:szCs w:val="22"/>
        </w:rPr>
        <w:t xml:space="preserve">. </w:t>
      </w:r>
    </w:p>
    <w:p w14:paraId="618DFBF9" w14:textId="77777777" w:rsidR="00395127" w:rsidRDefault="00395127" w:rsidP="00C9749A">
      <w:pPr>
        <w:rPr>
          <w:color w:val="0070C0"/>
          <w:sz w:val="22"/>
          <w:szCs w:val="22"/>
        </w:rPr>
      </w:pPr>
    </w:p>
    <w:p w14:paraId="1F08667C" w14:textId="77777777" w:rsidR="00C9749A" w:rsidRPr="00AD4037" w:rsidRDefault="00C9749A" w:rsidP="00C9749A">
      <w:pPr>
        <w:rPr>
          <w:i/>
          <w:iCs/>
          <w:sz w:val="22"/>
          <w:szCs w:val="22"/>
        </w:rPr>
      </w:pPr>
      <w:r w:rsidRPr="00AD4037">
        <w:rPr>
          <w:i/>
          <w:iCs/>
          <w:sz w:val="22"/>
          <w:szCs w:val="22"/>
        </w:rPr>
        <w:t xml:space="preserve">Section C. </w:t>
      </w:r>
      <w:r w:rsidR="00396F75" w:rsidRPr="00AD4037">
        <w:rPr>
          <w:i/>
          <w:iCs/>
          <w:sz w:val="22"/>
          <w:szCs w:val="22"/>
        </w:rPr>
        <w:t xml:space="preserve">Member Removal </w:t>
      </w:r>
    </w:p>
    <w:p w14:paraId="65357DC5" w14:textId="5547B76A" w:rsidR="004A358D" w:rsidRPr="004A358D" w:rsidRDefault="00AD4037" w:rsidP="004A358D">
      <w:pPr>
        <w:rPr>
          <w:sz w:val="22"/>
          <w:szCs w:val="22"/>
        </w:rPr>
      </w:pPr>
      <w:r>
        <w:rPr>
          <w:sz w:val="22"/>
          <w:szCs w:val="22"/>
        </w:rPr>
        <w:t xml:space="preserve">A member can be removed from the organization for conduct that violates the purpose, goals, or values of the organization and/or behavior against the Code of Student Conduct, university policy, or federal, state or local law. The process </w:t>
      </w:r>
      <w:proofErr w:type="gramStart"/>
      <w:r>
        <w:rPr>
          <w:sz w:val="22"/>
          <w:szCs w:val="22"/>
        </w:rPr>
        <w:t>for</w:t>
      </w:r>
      <w:proofErr w:type="gramEnd"/>
      <w:r>
        <w:rPr>
          <w:sz w:val="22"/>
          <w:szCs w:val="22"/>
        </w:rPr>
        <w:t xml:space="preserve"> removal is as follows:</w:t>
      </w:r>
    </w:p>
    <w:p w14:paraId="5026DAB0" w14:textId="1F7FF97A" w:rsidR="004A358D" w:rsidRPr="004A358D" w:rsidRDefault="00AD4037" w:rsidP="004A358D">
      <w:pPr>
        <w:numPr>
          <w:ilvl w:val="0"/>
          <w:numId w:val="12"/>
        </w:numPr>
        <w:rPr>
          <w:sz w:val="22"/>
          <w:szCs w:val="22"/>
        </w:rPr>
      </w:pPr>
      <w:r>
        <w:rPr>
          <w:sz w:val="22"/>
          <w:szCs w:val="22"/>
        </w:rPr>
        <w:t>I</w:t>
      </w:r>
      <w:r w:rsidR="001D7484">
        <w:rPr>
          <w:sz w:val="22"/>
          <w:szCs w:val="22"/>
        </w:rPr>
        <w:t>n the event of problematic behavior of a member, the accuser shall present the violation to any executive board member along with any evidence of the violation.</w:t>
      </w:r>
    </w:p>
    <w:p w14:paraId="0EF19BDB" w14:textId="1A88ABDC" w:rsidR="004A358D" w:rsidRPr="004A358D" w:rsidRDefault="001D7484" w:rsidP="004A358D">
      <w:pPr>
        <w:numPr>
          <w:ilvl w:val="0"/>
          <w:numId w:val="12"/>
        </w:numPr>
        <w:rPr>
          <w:sz w:val="22"/>
          <w:szCs w:val="22"/>
        </w:rPr>
      </w:pPr>
      <w:r>
        <w:rPr>
          <w:sz w:val="22"/>
          <w:szCs w:val="22"/>
        </w:rPr>
        <w:t xml:space="preserve">A meeting with all executive board members shall be called within one week. The accused </w:t>
      </w:r>
      <w:proofErr w:type="gramStart"/>
      <w:r>
        <w:rPr>
          <w:sz w:val="22"/>
          <w:szCs w:val="22"/>
        </w:rPr>
        <w:t>member</w:t>
      </w:r>
      <w:proofErr w:type="gramEnd"/>
      <w:r>
        <w:rPr>
          <w:sz w:val="22"/>
          <w:szCs w:val="22"/>
        </w:rPr>
        <w:t xml:space="preserve"> shall be informed of the meeting and permitted to attend if they would like to defend themselves. The advisor and the accuser are also permitted to attend. Only the executive board and the advisor (if in attendance) will be permitted to view the vote.</w:t>
      </w:r>
    </w:p>
    <w:p w14:paraId="528B3E6A" w14:textId="0F059E13" w:rsidR="00D55A37" w:rsidRPr="001D7484" w:rsidRDefault="001D7484" w:rsidP="001D7484">
      <w:pPr>
        <w:numPr>
          <w:ilvl w:val="0"/>
          <w:numId w:val="12"/>
        </w:numPr>
        <w:rPr>
          <w:sz w:val="22"/>
          <w:szCs w:val="22"/>
        </w:rPr>
      </w:pPr>
      <w:r>
        <w:rPr>
          <w:sz w:val="22"/>
          <w:szCs w:val="22"/>
        </w:rPr>
        <w:t xml:space="preserve">A vote of two-thirds of the executive board is required for the removal of a member. The </w:t>
      </w:r>
      <w:proofErr w:type="gramStart"/>
      <w:r>
        <w:rPr>
          <w:sz w:val="22"/>
          <w:szCs w:val="22"/>
        </w:rPr>
        <w:t>member</w:t>
      </w:r>
      <w:proofErr w:type="gramEnd"/>
      <w:r>
        <w:rPr>
          <w:sz w:val="22"/>
          <w:szCs w:val="22"/>
        </w:rPr>
        <w:t xml:space="preserve"> will be informed of the result, within a timely manner, via email.</w:t>
      </w:r>
    </w:p>
    <w:p w14:paraId="42E6414C" w14:textId="77777777" w:rsidR="00D55A37" w:rsidRDefault="00D55A37" w:rsidP="001A4DAF">
      <w:pPr>
        <w:ind w:left="1800" w:hanging="1800"/>
        <w:rPr>
          <w:b/>
          <w:sz w:val="22"/>
          <w:szCs w:val="22"/>
        </w:rPr>
      </w:pPr>
    </w:p>
    <w:p w14:paraId="1663E3D1" w14:textId="77777777" w:rsidR="001A4DAF" w:rsidRPr="001D7484" w:rsidRDefault="001A4DAF" w:rsidP="001A4DAF">
      <w:pPr>
        <w:ind w:left="1800" w:hanging="1800"/>
        <w:rPr>
          <w:b/>
          <w:i/>
          <w:iCs/>
          <w:sz w:val="22"/>
          <w:szCs w:val="22"/>
        </w:rPr>
      </w:pPr>
      <w:r w:rsidRPr="001D7484">
        <w:rPr>
          <w:b/>
          <w:i/>
          <w:iCs/>
          <w:sz w:val="22"/>
          <w:szCs w:val="22"/>
        </w:rPr>
        <w:t>ARTICLE V.</w:t>
      </w:r>
      <w:r w:rsidR="00822EBA" w:rsidRPr="001D7484">
        <w:rPr>
          <w:b/>
          <w:i/>
          <w:iCs/>
          <w:sz w:val="22"/>
          <w:szCs w:val="22"/>
        </w:rPr>
        <w:t xml:space="preserve">    </w:t>
      </w:r>
      <w:r w:rsidRPr="001D7484">
        <w:rPr>
          <w:b/>
          <w:i/>
          <w:iCs/>
          <w:sz w:val="22"/>
          <w:szCs w:val="22"/>
        </w:rPr>
        <w:t>STUDENT ORGANIZATION ADVISOR</w:t>
      </w:r>
    </w:p>
    <w:p w14:paraId="35B0AC80" w14:textId="77777777" w:rsidR="005B1917" w:rsidRDefault="005B1917" w:rsidP="001A4DAF">
      <w:pPr>
        <w:rPr>
          <w:sz w:val="22"/>
          <w:szCs w:val="22"/>
        </w:rPr>
      </w:pPr>
    </w:p>
    <w:p w14:paraId="07852339" w14:textId="4A74D531" w:rsidR="00C93B04" w:rsidRPr="00DF4B4B" w:rsidRDefault="00DF4B4B" w:rsidP="00C93B04">
      <w:pPr>
        <w:rPr>
          <w:bCs/>
          <w:sz w:val="22"/>
          <w:szCs w:val="22"/>
        </w:rPr>
      </w:pPr>
      <w:r w:rsidRPr="00DF4B4B">
        <w:rPr>
          <w:bCs/>
          <w:sz w:val="22"/>
          <w:szCs w:val="22"/>
        </w:rPr>
        <w:t xml:space="preserve">The advisor of this Banned Books Club holds duties and responsibilities within their current bandwidth. They can be as involved as they would like provided, they maintain the minimum requirements of an advisor. These requirements include finishing their portions of registration within a timely manner, maintaining open communication with the executive board, and consulting with the organizational leadership when deemed necessary. An advisor holds a term of one year with the opportunity to be reappointed during the yearly leadership transitions. Advisors are selected by a 50% majority vote of the </w:t>
      </w:r>
      <w:r w:rsidRPr="00DF4B4B">
        <w:rPr>
          <w:bCs/>
          <w:sz w:val="22"/>
          <w:szCs w:val="22"/>
        </w:rPr>
        <w:lastRenderedPageBreak/>
        <w:t>executive board. If a new advisor must be selected at a time other than the yearly leadership transitions, a special meeting will be held for this vote.</w:t>
      </w:r>
    </w:p>
    <w:p w14:paraId="19A4F20A" w14:textId="77777777" w:rsidR="00C93B04" w:rsidRPr="00C93B04" w:rsidRDefault="00C93B04" w:rsidP="00C93B04">
      <w:pPr>
        <w:rPr>
          <w:sz w:val="22"/>
          <w:szCs w:val="22"/>
        </w:rPr>
      </w:pPr>
    </w:p>
    <w:p w14:paraId="67E6232D" w14:textId="77777777" w:rsidR="00484FE8" w:rsidRPr="004309D9" w:rsidRDefault="004128AF" w:rsidP="00484FE8">
      <w:pPr>
        <w:ind w:left="1800" w:hanging="1800"/>
        <w:rPr>
          <w:b/>
          <w:i/>
          <w:iCs/>
          <w:sz w:val="22"/>
          <w:szCs w:val="22"/>
        </w:rPr>
      </w:pPr>
      <w:r w:rsidRPr="004309D9">
        <w:rPr>
          <w:b/>
          <w:i/>
          <w:iCs/>
          <w:sz w:val="22"/>
          <w:szCs w:val="22"/>
        </w:rPr>
        <w:t>A</w:t>
      </w:r>
      <w:r w:rsidR="00484FE8" w:rsidRPr="004309D9">
        <w:rPr>
          <w:b/>
          <w:i/>
          <w:iCs/>
          <w:sz w:val="22"/>
          <w:szCs w:val="22"/>
        </w:rPr>
        <w:t>RTICLE V</w:t>
      </w:r>
      <w:r w:rsidR="001A4DAF" w:rsidRPr="004309D9">
        <w:rPr>
          <w:b/>
          <w:i/>
          <w:iCs/>
          <w:sz w:val="22"/>
          <w:szCs w:val="22"/>
        </w:rPr>
        <w:t>I</w:t>
      </w:r>
      <w:r w:rsidR="00484FE8" w:rsidRPr="004309D9">
        <w:rPr>
          <w:b/>
          <w:i/>
          <w:iCs/>
          <w:sz w:val="22"/>
          <w:szCs w:val="22"/>
        </w:rPr>
        <w:t>.</w:t>
      </w:r>
      <w:r w:rsidR="00B536BF" w:rsidRPr="004309D9">
        <w:rPr>
          <w:b/>
          <w:i/>
          <w:iCs/>
          <w:sz w:val="22"/>
          <w:szCs w:val="22"/>
        </w:rPr>
        <w:t xml:space="preserve">   </w:t>
      </w:r>
      <w:r w:rsidR="00484FE8" w:rsidRPr="004309D9">
        <w:rPr>
          <w:b/>
          <w:i/>
          <w:iCs/>
          <w:sz w:val="22"/>
          <w:szCs w:val="22"/>
        </w:rPr>
        <w:t>OFFICER</w:t>
      </w:r>
      <w:r w:rsidR="00DF1579" w:rsidRPr="004309D9">
        <w:rPr>
          <w:b/>
          <w:i/>
          <w:iCs/>
          <w:sz w:val="22"/>
          <w:szCs w:val="22"/>
        </w:rPr>
        <w:t>S</w:t>
      </w:r>
    </w:p>
    <w:p w14:paraId="02E0625F" w14:textId="77777777" w:rsidR="00DF1579" w:rsidRPr="004309D9" w:rsidRDefault="00DF1579" w:rsidP="00484FE8">
      <w:pPr>
        <w:rPr>
          <w:bCs/>
          <w:i/>
          <w:iCs/>
          <w:sz w:val="22"/>
          <w:szCs w:val="22"/>
        </w:rPr>
      </w:pPr>
      <w:r w:rsidRPr="004309D9">
        <w:rPr>
          <w:bCs/>
          <w:i/>
          <w:iCs/>
          <w:sz w:val="22"/>
          <w:szCs w:val="22"/>
        </w:rPr>
        <w:t>Section A. Officer Positions</w:t>
      </w:r>
    </w:p>
    <w:p w14:paraId="734C9272" w14:textId="11B22AC8" w:rsidR="00C04384" w:rsidRPr="004309D9" w:rsidRDefault="004309D9" w:rsidP="00C04384">
      <w:pPr>
        <w:rPr>
          <w:sz w:val="22"/>
          <w:szCs w:val="22"/>
        </w:rPr>
      </w:pPr>
      <w:r w:rsidRPr="004309D9">
        <w:rPr>
          <w:sz w:val="22"/>
          <w:szCs w:val="22"/>
        </w:rPr>
        <w:t>President</w:t>
      </w:r>
    </w:p>
    <w:p w14:paraId="14808EB2" w14:textId="2FF0D0E0" w:rsidR="004309D9" w:rsidRPr="004309D9" w:rsidRDefault="004309D9" w:rsidP="004309D9">
      <w:pPr>
        <w:numPr>
          <w:ilvl w:val="0"/>
          <w:numId w:val="13"/>
        </w:numPr>
        <w:rPr>
          <w:sz w:val="22"/>
          <w:szCs w:val="22"/>
        </w:rPr>
      </w:pPr>
      <w:r w:rsidRPr="004309D9">
        <w:rPr>
          <w:sz w:val="22"/>
          <w:szCs w:val="22"/>
        </w:rPr>
        <w:t>Operates the Student Org Management System and yearly registration</w:t>
      </w:r>
    </w:p>
    <w:p w14:paraId="7AFEAF97" w14:textId="2FE20463" w:rsidR="004309D9" w:rsidRPr="004309D9" w:rsidRDefault="004309D9" w:rsidP="004309D9">
      <w:pPr>
        <w:numPr>
          <w:ilvl w:val="0"/>
          <w:numId w:val="13"/>
        </w:numPr>
        <w:rPr>
          <w:sz w:val="22"/>
          <w:szCs w:val="22"/>
        </w:rPr>
      </w:pPr>
      <w:r w:rsidRPr="004309D9">
        <w:rPr>
          <w:sz w:val="22"/>
          <w:szCs w:val="22"/>
        </w:rPr>
        <w:t>Works with Vice President to lead discussions at book-related meetings</w:t>
      </w:r>
    </w:p>
    <w:p w14:paraId="7FC31CD8" w14:textId="38A86BAA" w:rsidR="004309D9" w:rsidRPr="004309D9" w:rsidRDefault="004309D9" w:rsidP="004309D9">
      <w:pPr>
        <w:numPr>
          <w:ilvl w:val="0"/>
          <w:numId w:val="13"/>
        </w:numPr>
        <w:rPr>
          <w:sz w:val="22"/>
          <w:szCs w:val="22"/>
        </w:rPr>
      </w:pPr>
      <w:r w:rsidRPr="004309D9">
        <w:rPr>
          <w:sz w:val="22"/>
          <w:szCs w:val="22"/>
        </w:rPr>
        <w:t xml:space="preserve">Fills in gaps of </w:t>
      </w:r>
      <w:r w:rsidR="00BF7B8A">
        <w:rPr>
          <w:sz w:val="22"/>
          <w:szCs w:val="22"/>
        </w:rPr>
        <w:t>supplementary</w:t>
      </w:r>
      <w:r w:rsidRPr="004309D9">
        <w:rPr>
          <w:sz w:val="22"/>
          <w:szCs w:val="22"/>
        </w:rPr>
        <w:t xml:space="preserve"> leadership positions when not appointed</w:t>
      </w:r>
    </w:p>
    <w:p w14:paraId="01C0F0A5" w14:textId="5CCB0C12" w:rsidR="004309D9" w:rsidRPr="004309D9" w:rsidRDefault="004309D9" w:rsidP="004309D9">
      <w:pPr>
        <w:numPr>
          <w:ilvl w:val="0"/>
          <w:numId w:val="13"/>
        </w:numPr>
        <w:rPr>
          <w:sz w:val="22"/>
          <w:szCs w:val="22"/>
        </w:rPr>
      </w:pPr>
      <w:r w:rsidRPr="004309D9">
        <w:rPr>
          <w:sz w:val="22"/>
          <w:szCs w:val="22"/>
        </w:rPr>
        <w:t>Operates as main contact for the organization, facilitates dialogues, and resolves conflicts</w:t>
      </w:r>
    </w:p>
    <w:p w14:paraId="47CF6D6F" w14:textId="654FCD1A" w:rsidR="004309D9" w:rsidRPr="004309D9" w:rsidRDefault="004309D9" w:rsidP="00C04384">
      <w:pPr>
        <w:rPr>
          <w:sz w:val="22"/>
          <w:szCs w:val="22"/>
        </w:rPr>
      </w:pPr>
      <w:r w:rsidRPr="004309D9">
        <w:rPr>
          <w:sz w:val="22"/>
          <w:szCs w:val="22"/>
        </w:rPr>
        <w:t>Vice President</w:t>
      </w:r>
    </w:p>
    <w:p w14:paraId="16FD9B1A" w14:textId="5A6BA554" w:rsidR="004309D9" w:rsidRPr="004309D9" w:rsidRDefault="004309D9" w:rsidP="004309D9">
      <w:pPr>
        <w:numPr>
          <w:ilvl w:val="0"/>
          <w:numId w:val="13"/>
        </w:numPr>
        <w:rPr>
          <w:sz w:val="22"/>
          <w:szCs w:val="22"/>
        </w:rPr>
      </w:pPr>
      <w:r w:rsidRPr="004309D9">
        <w:rPr>
          <w:sz w:val="22"/>
          <w:szCs w:val="22"/>
        </w:rPr>
        <w:t>Works with President to lead discussions at book-related meetings</w:t>
      </w:r>
    </w:p>
    <w:p w14:paraId="567C6F33" w14:textId="02119FE1" w:rsidR="004309D9" w:rsidRPr="004309D9" w:rsidRDefault="004309D9" w:rsidP="00C04384">
      <w:pPr>
        <w:numPr>
          <w:ilvl w:val="0"/>
          <w:numId w:val="13"/>
        </w:numPr>
        <w:rPr>
          <w:sz w:val="22"/>
          <w:szCs w:val="22"/>
        </w:rPr>
      </w:pPr>
      <w:r w:rsidRPr="004309D9">
        <w:rPr>
          <w:sz w:val="22"/>
          <w:szCs w:val="22"/>
        </w:rPr>
        <w:t>Fills in gaps of</w:t>
      </w:r>
      <w:r w:rsidR="00BF7B8A">
        <w:rPr>
          <w:sz w:val="22"/>
          <w:szCs w:val="22"/>
        </w:rPr>
        <w:t xml:space="preserve"> supplementary</w:t>
      </w:r>
      <w:r w:rsidRPr="004309D9">
        <w:rPr>
          <w:sz w:val="22"/>
          <w:szCs w:val="22"/>
        </w:rPr>
        <w:t xml:space="preserve"> leadership positions when not appointed</w:t>
      </w:r>
    </w:p>
    <w:p w14:paraId="4DF9FE76" w14:textId="445875AA" w:rsidR="004309D9" w:rsidRPr="004309D9" w:rsidRDefault="004309D9" w:rsidP="00C04384">
      <w:pPr>
        <w:numPr>
          <w:ilvl w:val="0"/>
          <w:numId w:val="13"/>
        </w:numPr>
        <w:rPr>
          <w:sz w:val="22"/>
          <w:szCs w:val="22"/>
        </w:rPr>
      </w:pPr>
      <w:r w:rsidRPr="004309D9">
        <w:rPr>
          <w:sz w:val="22"/>
          <w:szCs w:val="22"/>
        </w:rPr>
        <w:t>Identifies room for improvement in the organization and works with executive board to resolve them</w:t>
      </w:r>
    </w:p>
    <w:p w14:paraId="1214FE44" w14:textId="60FDAB60" w:rsidR="004309D9" w:rsidRPr="004309D9" w:rsidRDefault="004309D9" w:rsidP="00C04384">
      <w:pPr>
        <w:rPr>
          <w:sz w:val="22"/>
          <w:szCs w:val="22"/>
        </w:rPr>
      </w:pPr>
      <w:r w:rsidRPr="004309D9">
        <w:rPr>
          <w:sz w:val="22"/>
          <w:szCs w:val="22"/>
        </w:rPr>
        <w:t>Treasurer</w:t>
      </w:r>
    </w:p>
    <w:p w14:paraId="0739154A" w14:textId="04A7C175" w:rsidR="004309D9" w:rsidRPr="004309D9" w:rsidRDefault="004309D9" w:rsidP="004309D9">
      <w:pPr>
        <w:numPr>
          <w:ilvl w:val="0"/>
          <w:numId w:val="14"/>
        </w:numPr>
        <w:rPr>
          <w:sz w:val="22"/>
          <w:szCs w:val="22"/>
        </w:rPr>
      </w:pPr>
      <w:r w:rsidRPr="004309D9">
        <w:rPr>
          <w:sz w:val="22"/>
          <w:szCs w:val="22"/>
        </w:rPr>
        <w:t>Creates and follows the budget for the organization</w:t>
      </w:r>
    </w:p>
    <w:p w14:paraId="54D3FC6F" w14:textId="14052500" w:rsidR="004309D9" w:rsidRPr="004309D9" w:rsidRDefault="004309D9" w:rsidP="00AB5767">
      <w:pPr>
        <w:numPr>
          <w:ilvl w:val="0"/>
          <w:numId w:val="14"/>
        </w:numPr>
        <w:rPr>
          <w:sz w:val="22"/>
          <w:szCs w:val="22"/>
        </w:rPr>
      </w:pPr>
      <w:r w:rsidRPr="004309D9">
        <w:rPr>
          <w:sz w:val="22"/>
          <w:szCs w:val="22"/>
        </w:rPr>
        <w:t xml:space="preserve">Manages the bank account and all related responsibilities </w:t>
      </w:r>
    </w:p>
    <w:p w14:paraId="716F8511" w14:textId="0DFD0B9C" w:rsidR="004309D9" w:rsidRPr="004309D9" w:rsidRDefault="004309D9" w:rsidP="00AB5767">
      <w:pPr>
        <w:numPr>
          <w:ilvl w:val="0"/>
          <w:numId w:val="14"/>
        </w:numPr>
        <w:rPr>
          <w:sz w:val="22"/>
          <w:szCs w:val="22"/>
        </w:rPr>
      </w:pPr>
      <w:r w:rsidRPr="004309D9">
        <w:rPr>
          <w:sz w:val="22"/>
          <w:szCs w:val="22"/>
        </w:rPr>
        <w:t>Keeps records of receipts/financial transactions to complete funding audits</w:t>
      </w:r>
    </w:p>
    <w:p w14:paraId="6E0B719C" w14:textId="2DF85FA3" w:rsidR="004309D9" w:rsidRPr="004309D9" w:rsidRDefault="004309D9" w:rsidP="004309D9">
      <w:pPr>
        <w:numPr>
          <w:ilvl w:val="0"/>
          <w:numId w:val="14"/>
        </w:numPr>
        <w:rPr>
          <w:sz w:val="22"/>
          <w:szCs w:val="22"/>
        </w:rPr>
      </w:pPr>
      <w:r w:rsidRPr="004309D9">
        <w:rPr>
          <w:sz w:val="22"/>
          <w:szCs w:val="22"/>
        </w:rPr>
        <w:t>Applies for funding and manages fundraisers</w:t>
      </w:r>
    </w:p>
    <w:p w14:paraId="73AC1582" w14:textId="61394B52" w:rsidR="004309D9" w:rsidRPr="004309D9" w:rsidRDefault="004309D9" w:rsidP="004309D9">
      <w:pPr>
        <w:rPr>
          <w:sz w:val="22"/>
          <w:szCs w:val="22"/>
        </w:rPr>
      </w:pPr>
      <w:r w:rsidRPr="004309D9">
        <w:rPr>
          <w:sz w:val="22"/>
          <w:szCs w:val="22"/>
        </w:rPr>
        <w:t>Secretary</w:t>
      </w:r>
    </w:p>
    <w:p w14:paraId="08F0BFAF" w14:textId="61FAAA65" w:rsidR="004309D9" w:rsidRPr="004309D9" w:rsidRDefault="004309D9" w:rsidP="004309D9">
      <w:pPr>
        <w:numPr>
          <w:ilvl w:val="0"/>
          <w:numId w:val="15"/>
        </w:numPr>
        <w:rPr>
          <w:sz w:val="22"/>
          <w:szCs w:val="22"/>
        </w:rPr>
      </w:pPr>
      <w:r w:rsidRPr="004309D9">
        <w:rPr>
          <w:sz w:val="22"/>
          <w:szCs w:val="22"/>
        </w:rPr>
        <w:t>Manages organization’s email and mailing list</w:t>
      </w:r>
    </w:p>
    <w:p w14:paraId="6EEB5A3D" w14:textId="4185B0FC" w:rsidR="004309D9" w:rsidRPr="004309D9" w:rsidRDefault="004309D9" w:rsidP="004309D9">
      <w:pPr>
        <w:numPr>
          <w:ilvl w:val="0"/>
          <w:numId w:val="15"/>
        </w:numPr>
        <w:rPr>
          <w:sz w:val="22"/>
          <w:szCs w:val="22"/>
        </w:rPr>
      </w:pPr>
      <w:r w:rsidRPr="004309D9">
        <w:rPr>
          <w:sz w:val="22"/>
          <w:szCs w:val="22"/>
        </w:rPr>
        <w:t>Maintains an active social media account</w:t>
      </w:r>
    </w:p>
    <w:p w14:paraId="698429AF" w14:textId="48FDB985" w:rsidR="004309D9" w:rsidRPr="004309D9" w:rsidRDefault="004309D9" w:rsidP="004309D9">
      <w:pPr>
        <w:numPr>
          <w:ilvl w:val="0"/>
          <w:numId w:val="15"/>
        </w:numPr>
        <w:rPr>
          <w:sz w:val="22"/>
          <w:szCs w:val="22"/>
        </w:rPr>
      </w:pPr>
      <w:r w:rsidRPr="004309D9">
        <w:rPr>
          <w:sz w:val="22"/>
          <w:szCs w:val="22"/>
        </w:rPr>
        <w:t xml:space="preserve">Works with </w:t>
      </w:r>
      <w:r w:rsidR="00BF7B8A">
        <w:rPr>
          <w:sz w:val="22"/>
          <w:szCs w:val="22"/>
        </w:rPr>
        <w:t>M</w:t>
      </w:r>
      <w:r w:rsidRPr="004309D9">
        <w:rPr>
          <w:sz w:val="22"/>
          <w:szCs w:val="22"/>
        </w:rPr>
        <w:t xml:space="preserve">arketing </w:t>
      </w:r>
      <w:r w:rsidR="00BF7B8A">
        <w:rPr>
          <w:sz w:val="22"/>
          <w:szCs w:val="22"/>
        </w:rPr>
        <w:t>C</w:t>
      </w:r>
      <w:r w:rsidRPr="004309D9">
        <w:rPr>
          <w:sz w:val="22"/>
          <w:szCs w:val="22"/>
        </w:rPr>
        <w:t>hair to reach a broad audience</w:t>
      </w:r>
    </w:p>
    <w:p w14:paraId="6280C721" w14:textId="0164164F" w:rsidR="004309D9" w:rsidRPr="004309D9" w:rsidRDefault="004309D9" w:rsidP="00C04384">
      <w:pPr>
        <w:rPr>
          <w:sz w:val="22"/>
          <w:szCs w:val="22"/>
        </w:rPr>
      </w:pPr>
      <w:r w:rsidRPr="004309D9">
        <w:rPr>
          <w:sz w:val="22"/>
          <w:szCs w:val="22"/>
        </w:rPr>
        <w:t>Librarian</w:t>
      </w:r>
    </w:p>
    <w:p w14:paraId="6F117442" w14:textId="154334A9" w:rsidR="004309D9" w:rsidRDefault="004309D9" w:rsidP="004309D9">
      <w:pPr>
        <w:numPr>
          <w:ilvl w:val="0"/>
          <w:numId w:val="16"/>
        </w:numPr>
        <w:rPr>
          <w:sz w:val="22"/>
          <w:szCs w:val="22"/>
        </w:rPr>
      </w:pPr>
      <w:r>
        <w:rPr>
          <w:sz w:val="22"/>
          <w:szCs w:val="22"/>
        </w:rPr>
        <w:t xml:space="preserve">Locates locations (physical and digital) for members to obtain </w:t>
      </w:r>
      <w:r w:rsidR="00BF7B8A">
        <w:rPr>
          <w:sz w:val="22"/>
          <w:szCs w:val="22"/>
        </w:rPr>
        <w:t>the book of the month</w:t>
      </w:r>
    </w:p>
    <w:p w14:paraId="3BDE7296" w14:textId="15CE2CE8" w:rsidR="00BF7B8A" w:rsidRPr="004309D9" w:rsidRDefault="00BF7B8A" w:rsidP="004309D9">
      <w:pPr>
        <w:numPr>
          <w:ilvl w:val="0"/>
          <w:numId w:val="16"/>
        </w:numPr>
        <w:rPr>
          <w:sz w:val="22"/>
          <w:szCs w:val="22"/>
        </w:rPr>
      </w:pPr>
      <w:r>
        <w:rPr>
          <w:sz w:val="22"/>
          <w:szCs w:val="22"/>
        </w:rPr>
        <w:t>Acts as a resource hub for information regarding book banning as a whole</w:t>
      </w:r>
    </w:p>
    <w:p w14:paraId="5FE6417A" w14:textId="53A76752" w:rsidR="004309D9" w:rsidRPr="004309D9" w:rsidRDefault="004309D9" w:rsidP="00C04384">
      <w:pPr>
        <w:rPr>
          <w:sz w:val="22"/>
          <w:szCs w:val="22"/>
        </w:rPr>
      </w:pPr>
      <w:r w:rsidRPr="004309D9">
        <w:rPr>
          <w:sz w:val="22"/>
          <w:szCs w:val="22"/>
        </w:rPr>
        <w:t>Marketing Chair</w:t>
      </w:r>
    </w:p>
    <w:p w14:paraId="4E9FD4E4" w14:textId="1B6757F2" w:rsidR="004309D9" w:rsidRDefault="00BF7B8A" w:rsidP="00BF7B8A">
      <w:pPr>
        <w:numPr>
          <w:ilvl w:val="0"/>
          <w:numId w:val="17"/>
        </w:numPr>
        <w:rPr>
          <w:sz w:val="22"/>
          <w:szCs w:val="22"/>
        </w:rPr>
      </w:pPr>
      <w:r>
        <w:rPr>
          <w:sz w:val="22"/>
          <w:szCs w:val="22"/>
        </w:rPr>
        <w:t>Creates flyers and promotional materials to be posted on social media</w:t>
      </w:r>
    </w:p>
    <w:p w14:paraId="787ADD2B" w14:textId="2F3AD0FB" w:rsidR="00BF7B8A" w:rsidRPr="004309D9" w:rsidRDefault="00BF7B8A" w:rsidP="00BF7B8A">
      <w:pPr>
        <w:numPr>
          <w:ilvl w:val="0"/>
          <w:numId w:val="17"/>
        </w:numPr>
        <w:rPr>
          <w:sz w:val="22"/>
          <w:szCs w:val="22"/>
        </w:rPr>
      </w:pPr>
      <w:r>
        <w:rPr>
          <w:sz w:val="22"/>
          <w:szCs w:val="22"/>
        </w:rPr>
        <w:t>Does photo documentation of events and meetings with the consent of those included in the photos</w:t>
      </w:r>
    </w:p>
    <w:p w14:paraId="5CBA7AF5" w14:textId="2CC13EB8" w:rsidR="004309D9" w:rsidRPr="004309D9" w:rsidRDefault="004309D9" w:rsidP="00C04384">
      <w:pPr>
        <w:rPr>
          <w:sz w:val="22"/>
          <w:szCs w:val="22"/>
        </w:rPr>
      </w:pPr>
      <w:r w:rsidRPr="004309D9">
        <w:rPr>
          <w:sz w:val="22"/>
          <w:szCs w:val="22"/>
        </w:rPr>
        <w:t>Community Chair</w:t>
      </w:r>
    </w:p>
    <w:p w14:paraId="04E5E8B9" w14:textId="193E489D" w:rsidR="004309D9" w:rsidRDefault="00BF7B8A" w:rsidP="00BF7B8A">
      <w:pPr>
        <w:numPr>
          <w:ilvl w:val="0"/>
          <w:numId w:val="18"/>
        </w:numPr>
        <w:rPr>
          <w:sz w:val="22"/>
          <w:szCs w:val="22"/>
        </w:rPr>
      </w:pPr>
      <w:r>
        <w:rPr>
          <w:sz w:val="22"/>
          <w:szCs w:val="22"/>
        </w:rPr>
        <w:t>Leads monthly community-based meetings. Plans and gathers all necessary materials</w:t>
      </w:r>
    </w:p>
    <w:p w14:paraId="61049E72" w14:textId="4E2D55BE" w:rsidR="00BF7B8A" w:rsidRPr="004309D9" w:rsidRDefault="00BF7B8A" w:rsidP="00BF7B8A">
      <w:pPr>
        <w:numPr>
          <w:ilvl w:val="0"/>
          <w:numId w:val="18"/>
        </w:numPr>
        <w:rPr>
          <w:sz w:val="22"/>
          <w:szCs w:val="22"/>
        </w:rPr>
      </w:pPr>
      <w:r>
        <w:rPr>
          <w:sz w:val="22"/>
          <w:szCs w:val="22"/>
        </w:rPr>
        <w:t>Fosters friendships between members and helps the organization make relationship with other student orgs</w:t>
      </w:r>
    </w:p>
    <w:p w14:paraId="242E0052" w14:textId="7F018F02" w:rsidR="004309D9" w:rsidRDefault="004309D9" w:rsidP="00C04384">
      <w:pPr>
        <w:rPr>
          <w:sz w:val="22"/>
          <w:szCs w:val="22"/>
        </w:rPr>
      </w:pPr>
      <w:r w:rsidRPr="004309D9">
        <w:rPr>
          <w:sz w:val="22"/>
          <w:szCs w:val="22"/>
        </w:rPr>
        <w:t>Education Chair</w:t>
      </w:r>
    </w:p>
    <w:p w14:paraId="6244D978" w14:textId="7CBDEF9C" w:rsidR="00BF7B8A" w:rsidRDefault="00BF7B8A" w:rsidP="00BF7B8A">
      <w:pPr>
        <w:numPr>
          <w:ilvl w:val="0"/>
          <w:numId w:val="19"/>
        </w:numPr>
        <w:rPr>
          <w:sz w:val="22"/>
          <w:szCs w:val="22"/>
        </w:rPr>
      </w:pPr>
      <w:r>
        <w:rPr>
          <w:sz w:val="22"/>
          <w:szCs w:val="22"/>
        </w:rPr>
        <w:t>Leads monthly education-based meetings. Plans and gathers all necessary materials</w:t>
      </w:r>
    </w:p>
    <w:p w14:paraId="59BA443A" w14:textId="289A9E89" w:rsidR="00BF7B8A" w:rsidRPr="004309D9" w:rsidRDefault="00BF7B8A" w:rsidP="00BF7B8A">
      <w:pPr>
        <w:numPr>
          <w:ilvl w:val="0"/>
          <w:numId w:val="19"/>
        </w:numPr>
        <w:rPr>
          <w:sz w:val="22"/>
          <w:szCs w:val="22"/>
        </w:rPr>
      </w:pPr>
      <w:r>
        <w:rPr>
          <w:sz w:val="22"/>
          <w:szCs w:val="22"/>
        </w:rPr>
        <w:t>Works with the Librarian to ensure members have informational resources on book banning.</w:t>
      </w:r>
    </w:p>
    <w:p w14:paraId="75507F47" w14:textId="77777777" w:rsidR="004309D9" w:rsidRPr="004309D9" w:rsidRDefault="004309D9" w:rsidP="00C04384">
      <w:pPr>
        <w:rPr>
          <w:b/>
          <w:bCs/>
          <w:sz w:val="22"/>
          <w:szCs w:val="22"/>
        </w:rPr>
      </w:pPr>
    </w:p>
    <w:p w14:paraId="5B9B1BB8" w14:textId="77777777" w:rsidR="00C04384" w:rsidRPr="002E41FE" w:rsidRDefault="00C04384" w:rsidP="00C04384">
      <w:pPr>
        <w:rPr>
          <w:bCs/>
          <w:i/>
          <w:iCs/>
          <w:sz w:val="22"/>
          <w:szCs w:val="22"/>
        </w:rPr>
      </w:pPr>
      <w:r w:rsidRPr="002E41FE">
        <w:rPr>
          <w:bCs/>
          <w:i/>
          <w:iCs/>
          <w:sz w:val="22"/>
          <w:szCs w:val="22"/>
        </w:rPr>
        <w:t xml:space="preserve">Section </w:t>
      </w:r>
      <w:r w:rsidR="00DF1579" w:rsidRPr="002E41FE">
        <w:rPr>
          <w:bCs/>
          <w:i/>
          <w:iCs/>
          <w:sz w:val="22"/>
          <w:szCs w:val="22"/>
        </w:rPr>
        <w:t>B</w:t>
      </w:r>
      <w:r w:rsidRPr="002E41FE">
        <w:rPr>
          <w:bCs/>
          <w:i/>
          <w:iCs/>
          <w:sz w:val="22"/>
          <w:szCs w:val="22"/>
        </w:rPr>
        <w:t>. Criteria for Officer Eligibility</w:t>
      </w:r>
      <w:r w:rsidR="00DF1579" w:rsidRPr="002E41FE">
        <w:rPr>
          <w:bCs/>
          <w:i/>
          <w:iCs/>
          <w:sz w:val="22"/>
          <w:szCs w:val="22"/>
        </w:rPr>
        <w:t xml:space="preserve"> &amp; Selection</w:t>
      </w:r>
    </w:p>
    <w:p w14:paraId="688348DE" w14:textId="77777777" w:rsidR="00DF1579" w:rsidRPr="002E41FE" w:rsidRDefault="00DF1579" w:rsidP="00C04384">
      <w:pPr>
        <w:rPr>
          <w:bCs/>
          <w:sz w:val="22"/>
          <w:szCs w:val="22"/>
        </w:rPr>
      </w:pPr>
      <w:r w:rsidRPr="002E41FE">
        <w:rPr>
          <w:bCs/>
          <w:sz w:val="22"/>
          <w:szCs w:val="22"/>
        </w:rPr>
        <w:t>Subsection 1. Officer Eligibility</w:t>
      </w:r>
    </w:p>
    <w:p w14:paraId="0F8F637D" w14:textId="5885D706" w:rsidR="009134B5" w:rsidRPr="002E41FE" w:rsidRDefault="00BF7B8A" w:rsidP="00C04384">
      <w:pPr>
        <w:rPr>
          <w:bCs/>
          <w:sz w:val="22"/>
          <w:szCs w:val="22"/>
        </w:rPr>
      </w:pPr>
      <w:r w:rsidRPr="002E41FE">
        <w:rPr>
          <w:bCs/>
          <w:sz w:val="22"/>
          <w:szCs w:val="22"/>
        </w:rPr>
        <w:t>To maintain any senior leadership positions (President, Vice President, Treasurer, Secretary) a member must be part of the organization for at least one academic year. Supplementary leadership positions (Librarian, Marketing Chair, Community Chair, Education Chair) must be a member for at least one semester.</w:t>
      </w:r>
    </w:p>
    <w:p w14:paraId="0AE86909" w14:textId="77777777" w:rsidR="00C04384" w:rsidRPr="00DF1579" w:rsidRDefault="00C04384" w:rsidP="00C04384">
      <w:pPr>
        <w:rPr>
          <w:b/>
          <w:sz w:val="22"/>
          <w:szCs w:val="22"/>
        </w:rPr>
      </w:pPr>
    </w:p>
    <w:p w14:paraId="111241B5" w14:textId="77777777" w:rsidR="00C04384" w:rsidRPr="002E41FE" w:rsidRDefault="00DF1579" w:rsidP="00C04384">
      <w:pPr>
        <w:rPr>
          <w:bCs/>
          <w:sz w:val="22"/>
          <w:szCs w:val="22"/>
        </w:rPr>
      </w:pPr>
      <w:r w:rsidRPr="002E41FE">
        <w:rPr>
          <w:bCs/>
          <w:sz w:val="22"/>
          <w:szCs w:val="22"/>
        </w:rPr>
        <w:t>Subsection 2</w:t>
      </w:r>
      <w:r w:rsidR="00C04384" w:rsidRPr="002E41FE">
        <w:rPr>
          <w:bCs/>
          <w:sz w:val="22"/>
          <w:szCs w:val="22"/>
        </w:rPr>
        <w:t>. Officer Selection Process</w:t>
      </w:r>
    </w:p>
    <w:p w14:paraId="046F8284" w14:textId="4637A947" w:rsidR="00C04384" w:rsidRDefault="002E41FE" w:rsidP="00C04384">
      <w:pPr>
        <w:rPr>
          <w:b/>
          <w:sz w:val="22"/>
          <w:szCs w:val="22"/>
        </w:rPr>
      </w:pPr>
      <w:r>
        <w:rPr>
          <w:b/>
          <w:sz w:val="22"/>
          <w:szCs w:val="22"/>
        </w:rPr>
        <w:t>Senior Leadership Positions (President, Vice President, Treasurer, Secretary) are selected through an election cycle. The election will primarily take place at the community meeting for the month of March. Prior to this meeting, all interested members will sign up to campaign/speak at the election meeting. At the meeting, which should be recorded for all members not in attendance, all interested members shall give a brief spoken statement and be available for questions from other members. An interested party is not required to answer all questions. Following the meeting, a fo</w:t>
      </w:r>
      <w:r w:rsidR="007A4273">
        <w:rPr>
          <w:b/>
          <w:sz w:val="22"/>
          <w:szCs w:val="22"/>
        </w:rPr>
        <w:t>rm will be sent out to all active members to vote. The poll will be open until 11:59pm on election day and the winners will be announced the following morning. Senior Leadership Positions require a majority vote. In the case of a tie, a run-off election will be held between the candidates who tied.</w:t>
      </w:r>
    </w:p>
    <w:p w14:paraId="20E02834" w14:textId="0D3AA3CE" w:rsidR="000B4D22" w:rsidRPr="007A4273" w:rsidRDefault="007A4273" w:rsidP="000B4D22">
      <w:pPr>
        <w:rPr>
          <w:b/>
          <w:sz w:val="22"/>
          <w:szCs w:val="22"/>
        </w:rPr>
      </w:pPr>
      <w:r>
        <w:rPr>
          <w:b/>
          <w:sz w:val="22"/>
          <w:szCs w:val="22"/>
        </w:rPr>
        <w:t xml:space="preserve">Supplementary leadership positions will be appointed by the newly formed Executive Board’s Senior Leadership. Applications will be formed prior to elections but may be adjusted as necessary by the senior leadership. Application deadlines and decision timelines will be determined by senior leadership with the advice of the outgoing executive board. </w:t>
      </w:r>
    </w:p>
    <w:p w14:paraId="52730D7C" w14:textId="77777777" w:rsidR="000B4D22" w:rsidRPr="00786BA8" w:rsidRDefault="000B4D22" w:rsidP="000B4D22">
      <w:pPr>
        <w:rPr>
          <w:b/>
          <w:bCs/>
          <w:sz w:val="22"/>
          <w:szCs w:val="22"/>
        </w:rPr>
      </w:pPr>
      <w:r w:rsidRPr="00786BA8">
        <w:rPr>
          <w:b/>
          <w:bCs/>
          <w:sz w:val="22"/>
          <w:szCs w:val="22"/>
        </w:rPr>
        <w:lastRenderedPageBreak/>
        <w:t>Section C. Removing Officers &amp; Vacancies</w:t>
      </w:r>
    </w:p>
    <w:p w14:paraId="001B3E4C" w14:textId="2A8360DC" w:rsidR="001D4A6C" w:rsidRPr="00786BA8" w:rsidRDefault="007A4273" w:rsidP="00786BA8">
      <w:pPr>
        <w:rPr>
          <w:sz w:val="22"/>
          <w:szCs w:val="22"/>
        </w:rPr>
      </w:pPr>
      <w:r w:rsidRPr="00786BA8">
        <w:rPr>
          <w:sz w:val="22"/>
          <w:szCs w:val="22"/>
        </w:rPr>
        <w:t>Any elected officer of the chapter may be removed from their position for cause. Cause for removal</w:t>
      </w:r>
      <w:r w:rsidR="00786BA8" w:rsidRPr="00786BA8">
        <w:rPr>
          <w:sz w:val="22"/>
          <w:szCs w:val="22"/>
        </w:rPr>
        <w:t xml:space="preserve"> </w:t>
      </w:r>
      <w:r w:rsidRPr="00786BA8">
        <w:rPr>
          <w:sz w:val="22"/>
          <w:szCs w:val="22"/>
        </w:rPr>
        <w:t xml:space="preserve">includes, but is not limited </w:t>
      </w:r>
      <w:proofErr w:type="gramStart"/>
      <w:r w:rsidRPr="00786BA8">
        <w:rPr>
          <w:sz w:val="22"/>
          <w:szCs w:val="22"/>
        </w:rPr>
        <w:t>to:</w:t>
      </w:r>
      <w:proofErr w:type="gramEnd"/>
      <w:r w:rsidRPr="00786BA8">
        <w:rPr>
          <w:sz w:val="22"/>
          <w:szCs w:val="22"/>
        </w:rPr>
        <w:t xml:space="preserve"> violation of the constitution or by-laws, failure to perform duties, or any</w:t>
      </w:r>
      <w:r w:rsidR="00786BA8" w:rsidRPr="00786BA8">
        <w:rPr>
          <w:sz w:val="22"/>
          <w:szCs w:val="22"/>
        </w:rPr>
        <w:t xml:space="preserve"> </w:t>
      </w:r>
      <w:r w:rsidRPr="00786BA8">
        <w:rPr>
          <w:sz w:val="22"/>
          <w:szCs w:val="22"/>
        </w:rPr>
        <w:t>behavior that is detrimental to advancing the purpose of this organization, including violations of the</w:t>
      </w:r>
      <w:r w:rsidR="00786BA8" w:rsidRPr="00786BA8">
        <w:rPr>
          <w:sz w:val="22"/>
          <w:szCs w:val="22"/>
        </w:rPr>
        <w:t xml:space="preserve"> </w:t>
      </w:r>
      <w:r w:rsidRPr="00786BA8">
        <w:rPr>
          <w:sz w:val="22"/>
          <w:szCs w:val="22"/>
        </w:rPr>
        <w:t>Student Code of Conduct,</w:t>
      </w:r>
      <w:r w:rsidR="00786BA8" w:rsidRPr="00786BA8">
        <w:rPr>
          <w:sz w:val="22"/>
          <w:szCs w:val="22"/>
        </w:rPr>
        <w:t xml:space="preserve"> </w:t>
      </w:r>
      <w:r w:rsidRPr="00786BA8">
        <w:rPr>
          <w:sz w:val="22"/>
          <w:szCs w:val="22"/>
        </w:rPr>
        <w:t>university policy, or federal, state, or local laws. The Executive Committee may</w:t>
      </w:r>
      <w:r w:rsidR="00786BA8" w:rsidRPr="00786BA8">
        <w:rPr>
          <w:sz w:val="22"/>
          <w:szCs w:val="22"/>
        </w:rPr>
        <w:t xml:space="preserve"> </w:t>
      </w:r>
      <w:r w:rsidRPr="00786BA8">
        <w:rPr>
          <w:sz w:val="22"/>
          <w:szCs w:val="22"/>
        </w:rPr>
        <w:t xml:space="preserve">act for removal upon a </w:t>
      </w:r>
      <w:r w:rsidR="00786BA8" w:rsidRPr="00786BA8">
        <w:rPr>
          <w:sz w:val="22"/>
          <w:szCs w:val="22"/>
        </w:rPr>
        <w:t>three-fourths</w:t>
      </w:r>
      <w:r w:rsidRPr="00786BA8">
        <w:rPr>
          <w:sz w:val="22"/>
          <w:szCs w:val="22"/>
        </w:rPr>
        <w:t xml:space="preserve"> affirmative vote of the executive board in consultation with the</w:t>
      </w:r>
      <w:r w:rsidR="00786BA8" w:rsidRPr="00786BA8">
        <w:rPr>
          <w:sz w:val="22"/>
          <w:szCs w:val="22"/>
        </w:rPr>
        <w:t xml:space="preserve"> </w:t>
      </w:r>
      <w:r w:rsidRPr="00786BA8">
        <w:rPr>
          <w:sz w:val="22"/>
          <w:szCs w:val="22"/>
        </w:rPr>
        <w:t>organization’s advisor.</w:t>
      </w:r>
      <w:r w:rsidR="00786BA8" w:rsidRPr="00786BA8">
        <w:rPr>
          <w:sz w:val="22"/>
          <w:szCs w:val="22"/>
        </w:rPr>
        <w:t xml:space="preserve"> Vacant Senior Leadership positions shall be filled through a special election with the same procedures as a regular election (stated in Article VI section B subsection 2). Vacancies of supplementary leadership positions should be appointed through the agreed application process by senior leadership.</w:t>
      </w:r>
    </w:p>
    <w:p w14:paraId="5E8A3D1D" w14:textId="77777777" w:rsidR="00786BA8" w:rsidRDefault="00786BA8" w:rsidP="007A4273">
      <w:pPr>
        <w:ind w:left="1800" w:hanging="1800"/>
        <w:rPr>
          <w:b/>
          <w:sz w:val="22"/>
          <w:szCs w:val="22"/>
        </w:rPr>
      </w:pPr>
    </w:p>
    <w:p w14:paraId="30318EB3" w14:textId="56230BD6" w:rsidR="00484FE8" w:rsidRPr="00B26C15" w:rsidRDefault="004128AF" w:rsidP="00484FE8">
      <w:pPr>
        <w:ind w:left="1800" w:hanging="1800"/>
        <w:rPr>
          <w:b/>
          <w:sz w:val="22"/>
          <w:szCs w:val="22"/>
        </w:rPr>
      </w:pPr>
      <w:r w:rsidRPr="00B26C15">
        <w:rPr>
          <w:b/>
          <w:sz w:val="22"/>
          <w:szCs w:val="22"/>
        </w:rPr>
        <w:t>A</w:t>
      </w:r>
      <w:r w:rsidR="005F3053" w:rsidRPr="00B26C15">
        <w:rPr>
          <w:b/>
          <w:sz w:val="22"/>
          <w:szCs w:val="22"/>
        </w:rPr>
        <w:t xml:space="preserve">RTICLE </w:t>
      </w:r>
      <w:r w:rsidR="005413F1" w:rsidRPr="00B26C15">
        <w:rPr>
          <w:b/>
          <w:sz w:val="22"/>
          <w:szCs w:val="22"/>
        </w:rPr>
        <w:t>VII</w:t>
      </w:r>
      <w:r w:rsidR="005F3053" w:rsidRPr="00B26C15">
        <w:rPr>
          <w:b/>
          <w:sz w:val="22"/>
          <w:szCs w:val="22"/>
        </w:rPr>
        <w:t xml:space="preserve">.   </w:t>
      </w:r>
      <w:r w:rsidR="00484FE8" w:rsidRPr="00B26C15">
        <w:rPr>
          <w:b/>
          <w:sz w:val="22"/>
          <w:szCs w:val="22"/>
        </w:rPr>
        <w:t>DISSOLUTION OF ORGANIZATION</w:t>
      </w:r>
    </w:p>
    <w:p w14:paraId="0118F8CB" w14:textId="454EDB2F" w:rsidR="00CA2C00" w:rsidRPr="00786BA8" w:rsidRDefault="00786BA8" w:rsidP="00786BA8">
      <w:pPr>
        <w:rPr>
          <w:sz w:val="22"/>
          <w:szCs w:val="22"/>
        </w:rPr>
      </w:pPr>
      <w:r>
        <w:rPr>
          <w:sz w:val="22"/>
          <w:szCs w:val="22"/>
        </w:rPr>
        <w:t>Banned Books Club may be dissolved through a unanimous vote of the executive board that the organization has completed its purpose or is unable to do so. Prior to dissolution, the organization must settle any debts and return university funds to the proper channels. Any assets owned by the organization will be donated. Upon the official dissolution of the organization, Student Activities must be contacted to remove the organization information from the website.</w:t>
      </w:r>
    </w:p>
    <w:p w14:paraId="360D2E62" w14:textId="77777777" w:rsidR="00CA2C00" w:rsidRDefault="00CA2C00" w:rsidP="00CA1BE4">
      <w:pPr>
        <w:ind w:left="90"/>
        <w:rPr>
          <w:b/>
          <w:sz w:val="22"/>
          <w:szCs w:val="22"/>
        </w:rPr>
      </w:pPr>
    </w:p>
    <w:p w14:paraId="32B926A4" w14:textId="2265B7AC" w:rsidR="006379FE" w:rsidRDefault="00C0188D" w:rsidP="00786BA8">
      <w:pPr>
        <w:rPr>
          <w:b/>
          <w:color w:val="0070C0"/>
          <w:sz w:val="22"/>
          <w:szCs w:val="22"/>
        </w:rPr>
      </w:pPr>
      <w:r w:rsidRPr="00B26C15">
        <w:rPr>
          <w:b/>
          <w:sz w:val="22"/>
          <w:szCs w:val="22"/>
        </w:rPr>
        <w:t xml:space="preserve">ARTICLE </w:t>
      </w:r>
      <w:r w:rsidR="00DF4B4B">
        <w:rPr>
          <w:b/>
          <w:sz w:val="22"/>
          <w:szCs w:val="22"/>
        </w:rPr>
        <w:t>VIII</w:t>
      </w:r>
      <w:r w:rsidR="003676FC" w:rsidRPr="00B26C15">
        <w:rPr>
          <w:b/>
          <w:sz w:val="22"/>
          <w:szCs w:val="22"/>
        </w:rPr>
        <w:t>.</w:t>
      </w:r>
      <w:r w:rsidRPr="00B26C15">
        <w:rPr>
          <w:b/>
          <w:sz w:val="22"/>
          <w:szCs w:val="22"/>
        </w:rPr>
        <w:t xml:space="preserve"> </w:t>
      </w:r>
      <w:r w:rsidR="006F7008" w:rsidRPr="00B26C15">
        <w:rPr>
          <w:b/>
          <w:sz w:val="22"/>
          <w:szCs w:val="22"/>
        </w:rPr>
        <w:t xml:space="preserve">BYLAWS </w:t>
      </w:r>
      <w:r w:rsidR="006F7008" w:rsidRPr="00786BA8">
        <w:rPr>
          <w:b/>
          <w:sz w:val="22"/>
          <w:szCs w:val="22"/>
        </w:rPr>
        <w:t>FOR</w:t>
      </w:r>
      <w:r w:rsidR="00247D0E" w:rsidRPr="00786BA8">
        <w:rPr>
          <w:b/>
          <w:color w:val="0070C0"/>
          <w:sz w:val="22"/>
          <w:szCs w:val="22"/>
        </w:rPr>
        <w:t xml:space="preserve"> </w:t>
      </w:r>
      <w:r w:rsidR="00945E3D" w:rsidRPr="00786BA8">
        <w:rPr>
          <w:b/>
          <w:sz w:val="22"/>
          <w:szCs w:val="22"/>
        </w:rPr>
        <w:t>Banned Books Club</w:t>
      </w:r>
    </w:p>
    <w:p w14:paraId="040C39FF" w14:textId="0C13028D" w:rsidR="006379FE" w:rsidRPr="00786BA8" w:rsidRDefault="00945E3D" w:rsidP="00934E1A">
      <w:pPr>
        <w:rPr>
          <w:bCs/>
          <w:color w:val="0070C0"/>
          <w:sz w:val="22"/>
          <w:szCs w:val="22"/>
        </w:rPr>
      </w:pPr>
      <w:r w:rsidRPr="00786BA8">
        <w:rPr>
          <w:bCs/>
          <w:sz w:val="22"/>
          <w:szCs w:val="22"/>
        </w:rPr>
        <w:t>Banned Books Club</w:t>
      </w:r>
      <w:r w:rsidR="006379FE" w:rsidRPr="00786BA8">
        <w:rPr>
          <w:bCs/>
          <w:color w:val="0070C0"/>
          <w:sz w:val="22"/>
          <w:szCs w:val="22"/>
        </w:rPr>
        <w:t xml:space="preserve"> </w:t>
      </w:r>
      <w:r w:rsidR="006379FE" w:rsidRPr="00786BA8">
        <w:rPr>
          <w:bCs/>
          <w:sz w:val="22"/>
          <w:szCs w:val="22"/>
        </w:rPr>
        <w:t>may elect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w:t>
      </w:r>
      <w:r w:rsidR="00CA1BE4" w:rsidRPr="00786BA8">
        <w:rPr>
          <w:bCs/>
          <w:sz w:val="22"/>
          <w:szCs w:val="22"/>
        </w:rPr>
        <w:t xml:space="preserve">, and the Council on Student Affairs </w:t>
      </w:r>
      <w:r w:rsidR="00B26C15" w:rsidRPr="00786BA8">
        <w:rPr>
          <w:bCs/>
          <w:sz w:val="22"/>
          <w:szCs w:val="22"/>
        </w:rPr>
        <w:t>Registration Guidelines for Student Organizations at Ohio State</w:t>
      </w:r>
      <w:r w:rsidR="00CA1BE4" w:rsidRPr="00786BA8">
        <w:rPr>
          <w:bCs/>
          <w:sz w:val="22"/>
          <w:szCs w:val="22"/>
        </w:rPr>
        <w:t xml:space="preserve">. Amendments and changes may be made to the bylaws and shall be consistent with the Office of Student Life approved constitution on file and the Office of Student Life’s </w:t>
      </w:r>
      <w:proofErr w:type="gramStart"/>
      <w:r w:rsidR="00CA1BE4" w:rsidRPr="00786BA8">
        <w:rPr>
          <w:bCs/>
          <w:sz w:val="22"/>
          <w:szCs w:val="22"/>
        </w:rPr>
        <w:t>constitution</w:t>
      </w:r>
      <w:proofErr w:type="gramEnd"/>
      <w:r w:rsidR="00CA1BE4" w:rsidRPr="00786BA8">
        <w:rPr>
          <w:bCs/>
          <w:sz w:val="22"/>
          <w:szCs w:val="22"/>
        </w:rPr>
        <w:t xml:space="preserve"> requirements. Should the organization transition leadership in between registration cycles, the articles set forth in this document </w:t>
      </w:r>
      <w:proofErr w:type="gramStart"/>
      <w:r w:rsidR="00CA1BE4" w:rsidRPr="00786BA8">
        <w:rPr>
          <w:bCs/>
          <w:sz w:val="22"/>
          <w:szCs w:val="22"/>
        </w:rPr>
        <w:t>will remain</w:t>
      </w:r>
      <w:proofErr w:type="gramEnd"/>
      <w:r w:rsidR="00CA1BE4" w:rsidRPr="00786BA8">
        <w:rPr>
          <w:bCs/>
          <w:sz w:val="22"/>
          <w:szCs w:val="22"/>
        </w:rPr>
        <w:t xml:space="preserve"> in place unless a new constitution is provided to the Office of Student Life and is approved.</w:t>
      </w:r>
      <w:r w:rsidR="00CA1BE4" w:rsidRPr="00786BA8">
        <w:rPr>
          <w:bCs/>
          <w:color w:val="0070C0"/>
          <w:sz w:val="22"/>
          <w:szCs w:val="22"/>
        </w:rPr>
        <w:t xml:space="preserve"> </w:t>
      </w:r>
    </w:p>
    <w:p w14:paraId="0728E20C" w14:textId="77777777" w:rsidR="00DF4837" w:rsidRDefault="00DF4837" w:rsidP="00C0188D">
      <w:pPr>
        <w:rPr>
          <w:b/>
          <w:sz w:val="22"/>
          <w:szCs w:val="22"/>
        </w:rPr>
      </w:pPr>
    </w:p>
    <w:p w14:paraId="467493D7" w14:textId="37FA1E46" w:rsidR="00484FE8" w:rsidRPr="00B26C15" w:rsidRDefault="00484FE8" w:rsidP="00484FE8">
      <w:pPr>
        <w:ind w:left="1800" w:hanging="1800"/>
        <w:rPr>
          <w:b/>
          <w:sz w:val="22"/>
          <w:szCs w:val="22"/>
        </w:rPr>
      </w:pPr>
      <w:r w:rsidRPr="00B26C15">
        <w:rPr>
          <w:b/>
          <w:sz w:val="22"/>
          <w:szCs w:val="22"/>
        </w:rPr>
        <w:t xml:space="preserve">ARTICLE </w:t>
      </w:r>
      <w:r w:rsidR="00DF4B4B">
        <w:rPr>
          <w:b/>
          <w:sz w:val="22"/>
          <w:szCs w:val="22"/>
        </w:rPr>
        <w:t>IX</w:t>
      </w:r>
      <w:r w:rsidR="006F7008" w:rsidRPr="00B26C15">
        <w:rPr>
          <w:b/>
          <w:sz w:val="22"/>
          <w:szCs w:val="22"/>
        </w:rPr>
        <w:t xml:space="preserve">: </w:t>
      </w:r>
      <w:r w:rsidRPr="00B26C15">
        <w:rPr>
          <w:b/>
          <w:sz w:val="22"/>
          <w:szCs w:val="22"/>
        </w:rPr>
        <w:t>AMENDMENTS TO CONSTITUTION</w:t>
      </w:r>
    </w:p>
    <w:p w14:paraId="51AFBB49" w14:textId="4A4D4324" w:rsidR="008E1174" w:rsidRPr="00934E1A" w:rsidRDefault="00786BA8" w:rsidP="00433F9F">
      <w:pPr>
        <w:rPr>
          <w:sz w:val="22"/>
          <w:szCs w:val="22"/>
        </w:rPr>
      </w:pPr>
      <w:r>
        <w:rPr>
          <w:sz w:val="22"/>
          <w:szCs w:val="22"/>
        </w:rPr>
        <w:t xml:space="preserve">Prior to the yearly election cycle, any general member or executive board member may propose an amendment to the constitution or bylaws. </w:t>
      </w:r>
      <w:r w:rsidR="00934E1A">
        <w:rPr>
          <w:sz w:val="22"/>
          <w:szCs w:val="22"/>
        </w:rPr>
        <w:t>The opportunity for the proposals will go out via online message and proposal from a week prior to February’s community meeting. During that community meeting, a discussion of the proposed amendments will occur. After the meeting, a poll will be sent to all members, and a 50% majority affirmative vote will be required for the amendment to pass. All amended constitutions must be submitted to the Ohio Union and Student Activities for review and approval.</w:t>
      </w:r>
    </w:p>
    <w:sectPr w:rsidR="008E1174" w:rsidRPr="00934E1A" w:rsidSect="000917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2668" w14:textId="77777777" w:rsidR="00C02D4A" w:rsidRDefault="00C02D4A">
      <w:r>
        <w:separator/>
      </w:r>
    </w:p>
  </w:endnote>
  <w:endnote w:type="continuationSeparator" w:id="0">
    <w:p w14:paraId="1D5D33D4" w14:textId="77777777" w:rsidR="00C02D4A" w:rsidRDefault="00C0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2D29" w14:textId="77777777" w:rsidR="00C02D4A" w:rsidRDefault="00C02D4A">
      <w:r>
        <w:separator/>
      </w:r>
    </w:p>
  </w:footnote>
  <w:footnote w:type="continuationSeparator" w:id="0">
    <w:p w14:paraId="64A65DC5" w14:textId="77777777" w:rsidR="00C02D4A" w:rsidRDefault="00C02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E6F2F"/>
    <w:multiLevelType w:val="hybridMultilevel"/>
    <w:tmpl w:val="4CC2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72D6"/>
    <w:multiLevelType w:val="hybridMultilevel"/>
    <w:tmpl w:val="9E464D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2573B"/>
    <w:multiLevelType w:val="hybridMultilevel"/>
    <w:tmpl w:val="51AC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0CC6216"/>
    <w:multiLevelType w:val="hybridMultilevel"/>
    <w:tmpl w:val="6ECE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34700"/>
    <w:multiLevelType w:val="hybridMultilevel"/>
    <w:tmpl w:val="1DBE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B2329"/>
    <w:multiLevelType w:val="hybridMultilevel"/>
    <w:tmpl w:val="13EA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313EE"/>
    <w:multiLevelType w:val="hybridMultilevel"/>
    <w:tmpl w:val="6E06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164FB"/>
    <w:multiLevelType w:val="hybridMultilevel"/>
    <w:tmpl w:val="7FC6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B2C74"/>
    <w:multiLevelType w:val="hybridMultilevel"/>
    <w:tmpl w:val="1B18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185633">
    <w:abstractNumId w:val="3"/>
  </w:num>
  <w:num w:numId="2" w16cid:durableId="1075712614">
    <w:abstractNumId w:val="16"/>
  </w:num>
  <w:num w:numId="3" w16cid:durableId="2006744267">
    <w:abstractNumId w:val="11"/>
  </w:num>
  <w:num w:numId="4" w16cid:durableId="1434208525">
    <w:abstractNumId w:val="6"/>
  </w:num>
  <w:num w:numId="5" w16cid:durableId="1057362646">
    <w:abstractNumId w:val="8"/>
  </w:num>
  <w:num w:numId="6" w16cid:durableId="1444418187">
    <w:abstractNumId w:val="0"/>
  </w:num>
  <w:num w:numId="7" w16cid:durableId="447041911">
    <w:abstractNumId w:val="5"/>
  </w:num>
  <w:num w:numId="8" w16cid:durableId="1988625411">
    <w:abstractNumId w:val="10"/>
  </w:num>
  <w:num w:numId="9" w16cid:durableId="379936407">
    <w:abstractNumId w:val="1"/>
  </w:num>
  <w:num w:numId="10" w16cid:durableId="519389713">
    <w:abstractNumId w:val="4"/>
  </w:num>
  <w:num w:numId="11" w16cid:durableId="931737935">
    <w:abstractNumId w:val="14"/>
  </w:num>
  <w:num w:numId="12" w16cid:durableId="1906529988">
    <w:abstractNumId w:val="17"/>
  </w:num>
  <w:num w:numId="13" w16cid:durableId="170147313">
    <w:abstractNumId w:val="2"/>
  </w:num>
  <w:num w:numId="14" w16cid:durableId="1885217541">
    <w:abstractNumId w:val="9"/>
  </w:num>
  <w:num w:numId="15" w16cid:durableId="1597396046">
    <w:abstractNumId w:val="18"/>
  </w:num>
  <w:num w:numId="16" w16cid:durableId="1389307617">
    <w:abstractNumId w:val="13"/>
  </w:num>
  <w:num w:numId="17" w16cid:durableId="1697653043">
    <w:abstractNumId w:val="12"/>
  </w:num>
  <w:num w:numId="18" w16cid:durableId="1187985213">
    <w:abstractNumId w:val="15"/>
  </w:num>
  <w:num w:numId="19" w16cid:durableId="423503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11B79"/>
    <w:rsid w:val="00020BC6"/>
    <w:rsid w:val="000240DD"/>
    <w:rsid w:val="000349E6"/>
    <w:rsid w:val="00034FE9"/>
    <w:rsid w:val="000362F7"/>
    <w:rsid w:val="00044A29"/>
    <w:rsid w:val="00046051"/>
    <w:rsid w:val="0007717B"/>
    <w:rsid w:val="0008017B"/>
    <w:rsid w:val="00083DEA"/>
    <w:rsid w:val="00091725"/>
    <w:rsid w:val="000A2A8C"/>
    <w:rsid w:val="000B0728"/>
    <w:rsid w:val="000B4D22"/>
    <w:rsid w:val="000C633A"/>
    <w:rsid w:val="000D35D1"/>
    <w:rsid w:val="000E1408"/>
    <w:rsid w:val="000E23CF"/>
    <w:rsid w:val="000E4543"/>
    <w:rsid w:val="000F6CE2"/>
    <w:rsid w:val="001020AB"/>
    <w:rsid w:val="00125D6E"/>
    <w:rsid w:val="00127BE2"/>
    <w:rsid w:val="00130A84"/>
    <w:rsid w:val="001337B8"/>
    <w:rsid w:val="001372E1"/>
    <w:rsid w:val="0015233B"/>
    <w:rsid w:val="00153608"/>
    <w:rsid w:val="00157C5D"/>
    <w:rsid w:val="0018534E"/>
    <w:rsid w:val="001904B1"/>
    <w:rsid w:val="001925F0"/>
    <w:rsid w:val="0019533C"/>
    <w:rsid w:val="001A4046"/>
    <w:rsid w:val="001A4DAF"/>
    <w:rsid w:val="001D04D0"/>
    <w:rsid w:val="001D4A6C"/>
    <w:rsid w:val="001D7484"/>
    <w:rsid w:val="001F0321"/>
    <w:rsid w:val="001F1952"/>
    <w:rsid w:val="00200991"/>
    <w:rsid w:val="00227858"/>
    <w:rsid w:val="00247D0E"/>
    <w:rsid w:val="00257324"/>
    <w:rsid w:val="002670A5"/>
    <w:rsid w:val="00285B48"/>
    <w:rsid w:val="002860D0"/>
    <w:rsid w:val="002A5AC3"/>
    <w:rsid w:val="002D21A5"/>
    <w:rsid w:val="002E41FE"/>
    <w:rsid w:val="002F2F85"/>
    <w:rsid w:val="00303105"/>
    <w:rsid w:val="00310140"/>
    <w:rsid w:val="00311E63"/>
    <w:rsid w:val="003178EC"/>
    <w:rsid w:val="003219B6"/>
    <w:rsid w:val="00337E7D"/>
    <w:rsid w:val="003676FC"/>
    <w:rsid w:val="00374FA4"/>
    <w:rsid w:val="003829FB"/>
    <w:rsid w:val="00395127"/>
    <w:rsid w:val="00396F75"/>
    <w:rsid w:val="003A07D0"/>
    <w:rsid w:val="003A18F5"/>
    <w:rsid w:val="003B5C2B"/>
    <w:rsid w:val="003D28E9"/>
    <w:rsid w:val="003E5C4F"/>
    <w:rsid w:val="003F1F40"/>
    <w:rsid w:val="003F54B2"/>
    <w:rsid w:val="003F5A88"/>
    <w:rsid w:val="004128AF"/>
    <w:rsid w:val="0042565F"/>
    <w:rsid w:val="004309D9"/>
    <w:rsid w:val="00431340"/>
    <w:rsid w:val="00433F9F"/>
    <w:rsid w:val="004453D8"/>
    <w:rsid w:val="00446EFB"/>
    <w:rsid w:val="00450635"/>
    <w:rsid w:val="00451893"/>
    <w:rsid w:val="004550EF"/>
    <w:rsid w:val="0046069A"/>
    <w:rsid w:val="00472101"/>
    <w:rsid w:val="00484FE8"/>
    <w:rsid w:val="004908AD"/>
    <w:rsid w:val="0049506B"/>
    <w:rsid w:val="004A358D"/>
    <w:rsid w:val="004D7A00"/>
    <w:rsid w:val="004E636B"/>
    <w:rsid w:val="00523796"/>
    <w:rsid w:val="005254BD"/>
    <w:rsid w:val="00533BEA"/>
    <w:rsid w:val="005413F1"/>
    <w:rsid w:val="00545C76"/>
    <w:rsid w:val="00566387"/>
    <w:rsid w:val="00577AD8"/>
    <w:rsid w:val="00593CA4"/>
    <w:rsid w:val="0059718C"/>
    <w:rsid w:val="005A702D"/>
    <w:rsid w:val="005A7912"/>
    <w:rsid w:val="005B1917"/>
    <w:rsid w:val="005C399D"/>
    <w:rsid w:val="005F3053"/>
    <w:rsid w:val="005F5CDB"/>
    <w:rsid w:val="005F7D72"/>
    <w:rsid w:val="0060259B"/>
    <w:rsid w:val="0061676D"/>
    <w:rsid w:val="00620AE6"/>
    <w:rsid w:val="00625F75"/>
    <w:rsid w:val="00626A67"/>
    <w:rsid w:val="006339B0"/>
    <w:rsid w:val="006379FE"/>
    <w:rsid w:val="00637DCC"/>
    <w:rsid w:val="006471E4"/>
    <w:rsid w:val="00647F8C"/>
    <w:rsid w:val="00653BAE"/>
    <w:rsid w:val="00654473"/>
    <w:rsid w:val="00655709"/>
    <w:rsid w:val="006561EE"/>
    <w:rsid w:val="00657CA5"/>
    <w:rsid w:val="00662569"/>
    <w:rsid w:val="00670724"/>
    <w:rsid w:val="00684C00"/>
    <w:rsid w:val="00687F25"/>
    <w:rsid w:val="006A21C3"/>
    <w:rsid w:val="006B2518"/>
    <w:rsid w:val="006B6AEE"/>
    <w:rsid w:val="006C203F"/>
    <w:rsid w:val="006D0C9C"/>
    <w:rsid w:val="006D625D"/>
    <w:rsid w:val="006D629E"/>
    <w:rsid w:val="006E1419"/>
    <w:rsid w:val="006E209D"/>
    <w:rsid w:val="006E4704"/>
    <w:rsid w:val="006E553D"/>
    <w:rsid w:val="006F264D"/>
    <w:rsid w:val="006F2BD6"/>
    <w:rsid w:val="006F7008"/>
    <w:rsid w:val="00717546"/>
    <w:rsid w:val="00717C20"/>
    <w:rsid w:val="00737242"/>
    <w:rsid w:val="007554EE"/>
    <w:rsid w:val="0076225A"/>
    <w:rsid w:val="007646A2"/>
    <w:rsid w:val="00765BBF"/>
    <w:rsid w:val="0077089C"/>
    <w:rsid w:val="0077788B"/>
    <w:rsid w:val="00786BA8"/>
    <w:rsid w:val="00794F1D"/>
    <w:rsid w:val="007A1D39"/>
    <w:rsid w:val="007A4273"/>
    <w:rsid w:val="007D1CED"/>
    <w:rsid w:val="008024AC"/>
    <w:rsid w:val="00822EBA"/>
    <w:rsid w:val="008346B4"/>
    <w:rsid w:val="00836CD2"/>
    <w:rsid w:val="00837EAD"/>
    <w:rsid w:val="00842993"/>
    <w:rsid w:val="0085102E"/>
    <w:rsid w:val="0087245E"/>
    <w:rsid w:val="00875570"/>
    <w:rsid w:val="00891595"/>
    <w:rsid w:val="00895AB2"/>
    <w:rsid w:val="008B2DC7"/>
    <w:rsid w:val="008B4CF5"/>
    <w:rsid w:val="008B7B5B"/>
    <w:rsid w:val="008C1A60"/>
    <w:rsid w:val="008D427E"/>
    <w:rsid w:val="008E1174"/>
    <w:rsid w:val="008E7070"/>
    <w:rsid w:val="008F4F4D"/>
    <w:rsid w:val="009134B5"/>
    <w:rsid w:val="009148A3"/>
    <w:rsid w:val="009156CD"/>
    <w:rsid w:val="00920FBD"/>
    <w:rsid w:val="00933DE1"/>
    <w:rsid w:val="00934E1A"/>
    <w:rsid w:val="00934EE9"/>
    <w:rsid w:val="00941B6E"/>
    <w:rsid w:val="00945E3D"/>
    <w:rsid w:val="0096340B"/>
    <w:rsid w:val="00970EAC"/>
    <w:rsid w:val="00974539"/>
    <w:rsid w:val="009749CE"/>
    <w:rsid w:val="00985571"/>
    <w:rsid w:val="00986733"/>
    <w:rsid w:val="009943CF"/>
    <w:rsid w:val="009B1252"/>
    <w:rsid w:val="009B4002"/>
    <w:rsid w:val="009B56BC"/>
    <w:rsid w:val="009B652D"/>
    <w:rsid w:val="009C3000"/>
    <w:rsid w:val="009E2C8E"/>
    <w:rsid w:val="009E73E3"/>
    <w:rsid w:val="009F3765"/>
    <w:rsid w:val="00A115D2"/>
    <w:rsid w:val="00A1303E"/>
    <w:rsid w:val="00A215A6"/>
    <w:rsid w:val="00A23326"/>
    <w:rsid w:val="00A41BD3"/>
    <w:rsid w:val="00A50CC4"/>
    <w:rsid w:val="00A511B4"/>
    <w:rsid w:val="00A5364B"/>
    <w:rsid w:val="00A53C71"/>
    <w:rsid w:val="00A837EB"/>
    <w:rsid w:val="00A91801"/>
    <w:rsid w:val="00AD3BC3"/>
    <w:rsid w:val="00AD4037"/>
    <w:rsid w:val="00AD7890"/>
    <w:rsid w:val="00AE109D"/>
    <w:rsid w:val="00AE3D7C"/>
    <w:rsid w:val="00AE424F"/>
    <w:rsid w:val="00AF1C81"/>
    <w:rsid w:val="00AF3087"/>
    <w:rsid w:val="00AF369B"/>
    <w:rsid w:val="00B0123D"/>
    <w:rsid w:val="00B26C15"/>
    <w:rsid w:val="00B46F64"/>
    <w:rsid w:val="00B5151A"/>
    <w:rsid w:val="00B536BF"/>
    <w:rsid w:val="00B61A67"/>
    <w:rsid w:val="00B736B8"/>
    <w:rsid w:val="00B8608A"/>
    <w:rsid w:val="00B9024B"/>
    <w:rsid w:val="00B91DAE"/>
    <w:rsid w:val="00B920F8"/>
    <w:rsid w:val="00BA3205"/>
    <w:rsid w:val="00BA37A9"/>
    <w:rsid w:val="00BA52C1"/>
    <w:rsid w:val="00BA640D"/>
    <w:rsid w:val="00BB0F99"/>
    <w:rsid w:val="00BB20EF"/>
    <w:rsid w:val="00BB38A4"/>
    <w:rsid w:val="00BC153D"/>
    <w:rsid w:val="00BD1FB5"/>
    <w:rsid w:val="00BE3FBD"/>
    <w:rsid w:val="00BF04F6"/>
    <w:rsid w:val="00BF2EBC"/>
    <w:rsid w:val="00BF5F4D"/>
    <w:rsid w:val="00BF7B8A"/>
    <w:rsid w:val="00C0188D"/>
    <w:rsid w:val="00C02D4A"/>
    <w:rsid w:val="00C04384"/>
    <w:rsid w:val="00C10DBA"/>
    <w:rsid w:val="00C10F1A"/>
    <w:rsid w:val="00C17712"/>
    <w:rsid w:val="00C219A9"/>
    <w:rsid w:val="00C265EF"/>
    <w:rsid w:val="00C43680"/>
    <w:rsid w:val="00C54C10"/>
    <w:rsid w:val="00C55FEA"/>
    <w:rsid w:val="00C5663B"/>
    <w:rsid w:val="00C56D30"/>
    <w:rsid w:val="00C73E88"/>
    <w:rsid w:val="00C76C11"/>
    <w:rsid w:val="00C93B04"/>
    <w:rsid w:val="00C94243"/>
    <w:rsid w:val="00C9749A"/>
    <w:rsid w:val="00CA1BE4"/>
    <w:rsid w:val="00CA2C00"/>
    <w:rsid w:val="00CB6B9C"/>
    <w:rsid w:val="00CC4BF3"/>
    <w:rsid w:val="00CC52A0"/>
    <w:rsid w:val="00CC677A"/>
    <w:rsid w:val="00CD321F"/>
    <w:rsid w:val="00CD3876"/>
    <w:rsid w:val="00CD4836"/>
    <w:rsid w:val="00CD5172"/>
    <w:rsid w:val="00CE1B5B"/>
    <w:rsid w:val="00CE5001"/>
    <w:rsid w:val="00CE5A79"/>
    <w:rsid w:val="00CF5B75"/>
    <w:rsid w:val="00CF63EC"/>
    <w:rsid w:val="00D0742B"/>
    <w:rsid w:val="00D146A8"/>
    <w:rsid w:val="00D26C73"/>
    <w:rsid w:val="00D35935"/>
    <w:rsid w:val="00D47726"/>
    <w:rsid w:val="00D47CD5"/>
    <w:rsid w:val="00D5282D"/>
    <w:rsid w:val="00D55A37"/>
    <w:rsid w:val="00D60912"/>
    <w:rsid w:val="00D64C3B"/>
    <w:rsid w:val="00D6768D"/>
    <w:rsid w:val="00D907CF"/>
    <w:rsid w:val="00D907EB"/>
    <w:rsid w:val="00D9386B"/>
    <w:rsid w:val="00DA3EE6"/>
    <w:rsid w:val="00DB7F79"/>
    <w:rsid w:val="00DD3B54"/>
    <w:rsid w:val="00DD3CF5"/>
    <w:rsid w:val="00DD7FD4"/>
    <w:rsid w:val="00DF1579"/>
    <w:rsid w:val="00DF4837"/>
    <w:rsid w:val="00DF4B4B"/>
    <w:rsid w:val="00DF4D8B"/>
    <w:rsid w:val="00E12822"/>
    <w:rsid w:val="00E2106D"/>
    <w:rsid w:val="00E22BC5"/>
    <w:rsid w:val="00E231DE"/>
    <w:rsid w:val="00E36A39"/>
    <w:rsid w:val="00E46F18"/>
    <w:rsid w:val="00E64CFB"/>
    <w:rsid w:val="00E72FBE"/>
    <w:rsid w:val="00E7544C"/>
    <w:rsid w:val="00E826B1"/>
    <w:rsid w:val="00E8381C"/>
    <w:rsid w:val="00E90439"/>
    <w:rsid w:val="00E93068"/>
    <w:rsid w:val="00EA18A3"/>
    <w:rsid w:val="00EB3EAE"/>
    <w:rsid w:val="00EC5221"/>
    <w:rsid w:val="00EF4A31"/>
    <w:rsid w:val="00EF7945"/>
    <w:rsid w:val="00EF7E5D"/>
    <w:rsid w:val="00F0202E"/>
    <w:rsid w:val="00F039E4"/>
    <w:rsid w:val="00F0656E"/>
    <w:rsid w:val="00F16506"/>
    <w:rsid w:val="00F16C35"/>
    <w:rsid w:val="00F27959"/>
    <w:rsid w:val="00F30D5F"/>
    <w:rsid w:val="00F34055"/>
    <w:rsid w:val="00F3772B"/>
    <w:rsid w:val="00F42858"/>
    <w:rsid w:val="00F75DE8"/>
    <w:rsid w:val="00F77720"/>
    <w:rsid w:val="00F803F4"/>
    <w:rsid w:val="00F814C6"/>
    <w:rsid w:val="00FA1050"/>
    <w:rsid w:val="00FB1D0A"/>
    <w:rsid w:val="00FB4462"/>
    <w:rsid w:val="00FB4669"/>
    <w:rsid w:val="00FC1205"/>
    <w:rsid w:val="00FC53C4"/>
    <w:rsid w:val="00FC7D45"/>
    <w:rsid w:val="00FD47D1"/>
    <w:rsid w:val="00FF0671"/>
    <w:rsid w:val="00FF20EF"/>
    <w:rsid w:val="00FF5EC8"/>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538699"/>
  <w15:chartTrackingRefBased/>
  <w15:docId w15:val="{C65ABAED-B797-4AE8-9A30-CC52FD94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484FE8"/>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6">
      <w:bodyDiv w:val="1"/>
      <w:marLeft w:val="0"/>
      <w:marRight w:val="0"/>
      <w:marTop w:val="0"/>
      <w:marBottom w:val="0"/>
      <w:divBdr>
        <w:top w:val="none" w:sz="0" w:space="0" w:color="auto"/>
        <w:left w:val="none" w:sz="0" w:space="0" w:color="auto"/>
        <w:bottom w:val="none" w:sz="0" w:space="0" w:color="auto"/>
        <w:right w:val="none" w:sz="0" w:space="0" w:color="auto"/>
      </w:divBdr>
    </w:div>
    <w:div w:id="481429345">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9850866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547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95367719">
      <w:bodyDiv w:val="1"/>
      <w:marLeft w:val="0"/>
      <w:marRight w:val="0"/>
      <w:marTop w:val="0"/>
      <w:marBottom w:val="0"/>
      <w:divBdr>
        <w:top w:val="none" w:sz="0" w:space="0" w:color="auto"/>
        <w:left w:val="none" w:sz="0" w:space="0" w:color="auto"/>
        <w:bottom w:val="none" w:sz="0" w:space="0" w:color="auto"/>
        <w:right w:val="none" w:sz="0" w:space="0" w:color="auto"/>
      </w:divBdr>
    </w:div>
    <w:div w:id="2094156435">
      <w:bodyDiv w:val="1"/>
      <w:marLeft w:val="0"/>
      <w:marRight w:val="0"/>
      <w:marTop w:val="0"/>
      <w:marBottom w:val="0"/>
      <w:divBdr>
        <w:top w:val="none" w:sz="0" w:space="0" w:color="auto"/>
        <w:left w:val="none" w:sz="0" w:space="0" w:color="auto"/>
        <w:bottom w:val="none" w:sz="0" w:space="0" w:color="auto"/>
        <w:right w:val="none" w:sz="0" w:space="0" w:color="auto"/>
      </w:divBdr>
    </w:div>
    <w:div w:id="2137482745">
      <w:bodyDiv w:val="1"/>
      <w:marLeft w:val="0"/>
      <w:marRight w:val="0"/>
      <w:marTop w:val="0"/>
      <w:marBottom w:val="0"/>
      <w:divBdr>
        <w:top w:val="none" w:sz="0" w:space="0" w:color="auto"/>
        <w:left w:val="none" w:sz="0" w:space="0" w:color="auto"/>
        <w:bottom w:val="none" w:sz="0" w:space="0" w:color="auto"/>
        <w:right w:val="none" w:sz="0" w:space="0" w:color="auto"/>
      </w:divBdr>
      <w:divsChild>
        <w:div w:id="546183544">
          <w:marLeft w:val="0"/>
          <w:marRight w:val="0"/>
          <w:marTop w:val="0"/>
          <w:marBottom w:val="0"/>
          <w:divBdr>
            <w:top w:val="none" w:sz="0" w:space="0" w:color="auto"/>
            <w:left w:val="none" w:sz="0" w:space="0" w:color="auto"/>
            <w:bottom w:val="none" w:sz="0" w:space="0" w:color="auto"/>
            <w:right w:val="none" w:sz="0" w:space="0" w:color="auto"/>
          </w:divBdr>
          <w:divsChild>
            <w:div w:id="1178272242">
              <w:marLeft w:val="0"/>
              <w:marRight w:val="0"/>
              <w:marTop w:val="0"/>
              <w:marBottom w:val="0"/>
              <w:divBdr>
                <w:top w:val="none" w:sz="0" w:space="0" w:color="auto"/>
                <w:left w:val="none" w:sz="0" w:space="0" w:color="auto"/>
                <w:bottom w:val="none" w:sz="0" w:space="0" w:color="auto"/>
                <w:right w:val="none" w:sz="0" w:space="0" w:color="auto"/>
              </w:divBdr>
              <w:divsChild>
                <w:div w:id="2086679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693075">
          <w:marLeft w:val="0"/>
          <w:marRight w:val="0"/>
          <w:marTop w:val="0"/>
          <w:marBottom w:val="0"/>
          <w:divBdr>
            <w:top w:val="none" w:sz="0" w:space="0" w:color="auto"/>
            <w:left w:val="none" w:sz="0" w:space="0" w:color="auto"/>
            <w:bottom w:val="none" w:sz="0" w:space="0" w:color="auto"/>
            <w:right w:val="none" w:sz="0" w:space="0" w:color="auto"/>
          </w:divBdr>
          <w:divsChild>
            <w:div w:id="17203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42A32681834A49A347B08EE37BA188" ma:contentTypeVersion="18" ma:contentTypeDescription="Create a new document." ma:contentTypeScope="" ma:versionID="fc145d8e16c91259829458b86b9b9348">
  <xsd:schema xmlns:xsd="http://www.w3.org/2001/XMLSchema" xmlns:xs="http://www.w3.org/2001/XMLSchema" xmlns:p="http://schemas.microsoft.com/office/2006/metadata/properties" xmlns:ns2="9e498058-0d42-4878-a2b4-241e37268f16" xmlns:ns3="b6a7f717-5f53-4060-949c-d09d336a5ed9" targetNamespace="http://schemas.microsoft.com/office/2006/metadata/properties" ma:root="true" ma:fieldsID="0bad048264038cbc3a67301ef454f03b" ns2:_="" ns3:_="">
    <xsd:import namespace="9e498058-0d42-4878-a2b4-241e37268f16"/>
    <xsd:import namespace="b6a7f717-5f53-4060-949c-d09d336a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98058-0d42-4878-a2b4-241e3726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7f717-5f53-4060-949c-d09d336a5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bcd424-a898-4615-aa08-2388c5cce496}" ma:internalName="TaxCatchAll" ma:showField="CatchAllData" ma:web="b6a7f717-5f53-4060-949c-d09d336a5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498058-0d42-4878-a2b4-241e37268f16">
      <Terms xmlns="http://schemas.microsoft.com/office/infopath/2007/PartnerControls"/>
    </lcf76f155ced4ddcb4097134ff3c332f>
    <TaxCatchAll xmlns="b6a7f717-5f53-4060-949c-d09d336a5ed9"/>
  </documentManagement>
</p:properties>
</file>

<file path=customXml/itemProps1.xml><?xml version="1.0" encoding="utf-8"?>
<ds:datastoreItem xmlns:ds="http://schemas.openxmlformats.org/officeDocument/2006/customXml" ds:itemID="{50D5367B-7C82-493A-9378-8E34D5716639}">
  <ds:schemaRefs>
    <ds:schemaRef ds:uri="http://schemas.microsoft.com/sharepoint/v3/contenttype/forms"/>
  </ds:schemaRefs>
</ds:datastoreItem>
</file>

<file path=customXml/itemProps2.xml><?xml version="1.0" encoding="utf-8"?>
<ds:datastoreItem xmlns:ds="http://schemas.openxmlformats.org/officeDocument/2006/customXml" ds:itemID="{33AFB2A5-01BE-4F16-B7A1-901056F930ED}">
  <ds:schemaRefs>
    <ds:schemaRef ds:uri="http://schemas.openxmlformats.org/officeDocument/2006/bibliography"/>
  </ds:schemaRefs>
</ds:datastoreItem>
</file>

<file path=customXml/itemProps3.xml><?xml version="1.0" encoding="utf-8"?>
<ds:datastoreItem xmlns:ds="http://schemas.openxmlformats.org/officeDocument/2006/customXml" ds:itemID="{9904E0FA-DD63-4522-B94F-9D76662DF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98058-0d42-4878-a2b4-241e37268f16"/>
    <ds:schemaRef ds:uri="b6a7f717-5f53-4060-949c-d09d336a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F1E31-B72F-4C95-BA23-DCC81F0820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UNIVERSITY OF FLORIDA</vt:lpstr>
    </vt:vector>
  </TitlesOfParts>
  <Company>Reitz Union</Company>
  <LinksUpToDate>false</LinksUpToDate>
  <CharactersWithSpaces>10383</CharactersWithSpaces>
  <SharedDoc>false</SharedDoc>
  <HLinks>
    <vt:vector size="6" baseType="variant">
      <vt:variant>
        <vt:i4>7733370</vt:i4>
      </vt:variant>
      <vt:variant>
        <vt:i4>0</vt:i4>
      </vt:variant>
      <vt:variant>
        <vt:i4>0</vt:i4>
      </vt:variant>
      <vt:variant>
        <vt:i4>5</vt:i4>
      </vt:variant>
      <vt:variant>
        <vt:lpwstr>https://go.osu.edu/StudentOrgGuidelines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subject/>
  <dc:creator>sarahc</dc:creator>
  <cp:keywords/>
  <dc:description/>
  <cp:lastModifiedBy>Drea Chalfan</cp:lastModifiedBy>
  <cp:revision>2</cp:revision>
  <cp:lastPrinted>2024-12-04T15:39:00Z</cp:lastPrinted>
  <dcterms:created xsi:type="dcterms:W3CDTF">2025-05-21T02:35:00Z</dcterms:created>
  <dcterms:modified xsi:type="dcterms:W3CDTF">2025-05-21T02:35:00Z</dcterms:modified>
</cp:coreProperties>
</file>