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7D8A" w14:textId="77777777" w:rsidR="00E80CAC" w:rsidRPr="00E80CAC" w:rsidRDefault="00E80CAC" w:rsidP="00E80CAC">
      <w:r w:rsidRPr="00E80CAC">
        <w:rPr>
          <w:b/>
          <w:bCs/>
        </w:rPr>
        <w:t>SIGMA DELTA PI at Ohio State Constitution</w:t>
      </w:r>
    </w:p>
    <w:p w14:paraId="2629CC8F" w14:textId="77777777" w:rsidR="00E80CAC" w:rsidRPr="00E80CAC" w:rsidRDefault="00E80CAC" w:rsidP="00E80CAC">
      <w:r w:rsidRPr="00E80CAC">
        <w:rPr>
          <w:b/>
          <w:bCs/>
        </w:rPr>
        <w:t>ARTICLE I. NAME OF ORGANIZATION</w:t>
      </w:r>
      <w:r w:rsidRPr="00E80CAC">
        <w:t> The name of this organization shall be Sigma Delta Pi at Ohio State. This organization is a chapter of the National Collegiate Hispanic Honor Society, Sigma Delta Pi.</w:t>
      </w:r>
    </w:p>
    <w:p w14:paraId="2C9950FC" w14:textId="77777777" w:rsidR="00E80CAC" w:rsidRPr="00E80CAC" w:rsidRDefault="00E80CAC" w:rsidP="00E80CAC">
      <w:r w:rsidRPr="00E80CAC">
        <w:rPr>
          <w:b/>
          <w:bCs/>
        </w:rPr>
        <w:t>ARTICLE II. PURPOSE STATEMENT</w:t>
      </w:r>
      <w:r w:rsidRPr="00E80CAC">
        <w:t> The purposes of this society are:</w:t>
      </w:r>
    </w:p>
    <w:p w14:paraId="10C48E85" w14:textId="77777777" w:rsidR="00E80CAC" w:rsidRPr="00E80CAC" w:rsidRDefault="00E80CAC" w:rsidP="00E80CAC">
      <w:pPr>
        <w:numPr>
          <w:ilvl w:val="0"/>
          <w:numId w:val="1"/>
        </w:numPr>
      </w:pPr>
      <w:r w:rsidRPr="00E80CAC">
        <w:t>To honor those who attain excellence in the study of the Spanish language and in the study of the literature and culture of the Spanish-speaking peoples.</w:t>
      </w:r>
    </w:p>
    <w:p w14:paraId="5F9C35EB" w14:textId="77777777" w:rsidR="00E80CAC" w:rsidRPr="00E80CAC" w:rsidRDefault="00E80CAC" w:rsidP="00E80CAC">
      <w:pPr>
        <w:numPr>
          <w:ilvl w:val="0"/>
          <w:numId w:val="1"/>
        </w:numPr>
      </w:pPr>
      <w:r w:rsidRPr="00E80CAC">
        <w:t>To honor those who have made the Hispanic contributions to modern culture better known in the English-speaking world.</w:t>
      </w:r>
    </w:p>
    <w:p w14:paraId="06CD5BA8" w14:textId="77777777" w:rsidR="00E80CAC" w:rsidRPr="00E80CAC" w:rsidRDefault="00E80CAC" w:rsidP="00E80CAC">
      <w:pPr>
        <w:numPr>
          <w:ilvl w:val="0"/>
          <w:numId w:val="1"/>
        </w:numPr>
      </w:pPr>
      <w:r w:rsidRPr="00E80CAC">
        <w:t>To encourage college and university students to acquire a greater interest in and a deeper understanding of Hispanic culture.</w:t>
      </w:r>
    </w:p>
    <w:p w14:paraId="0F41E2FF" w14:textId="77777777" w:rsidR="00E80CAC" w:rsidRPr="00E80CAC" w:rsidRDefault="00E80CAC" w:rsidP="00E80CAC">
      <w:pPr>
        <w:numPr>
          <w:ilvl w:val="0"/>
          <w:numId w:val="1"/>
        </w:numPr>
      </w:pPr>
      <w:r w:rsidRPr="00E80CAC">
        <w:t>To foster friendly relations and mutual respect between the nations of Hispanic speech and those of English speech.</w:t>
      </w:r>
    </w:p>
    <w:p w14:paraId="6DAE157E" w14:textId="77777777" w:rsidR="00E80CAC" w:rsidRPr="00E80CAC" w:rsidRDefault="00E80CAC" w:rsidP="00E80CAC">
      <w:pPr>
        <w:numPr>
          <w:ilvl w:val="0"/>
          <w:numId w:val="1"/>
        </w:numPr>
      </w:pPr>
      <w:r w:rsidRPr="00E80CAC">
        <w:t>To serve its membership in ways which will contribute to the attainment of the goals and ideals of the society.</w:t>
      </w:r>
    </w:p>
    <w:p w14:paraId="4A7B8034" w14:textId="77777777" w:rsidR="00E80CAC" w:rsidRPr="00E80CAC" w:rsidRDefault="00E80CAC" w:rsidP="00E80CAC">
      <w:r w:rsidRPr="00E80CAC">
        <w:rPr>
          <w:b/>
          <w:bCs/>
        </w:rPr>
        <w:t>ARTICLE III. UNIVERSITY REGULATIONS</w:t>
      </w:r>
      <w:r w:rsidRPr="00E80CAC">
        <w:t> </w:t>
      </w:r>
      <w:r w:rsidRPr="00E80CAC">
        <w:rPr>
          <w:b/>
          <w:bCs/>
        </w:rPr>
        <w:t>Section A. Harassment and Discrimination, including Sexual Misconduct</w:t>
      </w:r>
      <w:r w:rsidRPr="00E80CAC">
        <w:t> Sigma Delta Pi at Ohio State agrees that it will not engage in sexual misconduct nor any harassment or discrimination on the basis of age, ancestry, color, disability, gender identity or expression, genetic information, HIV/AIDS status, military status, national origin, race, religion, sex, sexual orientation, protected veteran status or any other basis in accordance with these guidelines.</w:t>
      </w:r>
    </w:p>
    <w:p w14:paraId="7EF22746" w14:textId="77777777" w:rsidR="00E80CAC" w:rsidRPr="00E80CAC" w:rsidRDefault="00E80CAC" w:rsidP="00E80CAC">
      <w:r w:rsidRPr="00E80CAC">
        <w:rPr>
          <w:b/>
          <w:bCs/>
        </w:rPr>
        <w:t>Section B. Hazing</w:t>
      </w:r>
      <w:r w:rsidRPr="00E80CAC">
        <w:t> Sigma Delta Pi at Ohio State 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2AD9A736" w14:textId="497E799A" w:rsidR="00E80CAC" w:rsidRPr="00E80CAC" w:rsidRDefault="00E80CAC" w:rsidP="00E80CAC">
      <w:r w:rsidRPr="00E80CAC">
        <w:rPr>
          <w:b/>
          <w:bCs/>
        </w:rPr>
        <w:t>ARTICLE IV. MEMBERSHIP</w:t>
      </w:r>
      <w:r w:rsidRPr="00E80CAC">
        <w:t> </w:t>
      </w:r>
      <w:r w:rsidRPr="00E80CAC">
        <w:rPr>
          <w:b/>
          <w:bCs/>
        </w:rPr>
        <w:t>Section A. Membership Eligibility, Selection, and Timeline</w:t>
      </w:r>
      <w:r w:rsidRPr="00E80CAC">
        <w:t xml:space="preserve"> Membership in this organization is open to Ohio State students who demonstrate academic excellence and an interest in Hispanic language and culture. Membership is attained through application and invitation based on academic criteria set by the national </w:t>
      </w:r>
      <w:r w:rsidRPr="00E80CAC">
        <w:lastRenderedPageBreak/>
        <w:t>organization</w:t>
      </w:r>
      <w:r>
        <w:t xml:space="preserve"> (</w:t>
      </w:r>
      <w:r w:rsidRPr="00E80CAC">
        <w:t>https://sigmadeltapi.org</w:t>
      </w:r>
      <w:r>
        <w:t>)</w:t>
      </w:r>
      <w:r w:rsidRPr="00E80CAC">
        <w:t>. Invitations are extended</w:t>
      </w:r>
      <w:r>
        <w:t xml:space="preserve"> during the</w:t>
      </w:r>
      <w:r w:rsidRPr="00E80CAC">
        <w:t xml:space="preserve"> spring semester.</w:t>
      </w:r>
    </w:p>
    <w:p w14:paraId="7AF082FA" w14:textId="02661ABB" w:rsidR="00E80CAC" w:rsidRPr="00E80CAC" w:rsidRDefault="00E80CAC" w:rsidP="00E80CAC">
      <w:r w:rsidRPr="00E80CAC">
        <w:rPr>
          <w:b/>
          <w:bCs/>
        </w:rPr>
        <w:t>Section B. Composition of Membership</w:t>
      </w:r>
      <w:r w:rsidRPr="00E80CAC">
        <w:t> </w:t>
      </w:r>
      <w:r>
        <w:t>Voting members</w:t>
      </w:r>
      <w:r w:rsidRPr="00E80CAC">
        <w:t xml:space="preserve"> must be currently enrolled Ohio State students. </w:t>
      </w:r>
    </w:p>
    <w:p w14:paraId="77DDB225" w14:textId="77777777" w:rsidR="00E80CAC" w:rsidRPr="00E80CAC" w:rsidRDefault="00E80CAC" w:rsidP="00E80CAC">
      <w:r w:rsidRPr="00E80CAC">
        <w:rPr>
          <w:b/>
          <w:bCs/>
        </w:rPr>
        <w:t>Section C. Member Removal</w:t>
      </w:r>
      <w:r w:rsidRPr="00E80CAC">
        <w:t> A member may be removed for conduct that violates this constitution or the university's policies. Grounds must be presented to the executive board and advisor. The member will be notified in writing and given the opportunity to respond. A meeting will be held, and removal will require a two-thirds vote of the executive board.</w:t>
      </w:r>
    </w:p>
    <w:p w14:paraId="0F0822EA" w14:textId="10E531D4" w:rsidR="00E80CAC" w:rsidRPr="00E80CAC" w:rsidRDefault="00E80CAC" w:rsidP="00E80CAC">
      <w:r w:rsidRPr="00E80CAC">
        <w:rPr>
          <w:b/>
          <w:bCs/>
        </w:rPr>
        <w:t>ARTICLE V. STUDENT ORGANIZATION ADVISOR</w:t>
      </w:r>
      <w:r w:rsidRPr="00E80CAC">
        <w:t> Advisor(s) must be Ohio State faculty or administrative/professional staff affiliated with the Department of Spanish and Portuguese. Advisors are selected by the executive board and serve one-year renewable terms. Advisor vacancies will be filled by a vote of the executive board.</w:t>
      </w:r>
      <w:r>
        <w:t xml:space="preserve"> </w:t>
      </w:r>
    </w:p>
    <w:p w14:paraId="46302D05" w14:textId="77777777" w:rsidR="00E80CAC" w:rsidRPr="00E80CAC" w:rsidRDefault="00E80CAC" w:rsidP="00E80CAC">
      <w:r w:rsidRPr="00E80CAC">
        <w:rPr>
          <w:b/>
          <w:bCs/>
        </w:rPr>
        <w:t>ARTICLE VI. OFFICERS</w:t>
      </w:r>
      <w:r w:rsidRPr="00E80CAC">
        <w:t> </w:t>
      </w:r>
      <w:r w:rsidRPr="00E80CAC">
        <w:rPr>
          <w:b/>
          <w:bCs/>
        </w:rPr>
        <w:t>Section A. Officer Positions</w:t>
      </w:r>
      <w:r w:rsidRPr="00E80CAC">
        <w:t> The officers shall include:</w:t>
      </w:r>
    </w:p>
    <w:p w14:paraId="413BF3A1" w14:textId="77777777" w:rsidR="00E80CAC" w:rsidRPr="00E80CAC" w:rsidRDefault="00E80CAC" w:rsidP="00E80CAC">
      <w:pPr>
        <w:numPr>
          <w:ilvl w:val="0"/>
          <w:numId w:val="2"/>
        </w:numPr>
      </w:pPr>
      <w:r w:rsidRPr="00E80CAC">
        <w:t>President: oversees operations, meetings, and execution of goals.</w:t>
      </w:r>
    </w:p>
    <w:p w14:paraId="33FE4706" w14:textId="77777777" w:rsidR="00E80CAC" w:rsidRPr="00E80CAC" w:rsidRDefault="00E80CAC" w:rsidP="00E80CAC">
      <w:pPr>
        <w:numPr>
          <w:ilvl w:val="0"/>
          <w:numId w:val="2"/>
        </w:numPr>
      </w:pPr>
      <w:r w:rsidRPr="00E80CAC">
        <w:t>Vice President(s): assist the president, assume duties in absence.</w:t>
      </w:r>
    </w:p>
    <w:p w14:paraId="3CF77B5C" w14:textId="77777777" w:rsidR="00E80CAC" w:rsidRPr="00E80CAC" w:rsidRDefault="00E80CAC" w:rsidP="00E80CAC">
      <w:pPr>
        <w:numPr>
          <w:ilvl w:val="0"/>
          <w:numId w:val="2"/>
        </w:numPr>
      </w:pPr>
      <w:r w:rsidRPr="00E80CAC">
        <w:t>Treasurer: manages finances, fundraising, and financial reports.</w:t>
      </w:r>
    </w:p>
    <w:p w14:paraId="4011F1A7" w14:textId="68FD2736" w:rsidR="00E80CAC" w:rsidRPr="00E80CAC" w:rsidRDefault="00E80CAC" w:rsidP="00E80CAC">
      <w:r w:rsidRPr="00E80CAC">
        <w:rPr>
          <w:b/>
          <w:bCs/>
        </w:rPr>
        <w:t>Section B. Officer Eligibility &amp; Selection</w:t>
      </w:r>
      <w:r w:rsidRPr="00E80CAC">
        <w:t xml:space="preserve"> All officers must be full-time Ohio State students in good standing. Nominations are accepted prior to elections, held during spring semester. If multiple candidates </w:t>
      </w:r>
      <w:r>
        <w:t>are nominated</w:t>
      </w:r>
      <w:r w:rsidRPr="00E80CAC">
        <w:t xml:space="preserve">, elections </w:t>
      </w:r>
      <w:r>
        <w:t>will be</w:t>
      </w:r>
      <w:r w:rsidRPr="00E80CAC">
        <w:t xml:space="preserve"> conducted by secret ballot. In case of tie, a run-off vote </w:t>
      </w:r>
      <w:r>
        <w:t>will be</w:t>
      </w:r>
      <w:r w:rsidRPr="00E80CAC">
        <w:t xml:space="preserve"> held.</w:t>
      </w:r>
      <w:r>
        <w:t xml:space="preserve"> </w:t>
      </w:r>
    </w:p>
    <w:p w14:paraId="0B706053" w14:textId="77777777" w:rsidR="00E80CAC" w:rsidRPr="00E80CAC" w:rsidRDefault="00E80CAC" w:rsidP="00E80CAC">
      <w:r w:rsidRPr="00E80CAC">
        <w:rPr>
          <w:b/>
          <w:bCs/>
        </w:rPr>
        <w:t>Section C. Removing Officers &amp; Vacancies</w:t>
      </w:r>
      <w:r w:rsidRPr="00E80CAC">
        <w:t> Officers may be removed for failing to fulfill duties or violating policies. Charges must be presented to the executive board, and the officer is given a chance to respond. Removal requires a two-thirds vote of active members. Vacancies are filled by succession or special election.</w:t>
      </w:r>
    </w:p>
    <w:p w14:paraId="712BFCA8" w14:textId="77777777" w:rsidR="00E80CAC" w:rsidRPr="00E80CAC" w:rsidRDefault="00E80CAC" w:rsidP="00E80CAC">
      <w:r w:rsidRPr="00E80CAC">
        <w:rPr>
          <w:b/>
          <w:bCs/>
        </w:rPr>
        <w:t>ARTICLE VII. MEETINGS</w:t>
      </w:r>
      <w:r w:rsidRPr="00E80CAC">
        <w:t> </w:t>
      </w:r>
      <w:proofErr w:type="spellStart"/>
      <w:r w:rsidRPr="00E80CAC">
        <w:t>Meetings</w:t>
      </w:r>
      <w:proofErr w:type="spellEnd"/>
      <w:r w:rsidRPr="00E80CAC">
        <w:t xml:space="preserve"> will be held at least once every two months during fall and spring semesters. Additional meetings may be called by the executive board.</w:t>
      </w:r>
    </w:p>
    <w:p w14:paraId="3F88B530" w14:textId="217092DC" w:rsidR="00E80CAC" w:rsidRPr="00E80CAC" w:rsidRDefault="00E80CAC" w:rsidP="00E80CAC">
      <w:r w:rsidRPr="00E80CAC">
        <w:rPr>
          <w:b/>
          <w:bCs/>
        </w:rPr>
        <w:t>ARTICLE VIII. DISSOLUTION OF ORGANIZATION</w:t>
      </w:r>
      <w:r w:rsidRPr="00E80CAC">
        <w:t xml:space="preserve"> In the event of dissolution, the president and treasurer are responsible for paying outstanding debts and donating remaining assets to a charitable organization approved by the Office of Student Life. </w:t>
      </w:r>
    </w:p>
    <w:p w14:paraId="45DBD2C2" w14:textId="43B54C89" w:rsidR="00E80CAC" w:rsidRPr="00E80CAC" w:rsidRDefault="00E80CAC" w:rsidP="00E80CAC">
      <w:r w:rsidRPr="00E80CAC">
        <w:rPr>
          <w:b/>
          <w:bCs/>
        </w:rPr>
        <w:t xml:space="preserve">ARTICLE </w:t>
      </w:r>
      <w:r>
        <w:rPr>
          <w:b/>
          <w:bCs/>
        </w:rPr>
        <w:t>I</w:t>
      </w:r>
      <w:r w:rsidRPr="00E80CAC">
        <w:rPr>
          <w:b/>
          <w:bCs/>
        </w:rPr>
        <w:t>X. AMENDMENTS TO CONSTITUTION</w:t>
      </w:r>
      <w:r w:rsidRPr="00E80CAC">
        <w:t xml:space="preserve"> Amendments may be proposed by any member and must be presented at two consecutive meetings. A two-thirds majority of </w:t>
      </w:r>
      <w:r w:rsidRPr="00E80CAC">
        <w:lastRenderedPageBreak/>
        <w:t>members present at the second meeting is required to adopt an amendment. All changes must be submitted to the Office of Student Life for review and approval.</w:t>
      </w:r>
    </w:p>
    <w:p w14:paraId="1DECCB1C" w14:textId="77777777" w:rsidR="00523ED0" w:rsidRDefault="00523ED0"/>
    <w:sectPr w:rsidR="0052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20D20"/>
    <w:multiLevelType w:val="multilevel"/>
    <w:tmpl w:val="65A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20A07"/>
    <w:multiLevelType w:val="multilevel"/>
    <w:tmpl w:val="A2BE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7909">
    <w:abstractNumId w:val="1"/>
  </w:num>
  <w:num w:numId="2" w16cid:durableId="157380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AC"/>
    <w:rsid w:val="00523ED0"/>
    <w:rsid w:val="0076725E"/>
    <w:rsid w:val="00E8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9479E"/>
  <w15:chartTrackingRefBased/>
  <w15:docId w15:val="{F87874A1-237B-0445-A37D-8FB23F1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CAC"/>
    <w:rPr>
      <w:rFonts w:eastAsiaTheme="majorEastAsia" w:cstheme="majorBidi"/>
      <w:color w:val="272727" w:themeColor="text1" w:themeTint="D8"/>
    </w:rPr>
  </w:style>
  <w:style w:type="paragraph" w:styleId="Title">
    <w:name w:val="Title"/>
    <w:basedOn w:val="Normal"/>
    <w:next w:val="Normal"/>
    <w:link w:val="TitleChar"/>
    <w:uiPriority w:val="10"/>
    <w:qFormat/>
    <w:rsid w:val="00E80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CAC"/>
    <w:pPr>
      <w:spacing w:before="160"/>
      <w:jc w:val="center"/>
    </w:pPr>
    <w:rPr>
      <w:i/>
      <w:iCs/>
      <w:color w:val="404040" w:themeColor="text1" w:themeTint="BF"/>
    </w:rPr>
  </w:style>
  <w:style w:type="character" w:customStyle="1" w:styleId="QuoteChar">
    <w:name w:val="Quote Char"/>
    <w:basedOn w:val="DefaultParagraphFont"/>
    <w:link w:val="Quote"/>
    <w:uiPriority w:val="29"/>
    <w:rsid w:val="00E80CAC"/>
    <w:rPr>
      <w:i/>
      <w:iCs/>
      <w:color w:val="404040" w:themeColor="text1" w:themeTint="BF"/>
    </w:rPr>
  </w:style>
  <w:style w:type="paragraph" w:styleId="ListParagraph">
    <w:name w:val="List Paragraph"/>
    <w:basedOn w:val="Normal"/>
    <w:uiPriority w:val="34"/>
    <w:qFormat/>
    <w:rsid w:val="00E80CAC"/>
    <w:pPr>
      <w:ind w:left="720"/>
      <w:contextualSpacing/>
    </w:pPr>
  </w:style>
  <w:style w:type="character" w:styleId="IntenseEmphasis">
    <w:name w:val="Intense Emphasis"/>
    <w:basedOn w:val="DefaultParagraphFont"/>
    <w:uiPriority w:val="21"/>
    <w:qFormat/>
    <w:rsid w:val="00E80CAC"/>
    <w:rPr>
      <w:i/>
      <w:iCs/>
      <w:color w:val="0F4761" w:themeColor="accent1" w:themeShade="BF"/>
    </w:rPr>
  </w:style>
  <w:style w:type="paragraph" w:styleId="IntenseQuote">
    <w:name w:val="Intense Quote"/>
    <w:basedOn w:val="Normal"/>
    <w:next w:val="Normal"/>
    <w:link w:val="IntenseQuoteChar"/>
    <w:uiPriority w:val="30"/>
    <w:qFormat/>
    <w:rsid w:val="00E80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CAC"/>
    <w:rPr>
      <w:i/>
      <w:iCs/>
      <w:color w:val="0F4761" w:themeColor="accent1" w:themeShade="BF"/>
    </w:rPr>
  </w:style>
  <w:style w:type="character" w:styleId="IntenseReference">
    <w:name w:val="Intense Reference"/>
    <w:basedOn w:val="DefaultParagraphFont"/>
    <w:uiPriority w:val="32"/>
    <w:qFormat/>
    <w:rsid w:val="00E80C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786044">
      <w:bodyDiv w:val="1"/>
      <w:marLeft w:val="0"/>
      <w:marRight w:val="0"/>
      <w:marTop w:val="0"/>
      <w:marBottom w:val="0"/>
      <w:divBdr>
        <w:top w:val="none" w:sz="0" w:space="0" w:color="auto"/>
        <w:left w:val="none" w:sz="0" w:space="0" w:color="auto"/>
        <w:bottom w:val="none" w:sz="0" w:space="0" w:color="auto"/>
        <w:right w:val="none" w:sz="0" w:space="0" w:color="auto"/>
      </w:divBdr>
    </w:div>
    <w:div w:id="21171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Tara Lynn</dc:creator>
  <cp:keywords/>
  <dc:description/>
  <cp:lastModifiedBy>Hazel, Tara Lynn</cp:lastModifiedBy>
  <cp:revision>1</cp:revision>
  <dcterms:created xsi:type="dcterms:W3CDTF">2025-04-23T01:15:00Z</dcterms:created>
  <dcterms:modified xsi:type="dcterms:W3CDTF">2025-04-23T01:22:00Z</dcterms:modified>
</cp:coreProperties>
</file>