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D1536" w:rsidRDefault="001D1536">
      <w:pPr>
        <w:pBdr>
          <w:top w:val="nil"/>
          <w:left w:val="nil"/>
          <w:bottom w:val="nil"/>
          <w:right w:val="nil"/>
          <w:between w:val="nil"/>
        </w:pBdr>
        <w:spacing w:after="400" w:line="240" w:lineRule="auto"/>
        <w:ind w:left="0" w:hanging="2"/>
        <w:rPr>
          <w:color w:val="000000"/>
          <w:sz w:val="24"/>
          <w:szCs w:val="24"/>
        </w:rPr>
      </w:pPr>
    </w:p>
    <w:p w14:paraId="00000002" w14:textId="77777777" w:rsidR="001D1536" w:rsidRDefault="00000000">
      <w:pPr>
        <w:pBdr>
          <w:top w:val="nil"/>
          <w:left w:val="nil"/>
          <w:bottom w:val="nil"/>
          <w:right w:val="nil"/>
          <w:between w:val="nil"/>
        </w:pBdr>
        <w:spacing w:after="200" w:line="240" w:lineRule="auto"/>
        <w:ind w:left="0" w:hanging="2"/>
        <w:jc w:val="center"/>
        <w:rPr>
          <w:b/>
          <w:color w:val="000000"/>
          <w:sz w:val="24"/>
          <w:szCs w:val="24"/>
        </w:rPr>
      </w:pPr>
      <w:r>
        <w:rPr>
          <w:b/>
          <w:color w:val="000000"/>
          <w:sz w:val="24"/>
          <w:szCs w:val="24"/>
        </w:rPr>
        <w:t xml:space="preserve">BYLAWS of </w:t>
      </w:r>
      <w:r>
        <w:rPr>
          <w:b/>
          <w:i/>
          <w:color w:val="000000"/>
          <w:sz w:val="24"/>
          <w:szCs w:val="24"/>
        </w:rPr>
        <w:t>(</w:t>
      </w:r>
      <w:r>
        <w:rPr>
          <w:b/>
          <w:i/>
          <w:sz w:val="24"/>
          <w:szCs w:val="24"/>
        </w:rPr>
        <w:t>Theta Alpha</w:t>
      </w:r>
      <w:r>
        <w:rPr>
          <w:b/>
          <w:i/>
          <w:color w:val="000000"/>
          <w:sz w:val="24"/>
          <w:szCs w:val="24"/>
        </w:rPr>
        <w:t>)</w:t>
      </w:r>
      <w:r>
        <w:rPr>
          <w:b/>
          <w:color w:val="000000"/>
          <w:sz w:val="24"/>
          <w:szCs w:val="24"/>
        </w:rPr>
        <w:t xml:space="preserve"> CHAPTER</w:t>
      </w:r>
    </w:p>
    <w:p w14:paraId="00000003"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Adopted:</w:t>
      </w:r>
      <w:r>
        <w:rPr>
          <w:color w:val="000000"/>
          <w:sz w:val="24"/>
          <w:szCs w:val="24"/>
        </w:rPr>
        <w:tab/>
      </w:r>
      <w:r>
        <w:rPr>
          <w:b/>
          <w:i/>
          <w:sz w:val="24"/>
          <w:szCs w:val="24"/>
        </w:rPr>
        <w:t>May 1992</w:t>
      </w:r>
    </w:p>
    <w:p w14:paraId="00000004"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Revised:</w:t>
      </w:r>
      <w:r>
        <w:rPr>
          <w:color w:val="000000"/>
          <w:sz w:val="24"/>
          <w:szCs w:val="24"/>
        </w:rPr>
        <w:tab/>
      </w:r>
      <w:r>
        <w:rPr>
          <w:sz w:val="18"/>
          <w:szCs w:val="18"/>
        </w:rPr>
        <w:t>October 1997; October 1998; February 1999; June 2000; February 2002; November 2002; April 2003; December 2003; November 2004; January 2005; October 2005; December 2006; March 2008; November 2008; December 2009; February 2011; January 2013; November 11, 2013; October 25, 2014; November 13, 2016; August 2019; October 2020; November 2022; March 13, 2024</w:t>
      </w:r>
    </w:p>
    <w:p w14:paraId="00000005" w14:textId="00D3C878"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 xml:space="preserve">Amended: </w:t>
      </w:r>
      <w:r>
        <w:rPr>
          <w:color w:val="000000"/>
          <w:sz w:val="24"/>
          <w:szCs w:val="24"/>
        </w:rPr>
        <w:tab/>
      </w:r>
      <w:r>
        <w:rPr>
          <w:b/>
          <w:i/>
          <w:sz w:val="24"/>
          <w:szCs w:val="24"/>
        </w:rPr>
        <w:t>January 202</w:t>
      </w:r>
      <w:r w:rsidR="00B552A3">
        <w:rPr>
          <w:b/>
          <w:i/>
          <w:sz w:val="24"/>
          <w:szCs w:val="24"/>
        </w:rPr>
        <w:t>0</w:t>
      </w:r>
    </w:p>
    <w:p w14:paraId="00000006" w14:textId="77777777" w:rsidR="001D1536" w:rsidRDefault="001D1536">
      <w:pPr>
        <w:pBdr>
          <w:top w:val="nil"/>
          <w:left w:val="nil"/>
          <w:bottom w:val="nil"/>
          <w:right w:val="nil"/>
          <w:between w:val="nil"/>
        </w:pBdr>
        <w:spacing w:after="200" w:line="240" w:lineRule="auto"/>
        <w:ind w:left="0" w:hanging="2"/>
        <w:rPr>
          <w:b/>
          <w:i/>
          <w:color w:val="000000"/>
          <w:sz w:val="24"/>
          <w:szCs w:val="24"/>
        </w:rPr>
      </w:pPr>
    </w:p>
    <w:p w14:paraId="00000007" w14:textId="77777777" w:rsidR="001D1536" w:rsidRPr="00B552A3" w:rsidRDefault="00000000">
      <w:pPr>
        <w:pBdr>
          <w:top w:val="nil"/>
          <w:left w:val="nil"/>
          <w:bottom w:val="nil"/>
          <w:right w:val="nil"/>
          <w:between w:val="nil"/>
        </w:pBdr>
        <w:spacing w:before="400" w:after="200" w:line="240" w:lineRule="auto"/>
        <w:ind w:left="0" w:hanging="2"/>
        <w:jc w:val="center"/>
        <w:rPr>
          <w:b/>
          <w:bCs/>
          <w:smallCaps/>
          <w:color w:val="000000"/>
          <w:sz w:val="24"/>
          <w:szCs w:val="24"/>
        </w:rPr>
      </w:pPr>
      <w:r w:rsidRPr="00B552A3">
        <w:rPr>
          <w:b/>
          <w:bCs/>
          <w:smallCaps/>
          <w:color w:val="000000"/>
          <w:sz w:val="24"/>
          <w:szCs w:val="24"/>
        </w:rPr>
        <w:t>ARTICLE I – NAME</w:t>
      </w:r>
    </w:p>
    <w:p w14:paraId="00000008" w14:textId="2916D344" w:rsidR="001D1536" w:rsidRDefault="00000000">
      <w:pPr>
        <w:pBdr>
          <w:top w:val="nil"/>
          <w:left w:val="nil"/>
          <w:bottom w:val="nil"/>
          <w:right w:val="nil"/>
          <w:between w:val="nil"/>
        </w:pBdr>
        <w:spacing w:before="200" w:line="240" w:lineRule="auto"/>
        <w:ind w:left="0" w:hanging="2"/>
        <w:rPr>
          <w:color w:val="000000"/>
          <w:sz w:val="24"/>
          <w:szCs w:val="24"/>
        </w:rPr>
      </w:pPr>
      <w:r>
        <w:rPr>
          <w:color w:val="000000"/>
          <w:sz w:val="24"/>
          <w:szCs w:val="24"/>
        </w:rPr>
        <w:t xml:space="preserve">The name of this chapter shall be the </w:t>
      </w:r>
      <w:r>
        <w:rPr>
          <w:sz w:val="24"/>
          <w:szCs w:val="24"/>
        </w:rPr>
        <w:t>Theta Alpha</w:t>
      </w:r>
      <w:r>
        <w:rPr>
          <w:color w:val="000000"/>
          <w:sz w:val="24"/>
          <w:szCs w:val="24"/>
        </w:rPr>
        <w:t xml:space="preserve"> Chapter of Sigma Alpha Iota, located at </w:t>
      </w:r>
      <w:r>
        <w:rPr>
          <w:sz w:val="24"/>
          <w:szCs w:val="24"/>
        </w:rPr>
        <w:t>The Ohio State University</w:t>
      </w:r>
      <w:r>
        <w:rPr>
          <w:b/>
          <w:i/>
          <w:color w:val="000000"/>
          <w:sz w:val="24"/>
          <w:szCs w:val="24"/>
        </w:rPr>
        <w:t xml:space="preserve"> </w:t>
      </w:r>
      <w:r>
        <w:rPr>
          <w:color w:val="000000"/>
          <w:sz w:val="24"/>
          <w:szCs w:val="24"/>
        </w:rPr>
        <w:t xml:space="preserve">in </w:t>
      </w:r>
      <w:r>
        <w:rPr>
          <w:sz w:val="24"/>
          <w:szCs w:val="24"/>
        </w:rPr>
        <w:t>Columbus, Ohio.</w:t>
      </w:r>
    </w:p>
    <w:p w14:paraId="00000009" w14:textId="77777777" w:rsidR="001D1536" w:rsidRPr="00B552A3" w:rsidRDefault="00000000">
      <w:pPr>
        <w:pBdr>
          <w:top w:val="nil"/>
          <w:left w:val="nil"/>
          <w:bottom w:val="nil"/>
          <w:right w:val="nil"/>
          <w:between w:val="nil"/>
        </w:pBdr>
        <w:spacing w:before="400" w:after="200" w:line="240" w:lineRule="auto"/>
        <w:ind w:left="0" w:hanging="2"/>
        <w:jc w:val="center"/>
        <w:rPr>
          <w:b/>
          <w:bCs/>
          <w:smallCaps/>
          <w:color w:val="000000"/>
          <w:sz w:val="24"/>
          <w:szCs w:val="24"/>
        </w:rPr>
      </w:pPr>
      <w:r w:rsidRPr="00B552A3">
        <w:rPr>
          <w:b/>
          <w:bCs/>
          <w:smallCaps/>
          <w:color w:val="000000"/>
          <w:sz w:val="24"/>
          <w:szCs w:val="24"/>
        </w:rPr>
        <w:t>ARTICLE II - GENERAL PROVISIONS</w:t>
      </w:r>
    </w:p>
    <w:p w14:paraId="0000000A"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1. </w:t>
      </w:r>
      <w:r>
        <w:rPr>
          <w:color w:val="000000"/>
          <w:sz w:val="24"/>
          <w:szCs w:val="24"/>
        </w:rPr>
        <w:tab/>
      </w:r>
      <w:r>
        <w:rPr>
          <w:color w:val="000000"/>
          <w:sz w:val="24"/>
          <w:szCs w:val="24"/>
          <w:u w:val="single"/>
        </w:rPr>
        <w:t>General Policies and Procedures</w:t>
      </w:r>
      <w:r>
        <w:rPr>
          <w:color w:val="000000"/>
          <w:sz w:val="24"/>
          <w:szCs w:val="24"/>
        </w:rPr>
        <w:t xml:space="preserve">. Any Fraternity procedures or obligations, either chapter or individual, which are not </w:t>
      </w:r>
      <w:r>
        <w:rPr>
          <w:color w:val="000000"/>
          <w:sz w:val="24"/>
          <w:szCs w:val="24"/>
        </w:rPr>
        <w:t>specifically defined in these Bylaws, shall be handled in accordance with established procedures as prescribed in the appropriate Fraternity publications.</w:t>
      </w:r>
    </w:p>
    <w:p w14:paraId="0000000B"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Abbreviations</w:t>
      </w:r>
      <w:r>
        <w:rPr>
          <w:color w:val="000000"/>
          <w:sz w:val="24"/>
          <w:szCs w:val="24"/>
        </w:rPr>
        <w:t>. The following abbreviations shall be used as appropriate throughout these bylaws:</w:t>
      </w:r>
    </w:p>
    <w:p w14:paraId="0000000C"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CPM – Chapter Procedures Manual</w:t>
      </w:r>
      <w:r>
        <w:rPr>
          <w:color w:val="000000"/>
          <w:sz w:val="24"/>
          <w:szCs w:val="24"/>
        </w:rPr>
        <w:tab/>
      </w:r>
    </w:p>
    <w:p w14:paraId="0000000D"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GPA – Grade Point Average</w:t>
      </w:r>
    </w:p>
    <w:p w14:paraId="0000000E"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LCPM – Local Chapter Procedures Manual</w:t>
      </w:r>
    </w:p>
    <w:p w14:paraId="0000000F"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MIT – Member in Training</w:t>
      </w:r>
    </w:p>
    <w:p w14:paraId="00000010"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SAI – Sigma Alpha Iota</w:t>
      </w:r>
    </w:p>
    <w:p w14:paraId="17E55249" w14:textId="144063C2" w:rsidR="004F2ADC" w:rsidRDefault="004F2ADC">
      <w:pPr>
        <w:pBdr>
          <w:top w:val="nil"/>
          <w:left w:val="nil"/>
          <w:bottom w:val="nil"/>
          <w:right w:val="nil"/>
          <w:between w:val="nil"/>
        </w:pBdr>
        <w:spacing w:line="240" w:lineRule="auto"/>
        <w:ind w:left="0" w:hanging="2"/>
        <w:rPr>
          <w:color w:val="000000"/>
          <w:sz w:val="24"/>
          <w:szCs w:val="24"/>
        </w:rPr>
      </w:pPr>
      <w:r>
        <w:rPr>
          <w:color w:val="000000"/>
          <w:sz w:val="24"/>
          <w:szCs w:val="24"/>
        </w:rPr>
        <w:t xml:space="preserve">Section </w:t>
      </w:r>
      <w:r>
        <w:rPr>
          <w:color w:val="000000"/>
          <w:sz w:val="24"/>
          <w:szCs w:val="24"/>
        </w:rPr>
        <w:t>3</w:t>
      </w:r>
      <w:r>
        <w:rPr>
          <w:color w:val="000000"/>
          <w:sz w:val="24"/>
          <w:szCs w:val="24"/>
        </w:rPr>
        <w:t xml:space="preserve">. </w:t>
      </w:r>
      <w:r>
        <w:rPr>
          <w:color w:val="000000"/>
          <w:sz w:val="24"/>
          <w:szCs w:val="24"/>
        </w:rPr>
        <w:tab/>
      </w:r>
      <w:r>
        <w:rPr>
          <w:color w:val="000000"/>
          <w:sz w:val="24"/>
          <w:szCs w:val="24"/>
          <w:u w:val="single"/>
        </w:rPr>
        <w:t>Purpose of Sigma Alpha Iota</w:t>
      </w:r>
      <w:r>
        <w:rPr>
          <w:color w:val="000000"/>
          <w:sz w:val="24"/>
          <w:szCs w:val="24"/>
        </w:rPr>
        <w:t xml:space="preserve">. </w:t>
      </w:r>
      <w:r w:rsidR="007E4C01" w:rsidRPr="007E4C01">
        <w:rPr>
          <w:color w:val="000000"/>
          <w:sz w:val="24"/>
          <w:szCs w:val="24"/>
        </w:rPr>
        <w:t>TO UPHOLD the highest standards of music. TO FURTHER the development of music in America and throughout the world. TO GIVE inspiration and encouragement to members. TO ORGANIZE the cultural life of Sigma Alpha Iota members as a contributing factor to their educational growth</w:t>
      </w:r>
      <w:r w:rsidR="007E4C01">
        <w:rPr>
          <w:color w:val="000000"/>
          <w:sz w:val="24"/>
          <w:szCs w:val="24"/>
        </w:rPr>
        <w:t>.</w:t>
      </w:r>
    </w:p>
    <w:p w14:paraId="00000011" w14:textId="77777777" w:rsidR="001D1536" w:rsidRDefault="001D1536">
      <w:pPr>
        <w:pBdr>
          <w:top w:val="nil"/>
          <w:left w:val="nil"/>
          <w:bottom w:val="nil"/>
          <w:right w:val="nil"/>
          <w:between w:val="nil"/>
        </w:pBdr>
        <w:spacing w:line="240" w:lineRule="auto"/>
        <w:ind w:left="0" w:hanging="2"/>
        <w:rPr>
          <w:rFonts w:ascii="Arial" w:eastAsia="Arial" w:hAnsi="Arial" w:cs="Arial"/>
          <w:color w:val="000000"/>
          <w:sz w:val="24"/>
          <w:szCs w:val="24"/>
        </w:rPr>
      </w:pPr>
    </w:p>
    <w:p w14:paraId="00000012" w14:textId="77777777" w:rsidR="001D1536" w:rsidRDefault="001D1536">
      <w:pPr>
        <w:pBdr>
          <w:top w:val="nil"/>
          <w:left w:val="nil"/>
          <w:bottom w:val="nil"/>
          <w:right w:val="nil"/>
          <w:between w:val="nil"/>
        </w:pBdr>
        <w:spacing w:after="200" w:line="240" w:lineRule="auto"/>
        <w:ind w:left="0" w:hanging="2"/>
        <w:rPr>
          <w:b/>
          <w:i/>
          <w:color w:val="000000"/>
          <w:sz w:val="24"/>
          <w:szCs w:val="24"/>
        </w:rPr>
      </w:pPr>
    </w:p>
    <w:p w14:paraId="00000013" w14:textId="77777777" w:rsidR="001D1536" w:rsidRDefault="00000000">
      <w:pPr>
        <w:pBdr>
          <w:top w:val="nil"/>
          <w:left w:val="nil"/>
          <w:bottom w:val="nil"/>
          <w:right w:val="nil"/>
          <w:between w:val="nil"/>
        </w:pBdr>
        <w:spacing w:before="400" w:after="200" w:line="240" w:lineRule="auto"/>
        <w:ind w:left="0" w:hanging="2"/>
        <w:jc w:val="center"/>
        <w:rPr>
          <w:b/>
          <w:smallCaps/>
          <w:color w:val="000000"/>
          <w:sz w:val="24"/>
          <w:szCs w:val="24"/>
        </w:rPr>
      </w:pPr>
      <w:r>
        <w:rPr>
          <w:b/>
          <w:smallCaps/>
          <w:color w:val="000000"/>
          <w:sz w:val="24"/>
          <w:szCs w:val="24"/>
        </w:rPr>
        <w:t>ARTICLE III – MEMBERSHIP</w:t>
      </w:r>
    </w:p>
    <w:p w14:paraId="00000014" w14:textId="77777777" w:rsidR="001D1536" w:rsidRDefault="001D1536">
      <w:pPr>
        <w:ind w:left="0" w:hanging="2"/>
        <w:jc w:val="both"/>
        <w:rPr>
          <w:sz w:val="24"/>
          <w:szCs w:val="24"/>
        </w:rPr>
      </w:pPr>
    </w:p>
    <w:p w14:paraId="00000015"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1. </w:t>
      </w:r>
      <w:r>
        <w:rPr>
          <w:color w:val="000000"/>
          <w:sz w:val="24"/>
          <w:szCs w:val="24"/>
        </w:rPr>
        <w:tab/>
      </w:r>
      <w:r>
        <w:rPr>
          <w:color w:val="000000"/>
          <w:sz w:val="24"/>
          <w:szCs w:val="24"/>
          <w:u w:val="single"/>
        </w:rPr>
        <w:t>Eligibility Requirements for Student Membership</w:t>
      </w:r>
      <w:r>
        <w:rPr>
          <w:color w:val="000000"/>
          <w:sz w:val="24"/>
          <w:szCs w:val="24"/>
        </w:rPr>
        <w:t xml:space="preserve">. </w:t>
      </w:r>
    </w:p>
    <w:p w14:paraId="00000016" w14:textId="77777777" w:rsidR="001D1536" w:rsidRDefault="001D1536">
      <w:pPr>
        <w:pBdr>
          <w:top w:val="nil"/>
          <w:left w:val="nil"/>
          <w:bottom w:val="nil"/>
          <w:right w:val="nil"/>
          <w:between w:val="nil"/>
        </w:pBdr>
        <w:spacing w:after="200" w:line="240" w:lineRule="auto"/>
        <w:ind w:left="0" w:hanging="2"/>
        <w:rPr>
          <w:b/>
          <w:i/>
          <w:color w:val="000000"/>
          <w:sz w:val="24"/>
          <w:szCs w:val="24"/>
        </w:rPr>
      </w:pPr>
    </w:p>
    <w:p w14:paraId="00000017" w14:textId="6232AC7C" w:rsidR="001D1536" w:rsidRDefault="00000000">
      <w:pPr>
        <w:pBdr>
          <w:top w:val="nil"/>
          <w:left w:val="nil"/>
          <w:bottom w:val="nil"/>
          <w:right w:val="nil"/>
          <w:between w:val="nil"/>
        </w:pBdr>
        <w:tabs>
          <w:tab w:val="left" w:pos="3159"/>
          <w:tab w:val="left" w:pos="5490"/>
        </w:tabs>
        <w:spacing w:line="240" w:lineRule="auto"/>
        <w:ind w:left="0" w:hanging="2"/>
        <w:rPr>
          <w:color w:val="000000"/>
          <w:sz w:val="24"/>
          <w:szCs w:val="24"/>
        </w:rPr>
      </w:pPr>
      <w:r>
        <w:rPr>
          <w:color w:val="000000"/>
          <w:sz w:val="24"/>
          <w:szCs w:val="24"/>
        </w:rPr>
        <w:t>A.</w:t>
      </w:r>
      <w:r w:rsidR="00B552A3">
        <w:rPr>
          <w:color w:val="000000"/>
          <w:sz w:val="24"/>
          <w:szCs w:val="24"/>
        </w:rPr>
        <w:tab/>
      </w:r>
      <w:r>
        <w:rPr>
          <w:color w:val="000000"/>
          <w:sz w:val="24"/>
          <w:szCs w:val="24"/>
        </w:rPr>
        <w:t xml:space="preserve">Membership is open to any regularly matriculated woman student who has completed at least one academic semester of study at </w:t>
      </w:r>
      <w:r>
        <w:rPr>
          <w:sz w:val="24"/>
          <w:szCs w:val="24"/>
        </w:rPr>
        <w:t>The Ohio State University</w:t>
      </w:r>
      <w:r>
        <w:rPr>
          <w:color w:val="000000"/>
          <w:sz w:val="24"/>
          <w:szCs w:val="24"/>
        </w:rPr>
        <w:t>.</w:t>
      </w:r>
    </w:p>
    <w:p w14:paraId="00000018"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1.</w:t>
      </w:r>
      <w:r>
        <w:rPr>
          <w:color w:val="000000"/>
          <w:sz w:val="24"/>
          <w:szCs w:val="24"/>
        </w:rPr>
        <w:tab/>
        <w:t>This is inclusive of cisgender and transgender women as well as non-binary and gender nonconforming students who do not identify as male.</w:t>
      </w:r>
    </w:p>
    <w:p w14:paraId="00000019"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t>A prospective Member-in-Training (MIT) must have a sincere interest in music and be willing to uphold the ideals of Sigma Alpha Iota.</w:t>
      </w:r>
    </w:p>
    <w:p w14:paraId="0000001A"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C.</w:t>
      </w:r>
      <w:r>
        <w:rPr>
          <w:color w:val="000000"/>
          <w:sz w:val="24"/>
          <w:szCs w:val="24"/>
        </w:rPr>
        <w:tab/>
        <w:t>A prospective MIT must have completed or be currently enrolled in one or more courses in music.</w:t>
      </w:r>
    </w:p>
    <w:p w14:paraId="0000001B"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D.</w:t>
      </w:r>
      <w:r>
        <w:rPr>
          <w:color w:val="000000"/>
          <w:sz w:val="24"/>
          <w:szCs w:val="24"/>
        </w:rPr>
        <w:tab/>
        <w:t>The minimum, overall cumulative grade point average (GPA) required for membership is</w:t>
      </w:r>
      <w:r>
        <w:rPr>
          <w:sz w:val="24"/>
          <w:szCs w:val="24"/>
        </w:rPr>
        <w:t xml:space="preserve"> 2.5</w:t>
      </w:r>
    </w:p>
    <w:p w14:paraId="0000001C"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2.</w:t>
      </w:r>
      <w:r>
        <w:rPr>
          <w:color w:val="000000"/>
          <w:sz w:val="24"/>
          <w:szCs w:val="24"/>
        </w:rPr>
        <w:tab/>
      </w:r>
      <w:r>
        <w:rPr>
          <w:color w:val="000000"/>
          <w:sz w:val="24"/>
          <w:szCs w:val="24"/>
          <w:u w:val="single"/>
        </w:rPr>
        <w:t>Title IX Status and Statement Against Discrimination</w:t>
      </w:r>
      <w:r>
        <w:rPr>
          <w:color w:val="000000"/>
          <w:sz w:val="24"/>
          <w:szCs w:val="24"/>
        </w:rPr>
        <w:t xml:space="preserve">. </w:t>
      </w:r>
    </w:p>
    <w:p w14:paraId="0000001D"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A.</w:t>
      </w:r>
      <w:r>
        <w:rPr>
          <w:color w:val="000000"/>
          <w:sz w:val="24"/>
          <w:szCs w:val="24"/>
        </w:rPr>
        <w:tab/>
        <w:t xml:space="preserve">Sigma Alpha Iota is a Title IX exempt organization. SAI does not discriminate against students on the basis of race, color, national origin, religion, creed, political belief, disability, age, marital status, veteran status, or sexual orientation. </w:t>
      </w:r>
    </w:p>
    <w:p w14:paraId="0000001E" w14:textId="77777777" w:rsidR="001D1536" w:rsidRDefault="001D1536">
      <w:pPr>
        <w:pBdr>
          <w:top w:val="nil"/>
          <w:left w:val="nil"/>
          <w:bottom w:val="nil"/>
          <w:right w:val="nil"/>
          <w:between w:val="nil"/>
        </w:pBdr>
        <w:spacing w:after="200" w:line="240" w:lineRule="auto"/>
        <w:ind w:left="0" w:hanging="2"/>
        <w:rPr>
          <w:b/>
          <w:i/>
          <w:color w:val="000000"/>
          <w:sz w:val="24"/>
          <w:szCs w:val="24"/>
          <w:highlight w:val="yellow"/>
        </w:rPr>
      </w:pPr>
    </w:p>
    <w:p w14:paraId="0000001F"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Financial Obligations of Membership</w:t>
      </w:r>
      <w:r>
        <w:rPr>
          <w:color w:val="000000"/>
          <w:sz w:val="24"/>
          <w:szCs w:val="24"/>
        </w:rPr>
        <w:t>.</w:t>
      </w:r>
    </w:p>
    <w:p w14:paraId="00000020"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A.</w:t>
      </w:r>
      <w:r>
        <w:rPr>
          <w:color w:val="000000"/>
          <w:sz w:val="24"/>
          <w:szCs w:val="24"/>
        </w:rPr>
        <w:tab/>
      </w:r>
      <w:r>
        <w:rPr>
          <w:color w:val="000000"/>
          <w:sz w:val="24"/>
          <w:szCs w:val="24"/>
        </w:rPr>
        <w:t>All members must pay annual dues in a timely manner to be in good financial standing.</w:t>
      </w:r>
    </w:p>
    <w:p w14:paraId="00000021"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t>Members who have not met their financial obligations in full by the end of the fraternity year will be considered a member not in good standing and will be reported to National Headquarters as delinquent.</w:t>
      </w:r>
    </w:p>
    <w:p w14:paraId="00000022"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4. </w:t>
      </w:r>
      <w:r>
        <w:rPr>
          <w:color w:val="000000"/>
          <w:sz w:val="24"/>
          <w:szCs w:val="24"/>
        </w:rPr>
        <w:tab/>
      </w:r>
      <w:r>
        <w:rPr>
          <w:color w:val="000000"/>
          <w:sz w:val="24"/>
          <w:szCs w:val="24"/>
          <w:u w:val="single"/>
        </w:rPr>
        <w:t>Voting Privileges of Membership</w:t>
      </w:r>
      <w:r>
        <w:rPr>
          <w:color w:val="000000"/>
          <w:sz w:val="24"/>
          <w:szCs w:val="24"/>
        </w:rPr>
        <w:t>.</w:t>
      </w:r>
    </w:p>
    <w:p w14:paraId="00000023"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A.</w:t>
      </w:r>
      <w:r>
        <w:rPr>
          <w:color w:val="000000"/>
          <w:sz w:val="24"/>
          <w:szCs w:val="24"/>
        </w:rPr>
        <w:tab/>
        <w:t>Only members in good standing may vote on chapter business.</w:t>
      </w:r>
    </w:p>
    <w:p w14:paraId="00000024"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t>To be in good standing, a member must:</w:t>
      </w:r>
    </w:p>
    <w:p w14:paraId="00000025"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1.</w:t>
      </w:r>
      <w:r>
        <w:rPr>
          <w:color w:val="000000"/>
          <w:sz w:val="24"/>
          <w:szCs w:val="24"/>
        </w:rPr>
        <w:tab/>
        <w:t>Pay all dues and fees in full by the set due date.</w:t>
      </w:r>
    </w:p>
    <w:p w14:paraId="00000026"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2.</w:t>
      </w:r>
      <w:r>
        <w:rPr>
          <w:color w:val="000000"/>
          <w:sz w:val="24"/>
          <w:szCs w:val="24"/>
        </w:rPr>
        <w:tab/>
        <w:t>Attend all chapter meetings and events, unless excused.</w:t>
      </w:r>
    </w:p>
    <w:p w14:paraId="00000027"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3.</w:t>
      </w:r>
      <w:r>
        <w:rPr>
          <w:color w:val="000000"/>
          <w:sz w:val="24"/>
          <w:szCs w:val="24"/>
        </w:rPr>
        <w:tab/>
        <w:t>Maintain at least a</w:t>
      </w:r>
      <w:r>
        <w:rPr>
          <w:sz w:val="24"/>
          <w:szCs w:val="24"/>
        </w:rPr>
        <w:t xml:space="preserve"> 2.5 </w:t>
      </w:r>
      <w:r>
        <w:rPr>
          <w:color w:val="000000"/>
          <w:sz w:val="24"/>
          <w:szCs w:val="24"/>
        </w:rPr>
        <w:t>GPA, the minimum GPA required by local school regulations for active participation in extra-curricular activities.</w:t>
      </w:r>
    </w:p>
    <w:p w14:paraId="00000028"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5.</w:t>
      </w:r>
      <w:r>
        <w:rPr>
          <w:color w:val="000000"/>
          <w:sz w:val="24"/>
          <w:szCs w:val="24"/>
        </w:rPr>
        <w:tab/>
      </w:r>
      <w:r>
        <w:rPr>
          <w:color w:val="000000"/>
          <w:sz w:val="24"/>
          <w:szCs w:val="24"/>
          <w:u w:val="single"/>
        </w:rPr>
        <w:t>Alumnae Member Status</w:t>
      </w:r>
      <w:r>
        <w:rPr>
          <w:color w:val="000000"/>
          <w:sz w:val="24"/>
          <w:szCs w:val="24"/>
        </w:rPr>
        <w:t>. Members are granted alumnae status upon graduation, termination of studies, or special request and are encouraged to join the SAI Alumnae Association and to affiliate with a local alumnae chapter.</w:t>
      </w:r>
    </w:p>
    <w:p w14:paraId="00000029" w14:textId="77777777" w:rsidR="001D1536" w:rsidRPr="00B552A3" w:rsidRDefault="00000000">
      <w:pPr>
        <w:pBdr>
          <w:top w:val="nil"/>
          <w:left w:val="nil"/>
          <w:bottom w:val="nil"/>
          <w:right w:val="nil"/>
          <w:between w:val="nil"/>
        </w:pBdr>
        <w:spacing w:before="400" w:after="200" w:line="240" w:lineRule="auto"/>
        <w:ind w:left="0" w:hanging="2"/>
        <w:jc w:val="center"/>
        <w:rPr>
          <w:b/>
          <w:bCs/>
          <w:smallCaps/>
          <w:color w:val="000000"/>
          <w:sz w:val="24"/>
          <w:szCs w:val="24"/>
        </w:rPr>
      </w:pPr>
      <w:r w:rsidRPr="00B552A3">
        <w:rPr>
          <w:b/>
          <w:bCs/>
          <w:smallCaps/>
          <w:color w:val="000000"/>
          <w:sz w:val="24"/>
          <w:szCs w:val="24"/>
        </w:rPr>
        <w:t>ARTICLE IV – MEMBER-IN-TRAINING</w:t>
      </w:r>
    </w:p>
    <w:p w14:paraId="0000002A"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1.</w:t>
      </w:r>
      <w:r>
        <w:rPr>
          <w:color w:val="000000"/>
          <w:sz w:val="24"/>
          <w:szCs w:val="24"/>
        </w:rPr>
        <w:tab/>
      </w:r>
      <w:r>
        <w:rPr>
          <w:color w:val="000000"/>
          <w:sz w:val="24"/>
          <w:szCs w:val="24"/>
          <w:u w:val="single"/>
        </w:rPr>
        <w:t>Invitations to Membership</w:t>
      </w:r>
      <w:r>
        <w:rPr>
          <w:color w:val="000000"/>
          <w:sz w:val="24"/>
          <w:szCs w:val="24"/>
        </w:rPr>
        <w:t>.  After all membership eligibility criteria are met, invitations to membership are issued upon a two-thirds affirmative vote of the chapter in accordance with the CPM.</w:t>
      </w:r>
    </w:p>
    <w:p w14:paraId="0000002B"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Sponsors</w:t>
      </w:r>
      <w:r>
        <w:rPr>
          <w:color w:val="000000"/>
          <w:sz w:val="24"/>
          <w:szCs w:val="24"/>
        </w:rPr>
        <w:t>.  Each Member-in-Training will have a sponsor.</w:t>
      </w:r>
    </w:p>
    <w:p w14:paraId="0000002C"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A.</w:t>
      </w:r>
      <w:r>
        <w:rPr>
          <w:color w:val="000000"/>
          <w:sz w:val="24"/>
          <w:szCs w:val="24"/>
        </w:rPr>
        <w:tab/>
        <w:t>Service as a sponsor shall be voluntary.</w:t>
      </w:r>
    </w:p>
    <w:p w14:paraId="0000002D" w14:textId="77777777" w:rsidR="001D1536" w:rsidRDefault="00000000">
      <w:pPr>
        <w:pBdr>
          <w:top w:val="nil"/>
          <w:left w:val="nil"/>
          <w:bottom w:val="nil"/>
          <w:right w:val="nil"/>
          <w:between w:val="nil"/>
        </w:pBdr>
        <w:spacing w:after="200" w:line="240" w:lineRule="auto"/>
        <w:ind w:left="0" w:hanging="2"/>
        <w:rPr>
          <w:color w:val="000000"/>
          <w:sz w:val="24"/>
          <w:szCs w:val="24"/>
        </w:rPr>
      </w:pPr>
      <w:r>
        <w:rPr>
          <w:color w:val="000000"/>
          <w:sz w:val="24"/>
          <w:szCs w:val="24"/>
        </w:rPr>
        <w:t>B.</w:t>
      </w:r>
      <w:r>
        <w:rPr>
          <w:color w:val="000000"/>
          <w:sz w:val="24"/>
          <w:szCs w:val="24"/>
        </w:rPr>
        <w:tab/>
        <w:t xml:space="preserve">Sponsors are responsible for assisting and advising the MIT, ensuring that they fulfill the requirements for initiation into the Fraternity and preparing them to meet the responsibilities and expectations of </w:t>
      </w:r>
      <w:r>
        <w:rPr>
          <w:color w:val="000000"/>
          <w:sz w:val="24"/>
          <w:szCs w:val="24"/>
        </w:rPr>
        <w:t>membership.</w:t>
      </w:r>
    </w:p>
    <w:p w14:paraId="0000002E"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Requirements for Initiation</w:t>
      </w:r>
      <w:r>
        <w:rPr>
          <w:color w:val="000000"/>
          <w:sz w:val="24"/>
          <w:szCs w:val="24"/>
        </w:rPr>
        <w:t>. To be initiated into the Fraternity, a MIT must:</w:t>
      </w:r>
    </w:p>
    <w:p w14:paraId="0000002F"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lastRenderedPageBreak/>
        <w:t>A.</w:t>
      </w:r>
      <w:r>
        <w:rPr>
          <w:color w:val="000000"/>
          <w:sz w:val="24"/>
          <w:szCs w:val="24"/>
        </w:rPr>
        <w:tab/>
        <w:t>Pay all fees in full by the set due date.</w:t>
      </w:r>
    </w:p>
    <w:p w14:paraId="00000030"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t>Demonstrate their musical ability by participating in a membership performance. This participation requirement may be fulfilled by a performance as a soloist, as a member of an ensemble, or, if not a performer, by a demonstration of their interest in and knowledge of music.</w:t>
      </w:r>
    </w:p>
    <w:p w14:paraId="00000031"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C.</w:t>
      </w:r>
      <w:r>
        <w:rPr>
          <w:color w:val="000000"/>
          <w:sz w:val="24"/>
          <w:szCs w:val="24"/>
        </w:rPr>
        <w:tab/>
        <w:t>Pass the National Membership Examination.</w:t>
      </w:r>
    </w:p>
    <w:p w14:paraId="00000032"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D.</w:t>
      </w:r>
      <w:r>
        <w:rPr>
          <w:color w:val="000000"/>
          <w:sz w:val="24"/>
          <w:szCs w:val="24"/>
        </w:rPr>
        <w:tab/>
        <w:t xml:space="preserve">Fulfill the requirements of the National and Chapter MIT program. </w:t>
      </w:r>
    </w:p>
    <w:p w14:paraId="00000033" w14:textId="77777777" w:rsidR="001D1536" w:rsidRDefault="001D1536">
      <w:pPr>
        <w:pBdr>
          <w:top w:val="nil"/>
          <w:left w:val="nil"/>
          <w:bottom w:val="nil"/>
          <w:right w:val="nil"/>
          <w:between w:val="nil"/>
        </w:pBdr>
        <w:spacing w:line="240" w:lineRule="auto"/>
        <w:ind w:left="0" w:hanging="2"/>
        <w:rPr>
          <w:color w:val="000000"/>
          <w:sz w:val="24"/>
          <w:szCs w:val="24"/>
        </w:rPr>
      </w:pPr>
    </w:p>
    <w:p w14:paraId="00000034" w14:textId="77777777" w:rsidR="001D1536" w:rsidRDefault="00000000">
      <w:pPr>
        <w:pBdr>
          <w:top w:val="nil"/>
          <w:left w:val="nil"/>
          <w:bottom w:val="nil"/>
          <w:right w:val="nil"/>
          <w:between w:val="nil"/>
        </w:pBdr>
        <w:spacing w:after="200" w:line="240" w:lineRule="auto"/>
        <w:ind w:left="0" w:hanging="2"/>
        <w:rPr>
          <w:color w:val="000000"/>
          <w:sz w:val="24"/>
          <w:szCs w:val="24"/>
        </w:rPr>
      </w:pPr>
      <w:r>
        <w:rPr>
          <w:color w:val="000000"/>
          <w:sz w:val="24"/>
          <w:szCs w:val="24"/>
        </w:rPr>
        <w:t>Section 4.</w:t>
      </w:r>
      <w:r>
        <w:rPr>
          <w:color w:val="000000"/>
          <w:sz w:val="24"/>
          <w:szCs w:val="24"/>
        </w:rPr>
        <w:tab/>
      </w:r>
      <w:r>
        <w:rPr>
          <w:color w:val="000000"/>
          <w:sz w:val="24"/>
          <w:szCs w:val="24"/>
          <w:u w:val="single"/>
        </w:rPr>
        <w:t>Fees</w:t>
      </w:r>
      <w:r>
        <w:rPr>
          <w:color w:val="000000"/>
          <w:sz w:val="24"/>
          <w:szCs w:val="24"/>
        </w:rPr>
        <w:t>.</w:t>
      </w:r>
    </w:p>
    <w:p w14:paraId="00000035"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A.</w:t>
      </w:r>
      <w:r>
        <w:rPr>
          <w:color w:val="000000"/>
          <w:sz w:val="24"/>
          <w:szCs w:val="24"/>
        </w:rPr>
        <w:tab/>
        <w:t>The Member-in-Training fee must be paid in full at the time of the Pledging Ceremony. This fee is not refundable.</w:t>
      </w:r>
    </w:p>
    <w:p w14:paraId="00000036"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r>
      <w:r>
        <w:rPr>
          <w:color w:val="000000"/>
          <w:sz w:val="24"/>
          <w:szCs w:val="24"/>
        </w:rPr>
        <w:t>The initiation fee, which includes the life leasehold of an official member Badge, must be paid in full at the time of the National Membership Examination.</w:t>
      </w:r>
    </w:p>
    <w:p w14:paraId="00000037"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C.</w:t>
      </w:r>
      <w:r>
        <w:rPr>
          <w:color w:val="000000"/>
          <w:sz w:val="24"/>
          <w:szCs w:val="24"/>
        </w:rPr>
        <w:tab/>
        <w:t>MITs who fail to meet the financial obligations of membership cannot be initiated.</w:t>
      </w:r>
    </w:p>
    <w:p w14:paraId="00000038"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5.</w:t>
      </w:r>
      <w:r>
        <w:rPr>
          <w:color w:val="000000"/>
          <w:sz w:val="24"/>
          <w:szCs w:val="24"/>
        </w:rPr>
        <w:tab/>
      </w:r>
      <w:r>
        <w:rPr>
          <w:color w:val="000000"/>
          <w:sz w:val="24"/>
          <w:szCs w:val="24"/>
          <w:u w:val="single"/>
        </w:rPr>
        <w:t>Statement Against Hazing</w:t>
      </w:r>
      <w:r>
        <w:rPr>
          <w:color w:val="000000"/>
          <w:sz w:val="24"/>
          <w:szCs w:val="24"/>
        </w:rPr>
        <w:t xml:space="preserve">. </w:t>
      </w:r>
    </w:p>
    <w:p w14:paraId="00000039" w14:textId="77777777" w:rsidR="001D1536" w:rsidRDefault="00000000">
      <w:pPr>
        <w:pBdr>
          <w:top w:val="nil"/>
          <w:left w:val="nil"/>
          <w:bottom w:val="nil"/>
          <w:right w:val="nil"/>
          <w:between w:val="nil"/>
        </w:pBdr>
        <w:spacing w:before="200" w:line="240" w:lineRule="auto"/>
        <w:ind w:left="0" w:hanging="2"/>
        <w:rPr>
          <w:color w:val="000000"/>
          <w:sz w:val="24"/>
          <w:szCs w:val="24"/>
        </w:rPr>
      </w:pPr>
      <w:r>
        <w:rPr>
          <w:color w:val="000000"/>
          <w:sz w:val="24"/>
          <w:szCs w:val="24"/>
        </w:rPr>
        <w:t>A.</w:t>
      </w:r>
      <w:r>
        <w:rPr>
          <w:color w:val="000000"/>
          <w:sz w:val="24"/>
          <w:szCs w:val="24"/>
        </w:rPr>
        <w:tab/>
        <w:t>Sigma Alpha Iota condemns the hazing of prospective initiates, and</w:t>
      </w:r>
      <w:r>
        <w:rPr>
          <w:sz w:val="24"/>
          <w:szCs w:val="24"/>
        </w:rPr>
        <w:t xml:space="preserve"> Theta Alpha </w:t>
      </w:r>
      <w:r>
        <w:rPr>
          <w:color w:val="000000"/>
          <w:sz w:val="24"/>
          <w:szCs w:val="24"/>
        </w:rPr>
        <w:t>chapter will neither conduct nor participate in hazing activities of any kind.</w:t>
      </w:r>
    </w:p>
    <w:p w14:paraId="0000003A" w14:textId="77777777" w:rsidR="001D1536" w:rsidRDefault="00000000">
      <w:pPr>
        <w:pBdr>
          <w:top w:val="nil"/>
          <w:left w:val="nil"/>
          <w:bottom w:val="nil"/>
          <w:right w:val="nil"/>
          <w:between w:val="nil"/>
        </w:pBdr>
        <w:spacing w:before="400" w:after="200" w:line="240" w:lineRule="auto"/>
        <w:ind w:left="0" w:hanging="2"/>
        <w:jc w:val="center"/>
        <w:rPr>
          <w:b/>
          <w:smallCaps/>
          <w:color w:val="000000"/>
          <w:sz w:val="24"/>
          <w:szCs w:val="24"/>
        </w:rPr>
      </w:pPr>
      <w:r>
        <w:rPr>
          <w:b/>
          <w:smallCaps/>
          <w:color w:val="000000"/>
          <w:sz w:val="24"/>
          <w:szCs w:val="24"/>
        </w:rPr>
        <w:t>ARTICLE V – OFFICERS</w:t>
      </w:r>
    </w:p>
    <w:p w14:paraId="0000003B" w14:textId="77777777" w:rsidR="001D1536" w:rsidRDefault="00000000">
      <w:pPr>
        <w:pBdr>
          <w:top w:val="nil"/>
          <w:left w:val="nil"/>
          <w:bottom w:val="nil"/>
          <w:right w:val="nil"/>
          <w:between w:val="nil"/>
        </w:pBdr>
        <w:spacing w:before="200" w:line="240" w:lineRule="auto"/>
        <w:ind w:left="0" w:hanging="2"/>
        <w:rPr>
          <w:color w:val="000000"/>
          <w:sz w:val="24"/>
          <w:szCs w:val="24"/>
        </w:rPr>
      </w:pPr>
      <w:r>
        <w:rPr>
          <w:color w:val="000000"/>
          <w:sz w:val="24"/>
          <w:szCs w:val="24"/>
        </w:rPr>
        <w:t>Section 1.</w:t>
      </w:r>
      <w:r>
        <w:rPr>
          <w:color w:val="000000"/>
          <w:sz w:val="24"/>
          <w:szCs w:val="24"/>
        </w:rPr>
        <w:tab/>
      </w:r>
      <w:r>
        <w:rPr>
          <w:color w:val="000000"/>
          <w:sz w:val="24"/>
          <w:szCs w:val="24"/>
          <w:u w:val="single"/>
        </w:rPr>
        <w:t>Elected Officers</w:t>
      </w:r>
      <w:r>
        <w:rPr>
          <w:color w:val="000000"/>
          <w:sz w:val="24"/>
          <w:szCs w:val="24"/>
        </w:rPr>
        <w:t xml:space="preserve">. The elected officers of the chapter shall </w:t>
      </w:r>
      <w:proofErr w:type="gramStart"/>
      <w:r>
        <w:rPr>
          <w:color w:val="000000"/>
          <w:sz w:val="24"/>
          <w:szCs w:val="24"/>
        </w:rPr>
        <w:t>be:</w:t>
      </w:r>
      <w:proofErr w:type="gramEnd"/>
      <w:r>
        <w:rPr>
          <w:color w:val="000000"/>
          <w:sz w:val="24"/>
          <w:szCs w:val="24"/>
        </w:rPr>
        <w:t xml:space="preserve"> President; Vice President, Membership; Vice President, Ritual; Corresponding Secretary; Recording Secretary; Treasurer; Sergeant-at-Arms; and Editor.</w:t>
      </w:r>
    </w:p>
    <w:p w14:paraId="0000003C"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2.</w:t>
      </w:r>
      <w:r>
        <w:rPr>
          <w:color w:val="000000"/>
          <w:sz w:val="24"/>
          <w:szCs w:val="24"/>
        </w:rPr>
        <w:tab/>
      </w:r>
      <w:r>
        <w:rPr>
          <w:color w:val="000000"/>
          <w:sz w:val="24"/>
          <w:szCs w:val="24"/>
          <w:u w:val="single"/>
        </w:rPr>
        <w:t>Duties of Officers</w:t>
      </w:r>
      <w:r>
        <w:rPr>
          <w:color w:val="000000"/>
          <w:sz w:val="24"/>
          <w:szCs w:val="24"/>
        </w:rPr>
        <w:t xml:space="preserve">. Duties of officers are as listed in the CPM. </w:t>
      </w:r>
    </w:p>
    <w:p w14:paraId="0000003D"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Term Length of Offices</w:t>
      </w:r>
      <w:r>
        <w:rPr>
          <w:color w:val="000000"/>
          <w:sz w:val="24"/>
          <w:szCs w:val="24"/>
        </w:rPr>
        <w:t>.</w:t>
      </w:r>
    </w:p>
    <w:p w14:paraId="0000003E" w14:textId="77777777" w:rsidR="001D1536" w:rsidRDefault="00000000">
      <w:pPr>
        <w:pBdr>
          <w:top w:val="nil"/>
          <w:left w:val="nil"/>
          <w:bottom w:val="nil"/>
          <w:right w:val="nil"/>
          <w:between w:val="nil"/>
        </w:pBdr>
        <w:spacing w:before="200" w:line="240" w:lineRule="auto"/>
        <w:ind w:left="0" w:hanging="2"/>
        <w:rPr>
          <w:color w:val="000000"/>
          <w:sz w:val="24"/>
          <w:szCs w:val="24"/>
        </w:rPr>
      </w:pPr>
      <w:r>
        <w:rPr>
          <w:color w:val="000000"/>
          <w:sz w:val="24"/>
          <w:szCs w:val="24"/>
        </w:rPr>
        <w:t>A.</w:t>
      </w:r>
      <w:r>
        <w:rPr>
          <w:color w:val="000000"/>
          <w:sz w:val="24"/>
          <w:szCs w:val="24"/>
        </w:rPr>
        <w:tab/>
        <w:t>The term of office begins with the installation of officers and ends after a term of 1 year or when the new officers are installed.</w:t>
      </w:r>
    </w:p>
    <w:p w14:paraId="0000003F"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r>
      <w:r>
        <w:rPr>
          <w:color w:val="000000"/>
          <w:sz w:val="24"/>
          <w:szCs w:val="24"/>
        </w:rPr>
        <w:t>If the nominating committee wishes to consider the current president or treasurer for a second term of office, the committee must first obtain permission, as outlined in the CPM, prior to placing their name on the slate of officers.</w:t>
      </w:r>
    </w:p>
    <w:p w14:paraId="00000040" w14:textId="77777777" w:rsidR="001D1536" w:rsidRDefault="001D1536">
      <w:pPr>
        <w:pBdr>
          <w:top w:val="nil"/>
          <w:left w:val="nil"/>
          <w:bottom w:val="nil"/>
          <w:right w:val="nil"/>
          <w:between w:val="nil"/>
        </w:pBdr>
        <w:spacing w:line="240" w:lineRule="auto"/>
        <w:ind w:left="0" w:hanging="2"/>
        <w:rPr>
          <w:color w:val="000000"/>
          <w:sz w:val="24"/>
          <w:szCs w:val="24"/>
        </w:rPr>
      </w:pPr>
    </w:p>
    <w:p w14:paraId="00000041" w14:textId="77777777" w:rsidR="001D1536" w:rsidRDefault="00000000">
      <w:pPr>
        <w:pBdr>
          <w:top w:val="nil"/>
          <w:left w:val="nil"/>
          <w:bottom w:val="nil"/>
          <w:right w:val="nil"/>
          <w:between w:val="nil"/>
        </w:pBdr>
        <w:spacing w:after="200" w:line="240" w:lineRule="auto"/>
        <w:ind w:left="0" w:hanging="2"/>
        <w:rPr>
          <w:color w:val="000000"/>
          <w:sz w:val="24"/>
          <w:szCs w:val="24"/>
        </w:rPr>
      </w:pPr>
      <w:r>
        <w:rPr>
          <w:color w:val="000000"/>
          <w:sz w:val="24"/>
          <w:szCs w:val="24"/>
        </w:rPr>
        <w:t xml:space="preserve">Section 4. </w:t>
      </w:r>
      <w:r>
        <w:rPr>
          <w:color w:val="000000"/>
          <w:sz w:val="24"/>
          <w:szCs w:val="24"/>
        </w:rPr>
        <w:tab/>
      </w:r>
      <w:r>
        <w:rPr>
          <w:color w:val="000000"/>
          <w:sz w:val="24"/>
          <w:szCs w:val="24"/>
          <w:u w:val="single"/>
        </w:rPr>
        <w:t>Vacancies in Office</w:t>
      </w:r>
      <w:r>
        <w:rPr>
          <w:color w:val="000000"/>
          <w:sz w:val="24"/>
          <w:szCs w:val="24"/>
        </w:rPr>
        <w:t>.  Vacancies in office will be filled in accordance with the procedures outlined in the CPM.</w:t>
      </w:r>
    </w:p>
    <w:p w14:paraId="00000042" w14:textId="77777777" w:rsidR="001D1536" w:rsidRPr="00B552A3" w:rsidRDefault="00000000">
      <w:pPr>
        <w:pBdr>
          <w:top w:val="nil"/>
          <w:left w:val="nil"/>
          <w:bottom w:val="nil"/>
          <w:right w:val="nil"/>
          <w:between w:val="nil"/>
        </w:pBdr>
        <w:spacing w:before="400" w:after="200" w:line="240" w:lineRule="auto"/>
        <w:ind w:left="0" w:hanging="2"/>
        <w:jc w:val="center"/>
        <w:rPr>
          <w:b/>
          <w:bCs/>
          <w:smallCaps/>
          <w:color w:val="000000"/>
          <w:sz w:val="24"/>
          <w:szCs w:val="24"/>
        </w:rPr>
      </w:pPr>
      <w:r w:rsidRPr="00B552A3">
        <w:rPr>
          <w:b/>
          <w:bCs/>
          <w:smallCaps/>
          <w:color w:val="000000"/>
          <w:sz w:val="24"/>
          <w:szCs w:val="24"/>
        </w:rPr>
        <w:t>ARTICLE VI - NOMINATIONS AND ELECTIONS</w:t>
      </w:r>
    </w:p>
    <w:p w14:paraId="00000043"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1. </w:t>
      </w:r>
      <w:r>
        <w:rPr>
          <w:color w:val="000000"/>
          <w:sz w:val="24"/>
          <w:szCs w:val="24"/>
        </w:rPr>
        <w:tab/>
      </w:r>
      <w:r>
        <w:rPr>
          <w:color w:val="000000"/>
          <w:sz w:val="24"/>
          <w:szCs w:val="24"/>
          <w:u w:val="single"/>
        </w:rPr>
        <w:t>Qualifications for Election</w:t>
      </w:r>
      <w:r>
        <w:rPr>
          <w:color w:val="000000"/>
          <w:sz w:val="24"/>
          <w:szCs w:val="24"/>
        </w:rPr>
        <w:t>. To be elected to office a member must:</w:t>
      </w:r>
    </w:p>
    <w:p w14:paraId="00000044"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A.</w:t>
      </w:r>
      <w:r>
        <w:rPr>
          <w:color w:val="000000"/>
          <w:sz w:val="24"/>
          <w:szCs w:val="24"/>
        </w:rPr>
        <w:tab/>
        <w:t xml:space="preserve">Be current in the payment of </w:t>
      </w:r>
      <w:r>
        <w:rPr>
          <w:color w:val="000000"/>
          <w:sz w:val="24"/>
          <w:szCs w:val="24"/>
        </w:rPr>
        <w:t>dues and fees.</w:t>
      </w:r>
    </w:p>
    <w:p w14:paraId="00000045"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t>Attend all chapter meetings and events, unless excused.</w:t>
      </w:r>
    </w:p>
    <w:p w14:paraId="00000046"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C.</w:t>
      </w:r>
      <w:r>
        <w:rPr>
          <w:color w:val="000000"/>
          <w:sz w:val="24"/>
          <w:szCs w:val="24"/>
        </w:rPr>
        <w:tab/>
        <w:t>Maintain the minimum GPA required by local school regulations for active participation in extra-curricular activities and/or to hold office.</w:t>
      </w:r>
    </w:p>
    <w:p w14:paraId="00000047" w14:textId="77777777" w:rsidR="001D1536" w:rsidRDefault="00000000">
      <w:pPr>
        <w:pBdr>
          <w:top w:val="nil"/>
          <w:left w:val="nil"/>
          <w:bottom w:val="nil"/>
          <w:right w:val="nil"/>
          <w:between w:val="nil"/>
        </w:pBdr>
        <w:spacing w:line="240" w:lineRule="auto"/>
        <w:ind w:left="0" w:hanging="2"/>
        <w:jc w:val="both"/>
        <w:rPr>
          <w:sz w:val="24"/>
          <w:szCs w:val="24"/>
        </w:rPr>
      </w:pPr>
      <w:r>
        <w:rPr>
          <w:color w:val="000000"/>
          <w:sz w:val="24"/>
          <w:szCs w:val="24"/>
        </w:rPr>
        <w:t>D.</w:t>
      </w:r>
      <w:r>
        <w:rPr>
          <w:i/>
          <w:color w:val="000000"/>
          <w:sz w:val="24"/>
          <w:szCs w:val="24"/>
        </w:rPr>
        <w:tab/>
      </w:r>
      <w:r>
        <w:rPr>
          <w:sz w:val="24"/>
          <w:szCs w:val="24"/>
        </w:rPr>
        <w:t xml:space="preserve">Local requirements for </w:t>
      </w:r>
      <w:r>
        <w:rPr>
          <w:sz w:val="24"/>
          <w:szCs w:val="24"/>
        </w:rPr>
        <w:t>election:</w:t>
      </w:r>
    </w:p>
    <w:p w14:paraId="00000048" w14:textId="77777777" w:rsidR="001D1536" w:rsidRDefault="00000000">
      <w:pPr>
        <w:spacing w:line="288" w:lineRule="auto"/>
        <w:ind w:left="0" w:hanging="2"/>
        <w:jc w:val="both"/>
        <w:rPr>
          <w:sz w:val="24"/>
          <w:szCs w:val="24"/>
        </w:rPr>
      </w:pPr>
      <w:r>
        <w:rPr>
          <w:sz w:val="24"/>
          <w:szCs w:val="24"/>
        </w:rPr>
        <w:lastRenderedPageBreak/>
        <w:t>​a. It is recommended that a nominee for President; Vice President, Membership; and Vice President, Ritual have been a member of the chapter for at least one semester.</w:t>
      </w:r>
    </w:p>
    <w:p w14:paraId="00000049" w14:textId="77777777" w:rsidR="001D1536" w:rsidRDefault="00000000">
      <w:pPr>
        <w:spacing w:line="288" w:lineRule="auto"/>
        <w:ind w:left="0" w:hanging="2"/>
        <w:jc w:val="both"/>
        <w:rPr>
          <w:sz w:val="18"/>
          <w:szCs w:val="18"/>
          <w:highlight w:val="yellow"/>
        </w:rPr>
      </w:pPr>
      <w:r>
        <w:rPr>
          <w:sz w:val="24"/>
          <w:szCs w:val="24"/>
        </w:rPr>
        <w:t>​b. It is recommended that a nominee for President has served as an elected officer.</w:t>
      </w:r>
    </w:p>
    <w:p w14:paraId="0000004A" w14:textId="77777777" w:rsidR="001D1536" w:rsidRDefault="001D1536">
      <w:pPr>
        <w:pBdr>
          <w:top w:val="nil"/>
          <w:left w:val="nil"/>
          <w:bottom w:val="nil"/>
          <w:right w:val="nil"/>
          <w:between w:val="nil"/>
        </w:pBdr>
        <w:spacing w:line="240" w:lineRule="auto"/>
        <w:ind w:left="0" w:hanging="2"/>
        <w:jc w:val="both"/>
        <w:rPr>
          <w:b/>
          <w:i/>
          <w:sz w:val="24"/>
          <w:szCs w:val="24"/>
          <w:highlight w:val="yellow"/>
        </w:rPr>
      </w:pPr>
    </w:p>
    <w:p w14:paraId="0000004B"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Nominating Committee</w:t>
      </w:r>
      <w:r>
        <w:rPr>
          <w:color w:val="000000"/>
          <w:sz w:val="24"/>
          <w:szCs w:val="24"/>
        </w:rPr>
        <w:t>.  A nominating committee of three members shall be elected by the chapter in accordance with the CPM.</w:t>
      </w:r>
    </w:p>
    <w:p w14:paraId="0000004C"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Nominations</w:t>
      </w:r>
      <w:r>
        <w:rPr>
          <w:color w:val="000000"/>
          <w:sz w:val="24"/>
          <w:szCs w:val="24"/>
        </w:rPr>
        <w:t xml:space="preserve">.  Nominations will be conducted in accordance with the procedures outlined in the </w:t>
      </w:r>
      <w:r>
        <w:rPr>
          <w:color w:val="000000"/>
          <w:sz w:val="24"/>
          <w:szCs w:val="24"/>
        </w:rPr>
        <w:t>CPM.</w:t>
      </w:r>
    </w:p>
    <w:p w14:paraId="0000004D"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4. </w:t>
      </w:r>
      <w:r>
        <w:rPr>
          <w:color w:val="000000"/>
          <w:sz w:val="24"/>
          <w:szCs w:val="24"/>
        </w:rPr>
        <w:tab/>
      </w:r>
      <w:r>
        <w:rPr>
          <w:color w:val="000000"/>
          <w:sz w:val="24"/>
          <w:szCs w:val="24"/>
          <w:u w:val="single"/>
        </w:rPr>
        <w:t>Elections</w:t>
      </w:r>
      <w:r>
        <w:rPr>
          <w:color w:val="000000"/>
          <w:sz w:val="24"/>
          <w:szCs w:val="24"/>
        </w:rPr>
        <w:t>.  Elections will be conducted in accordance with the procedures outlined in the CPM.</w:t>
      </w:r>
    </w:p>
    <w:p w14:paraId="0000004E" w14:textId="77777777" w:rsidR="001D1536" w:rsidRDefault="00000000">
      <w:pPr>
        <w:pBdr>
          <w:top w:val="nil"/>
          <w:left w:val="nil"/>
          <w:bottom w:val="nil"/>
          <w:right w:val="nil"/>
          <w:between w:val="nil"/>
        </w:pBdr>
        <w:spacing w:before="400" w:after="200" w:line="240" w:lineRule="auto"/>
        <w:ind w:left="0" w:hanging="2"/>
        <w:jc w:val="center"/>
        <w:rPr>
          <w:b/>
          <w:smallCaps/>
          <w:color w:val="000000"/>
          <w:sz w:val="24"/>
          <w:szCs w:val="24"/>
        </w:rPr>
      </w:pPr>
      <w:r>
        <w:rPr>
          <w:b/>
          <w:smallCaps/>
          <w:color w:val="000000"/>
          <w:sz w:val="24"/>
          <w:szCs w:val="24"/>
        </w:rPr>
        <w:t>ARTICLE VII - EXECUTIVE BOARD</w:t>
      </w:r>
    </w:p>
    <w:p w14:paraId="0000004F"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1.</w:t>
      </w:r>
      <w:r>
        <w:rPr>
          <w:color w:val="000000"/>
          <w:sz w:val="24"/>
          <w:szCs w:val="24"/>
        </w:rPr>
        <w:tab/>
      </w:r>
      <w:r>
        <w:rPr>
          <w:color w:val="000000"/>
          <w:sz w:val="24"/>
          <w:szCs w:val="24"/>
          <w:u w:val="single"/>
        </w:rPr>
        <w:t>Membership</w:t>
      </w:r>
      <w:r>
        <w:rPr>
          <w:color w:val="000000"/>
          <w:sz w:val="24"/>
          <w:szCs w:val="24"/>
        </w:rPr>
        <w:t>.  The executive board shall be composed of all 8 elected chapter officers listed in ARTICLE V above.</w:t>
      </w:r>
    </w:p>
    <w:p w14:paraId="00000050"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Responsibilities</w:t>
      </w:r>
      <w:r>
        <w:rPr>
          <w:color w:val="000000"/>
          <w:sz w:val="24"/>
          <w:szCs w:val="24"/>
        </w:rPr>
        <w:t>. Duties of the executive board are as outlined in the CPM.</w:t>
      </w:r>
    </w:p>
    <w:p w14:paraId="00000051"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3.</w:t>
      </w:r>
      <w:r>
        <w:rPr>
          <w:color w:val="000000"/>
          <w:sz w:val="24"/>
          <w:szCs w:val="24"/>
        </w:rPr>
        <w:tab/>
      </w:r>
      <w:r>
        <w:rPr>
          <w:color w:val="000000"/>
          <w:sz w:val="24"/>
          <w:szCs w:val="24"/>
          <w:u w:val="single"/>
        </w:rPr>
        <w:t>Meetings</w:t>
      </w:r>
      <w:r>
        <w:rPr>
          <w:color w:val="000000"/>
          <w:sz w:val="24"/>
          <w:szCs w:val="24"/>
        </w:rPr>
        <w:t xml:space="preserve">. </w:t>
      </w:r>
    </w:p>
    <w:p w14:paraId="00000052" w14:textId="77777777" w:rsidR="001D1536" w:rsidRDefault="00000000">
      <w:pPr>
        <w:pBdr>
          <w:top w:val="nil"/>
          <w:left w:val="nil"/>
          <w:bottom w:val="nil"/>
          <w:right w:val="nil"/>
          <w:between w:val="nil"/>
        </w:pBdr>
        <w:spacing w:before="200" w:line="240" w:lineRule="auto"/>
        <w:ind w:left="0" w:hanging="2"/>
        <w:rPr>
          <w:color w:val="000000"/>
          <w:sz w:val="24"/>
          <w:szCs w:val="24"/>
        </w:rPr>
      </w:pPr>
      <w:r>
        <w:rPr>
          <w:color w:val="000000"/>
          <w:sz w:val="24"/>
          <w:szCs w:val="24"/>
        </w:rPr>
        <w:t>A.</w:t>
      </w:r>
      <w:r>
        <w:rPr>
          <w:color w:val="000000"/>
          <w:sz w:val="24"/>
          <w:szCs w:val="24"/>
        </w:rPr>
        <w:tab/>
        <w:t>The executive board should meet before each Formal Business Meeting in accordance with the CPM.</w:t>
      </w:r>
    </w:p>
    <w:p w14:paraId="00000053"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t xml:space="preserve">The executive board should meet </w:t>
      </w:r>
      <w:r>
        <w:rPr>
          <w:color w:val="000000"/>
          <w:sz w:val="24"/>
          <w:szCs w:val="24"/>
        </w:rPr>
        <w:t>five times each year with the advisory committee in accordance with the CPM.</w:t>
      </w:r>
    </w:p>
    <w:p w14:paraId="00000054" w14:textId="77777777" w:rsidR="001D1536" w:rsidRDefault="001D1536">
      <w:pPr>
        <w:pBdr>
          <w:top w:val="nil"/>
          <w:left w:val="nil"/>
          <w:bottom w:val="nil"/>
          <w:right w:val="nil"/>
          <w:between w:val="nil"/>
        </w:pBdr>
        <w:spacing w:line="240" w:lineRule="auto"/>
        <w:ind w:left="0" w:hanging="2"/>
        <w:rPr>
          <w:color w:val="000000"/>
          <w:sz w:val="24"/>
          <w:szCs w:val="24"/>
        </w:rPr>
      </w:pPr>
    </w:p>
    <w:p w14:paraId="00000055" w14:textId="77777777" w:rsidR="001D1536" w:rsidRDefault="00000000">
      <w:pPr>
        <w:pBdr>
          <w:top w:val="nil"/>
          <w:left w:val="nil"/>
          <w:bottom w:val="nil"/>
          <w:right w:val="nil"/>
          <w:between w:val="nil"/>
        </w:pBdr>
        <w:spacing w:after="200" w:line="240" w:lineRule="auto"/>
        <w:ind w:left="0" w:hanging="2"/>
        <w:rPr>
          <w:color w:val="000000"/>
          <w:sz w:val="24"/>
          <w:szCs w:val="24"/>
        </w:rPr>
      </w:pPr>
      <w:r>
        <w:rPr>
          <w:color w:val="000000"/>
          <w:sz w:val="24"/>
          <w:szCs w:val="24"/>
        </w:rPr>
        <w:t xml:space="preserve">Section 4. </w:t>
      </w:r>
      <w:r>
        <w:rPr>
          <w:color w:val="000000"/>
          <w:sz w:val="24"/>
          <w:szCs w:val="24"/>
        </w:rPr>
        <w:tab/>
      </w:r>
      <w:r>
        <w:rPr>
          <w:color w:val="000000"/>
          <w:sz w:val="24"/>
          <w:szCs w:val="24"/>
          <w:u w:val="single"/>
        </w:rPr>
        <w:t>Quorum</w:t>
      </w:r>
      <w:r>
        <w:rPr>
          <w:color w:val="000000"/>
          <w:sz w:val="24"/>
          <w:szCs w:val="24"/>
        </w:rPr>
        <w:t>. Quorum shall be designated as a simple majority of the chapter’s executive board.</w:t>
      </w:r>
    </w:p>
    <w:p w14:paraId="00000056" w14:textId="77777777" w:rsidR="001D1536" w:rsidRPr="00B552A3" w:rsidRDefault="00000000">
      <w:pPr>
        <w:pBdr>
          <w:top w:val="nil"/>
          <w:left w:val="nil"/>
          <w:bottom w:val="nil"/>
          <w:right w:val="nil"/>
          <w:between w:val="nil"/>
        </w:pBdr>
        <w:spacing w:before="400" w:after="200" w:line="240" w:lineRule="auto"/>
        <w:ind w:left="0" w:hanging="2"/>
        <w:jc w:val="center"/>
        <w:rPr>
          <w:b/>
          <w:bCs/>
          <w:smallCaps/>
          <w:color w:val="000000"/>
          <w:sz w:val="24"/>
          <w:szCs w:val="24"/>
        </w:rPr>
      </w:pPr>
      <w:r w:rsidRPr="00B552A3">
        <w:rPr>
          <w:b/>
          <w:bCs/>
          <w:smallCaps/>
          <w:color w:val="000000"/>
          <w:sz w:val="24"/>
          <w:szCs w:val="24"/>
        </w:rPr>
        <w:t>ARTICLE VIII – MEETINGS</w:t>
      </w:r>
    </w:p>
    <w:p w14:paraId="00000057"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1.</w:t>
      </w:r>
      <w:r>
        <w:rPr>
          <w:color w:val="000000"/>
          <w:sz w:val="24"/>
          <w:szCs w:val="24"/>
        </w:rPr>
        <w:tab/>
      </w:r>
      <w:r>
        <w:rPr>
          <w:color w:val="000000"/>
          <w:sz w:val="24"/>
          <w:szCs w:val="24"/>
          <w:u w:val="single"/>
        </w:rPr>
        <w:t>Chapter Meetings</w:t>
      </w:r>
      <w:r>
        <w:rPr>
          <w:color w:val="000000"/>
          <w:sz w:val="24"/>
          <w:szCs w:val="24"/>
        </w:rPr>
        <w:t xml:space="preserve">. Chapter </w:t>
      </w:r>
      <w:r>
        <w:rPr>
          <w:color w:val="000000"/>
          <w:sz w:val="24"/>
          <w:szCs w:val="24"/>
        </w:rPr>
        <w:t>meetings are business meetings that are held at regular times.</w:t>
      </w:r>
    </w:p>
    <w:p w14:paraId="00000058"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A.</w:t>
      </w:r>
      <w:r>
        <w:rPr>
          <w:color w:val="000000"/>
          <w:sz w:val="24"/>
          <w:szCs w:val="24"/>
        </w:rPr>
        <w:tab/>
        <w:t>Formal business meetings should take place at least once each month and must include ritual. Appropriate business attire is required.</w:t>
      </w:r>
    </w:p>
    <w:p w14:paraId="00000059"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t>Informal chapter meetings should take place on weeks when there is no formal business meeting.</w:t>
      </w:r>
    </w:p>
    <w:p w14:paraId="0000005A"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C.</w:t>
      </w:r>
      <w:r>
        <w:rPr>
          <w:color w:val="000000"/>
          <w:sz w:val="24"/>
          <w:szCs w:val="24"/>
        </w:rPr>
        <w:tab/>
        <w:t>Quorum shall be designated as two-thirds of the chapter’s members in good standing.</w:t>
      </w:r>
    </w:p>
    <w:p w14:paraId="0000005B"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2.</w:t>
      </w:r>
      <w:r>
        <w:rPr>
          <w:color w:val="000000"/>
          <w:sz w:val="24"/>
          <w:szCs w:val="24"/>
        </w:rPr>
        <w:tab/>
      </w:r>
      <w:r>
        <w:rPr>
          <w:color w:val="000000"/>
          <w:sz w:val="24"/>
          <w:szCs w:val="24"/>
          <w:u w:val="single"/>
        </w:rPr>
        <w:t>Special Meetings</w:t>
      </w:r>
      <w:r>
        <w:rPr>
          <w:color w:val="000000"/>
          <w:sz w:val="24"/>
          <w:szCs w:val="24"/>
        </w:rPr>
        <w:t>. Special meetings are meetings of the entire chapter held for emergency purposes or for business that could not be planned for in advance but must be transacted before the next scheduled meeting.</w:t>
      </w:r>
    </w:p>
    <w:p w14:paraId="0000005C"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A.</w:t>
      </w:r>
      <w:r>
        <w:rPr>
          <w:color w:val="000000"/>
          <w:sz w:val="24"/>
          <w:szCs w:val="24"/>
        </w:rPr>
        <w:tab/>
        <w:t>A special meeting can be called by the chapter president or by</w:t>
      </w:r>
      <w:r>
        <w:rPr>
          <w:sz w:val="24"/>
          <w:szCs w:val="24"/>
        </w:rPr>
        <w:t xml:space="preserve"> 3</w:t>
      </w:r>
      <w:r>
        <w:rPr>
          <w:color w:val="000000"/>
          <w:sz w:val="24"/>
          <w:szCs w:val="24"/>
        </w:rPr>
        <w:t xml:space="preserve"> chapter members.</w:t>
      </w:r>
      <w:r>
        <w:rPr>
          <w:b/>
          <w:color w:val="000000"/>
          <w:sz w:val="24"/>
          <w:szCs w:val="24"/>
        </w:rPr>
        <w:t xml:space="preserve"> </w:t>
      </w:r>
    </w:p>
    <w:p w14:paraId="0000005D" w14:textId="77777777" w:rsidR="001D1536" w:rsidRPr="00B552A3" w:rsidRDefault="00000000">
      <w:pPr>
        <w:pBdr>
          <w:top w:val="nil"/>
          <w:left w:val="nil"/>
          <w:bottom w:val="nil"/>
          <w:right w:val="nil"/>
          <w:between w:val="nil"/>
        </w:pBdr>
        <w:spacing w:before="400" w:after="200" w:line="240" w:lineRule="auto"/>
        <w:ind w:left="0" w:hanging="2"/>
        <w:jc w:val="center"/>
        <w:rPr>
          <w:b/>
          <w:bCs/>
          <w:smallCaps/>
          <w:color w:val="000000"/>
          <w:sz w:val="24"/>
          <w:szCs w:val="24"/>
        </w:rPr>
      </w:pPr>
      <w:r w:rsidRPr="00B552A3">
        <w:rPr>
          <w:b/>
          <w:bCs/>
          <w:smallCaps/>
          <w:color w:val="000000"/>
          <w:sz w:val="24"/>
          <w:szCs w:val="24"/>
        </w:rPr>
        <w:t>ARTICLE IX – COMMITTEES</w:t>
      </w:r>
    </w:p>
    <w:p w14:paraId="0000005E"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lastRenderedPageBreak/>
        <w:t xml:space="preserve">Section 1. </w:t>
      </w:r>
      <w:r>
        <w:rPr>
          <w:color w:val="000000"/>
          <w:sz w:val="24"/>
          <w:szCs w:val="24"/>
        </w:rPr>
        <w:tab/>
      </w:r>
      <w:r>
        <w:rPr>
          <w:color w:val="000000"/>
          <w:sz w:val="24"/>
          <w:szCs w:val="24"/>
          <w:u w:val="single"/>
        </w:rPr>
        <w:t>Standing Committees</w:t>
      </w:r>
      <w:r>
        <w:rPr>
          <w:color w:val="000000"/>
          <w:sz w:val="24"/>
          <w:szCs w:val="24"/>
        </w:rPr>
        <w:t>. Standing committees are ongoing committees that have continuing responsibilities throughout the year.</w:t>
      </w:r>
    </w:p>
    <w:p w14:paraId="0000005F"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A.</w:t>
      </w:r>
      <w:r>
        <w:rPr>
          <w:color w:val="000000"/>
          <w:sz w:val="24"/>
          <w:szCs w:val="24"/>
        </w:rPr>
        <w:tab/>
        <w:t xml:space="preserve">Standing committees of the chapter include: </w:t>
      </w:r>
      <w:r>
        <w:rPr>
          <w:sz w:val="24"/>
          <w:szCs w:val="24"/>
        </w:rPr>
        <w:t>Fundraising, Membership, Service, PGR, Honors, and Fraternity Education (</w:t>
      </w:r>
      <w:proofErr w:type="spellStart"/>
      <w:r>
        <w:rPr>
          <w:sz w:val="24"/>
          <w:szCs w:val="24"/>
        </w:rPr>
        <w:t>Fr.Ed</w:t>
      </w:r>
      <w:proofErr w:type="spellEnd"/>
      <w:r>
        <w:rPr>
          <w:sz w:val="24"/>
          <w:szCs w:val="24"/>
        </w:rPr>
        <w:t>.)</w:t>
      </w:r>
    </w:p>
    <w:p w14:paraId="00000060" w14:textId="77777777" w:rsidR="001D1536" w:rsidRDefault="001D1536">
      <w:pPr>
        <w:pBdr>
          <w:top w:val="nil"/>
          <w:left w:val="nil"/>
          <w:bottom w:val="nil"/>
          <w:right w:val="nil"/>
          <w:between w:val="nil"/>
        </w:pBdr>
        <w:spacing w:line="240" w:lineRule="auto"/>
        <w:ind w:left="0" w:hanging="2"/>
        <w:rPr>
          <w:color w:val="000000"/>
          <w:sz w:val="24"/>
          <w:szCs w:val="24"/>
        </w:rPr>
      </w:pPr>
    </w:p>
    <w:p w14:paraId="00000061"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B.</w:t>
      </w:r>
      <w:r>
        <w:rPr>
          <w:color w:val="000000"/>
          <w:sz w:val="24"/>
          <w:szCs w:val="24"/>
        </w:rPr>
        <w:tab/>
        <w:t xml:space="preserve">The chapter president shall </w:t>
      </w:r>
      <w:r>
        <w:rPr>
          <w:color w:val="000000"/>
          <w:sz w:val="24"/>
          <w:szCs w:val="24"/>
        </w:rPr>
        <w:t>appoint committee chairmen.</w:t>
      </w:r>
    </w:p>
    <w:p w14:paraId="00000062" w14:textId="77777777" w:rsidR="001D1536" w:rsidRDefault="001D1536">
      <w:pPr>
        <w:pBdr>
          <w:top w:val="nil"/>
          <w:left w:val="nil"/>
          <w:bottom w:val="nil"/>
          <w:right w:val="nil"/>
          <w:between w:val="nil"/>
        </w:pBdr>
        <w:spacing w:line="240" w:lineRule="auto"/>
        <w:ind w:left="0" w:hanging="2"/>
        <w:rPr>
          <w:color w:val="000000"/>
          <w:sz w:val="24"/>
          <w:szCs w:val="24"/>
        </w:rPr>
      </w:pPr>
    </w:p>
    <w:p w14:paraId="00000063" w14:textId="77777777" w:rsidR="001D1536" w:rsidRDefault="00000000">
      <w:pPr>
        <w:spacing w:line="288" w:lineRule="auto"/>
        <w:ind w:left="0" w:hanging="2"/>
        <w:rPr>
          <w:sz w:val="24"/>
          <w:szCs w:val="24"/>
        </w:rPr>
      </w:pPr>
      <w:r>
        <w:rPr>
          <w:sz w:val="24"/>
          <w:szCs w:val="24"/>
        </w:rPr>
        <w:t>C. Members will be asked to submit their requests to the President for committee preference. Each member must participate in at least one committee during each fraternity year.</w:t>
      </w:r>
    </w:p>
    <w:p w14:paraId="00000064" w14:textId="77777777" w:rsidR="001D1536" w:rsidRDefault="00000000">
      <w:pPr>
        <w:spacing w:line="288" w:lineRule="auto"/>
        <w:ind w:left="0" w:hanging="2"/>
        <w:rPr>
          <w:sz w:val="24"/>
          <w:szCs w:val="24"/>
        </w:rPr>
      </w:pPr>
      <w:r>
        <w:rPr>
          <w:sz w:val="24"/>
          <w:szCs w:val="24"/>
        </w:rPr>
        <w:t xml:space="preserve"> </w:t>
      </w:r>
    </w:p>
    <w:p w14:paraId="00000065" w14:textId="715D0F8C" w:rsidR="001D1536" w:rsidRDefault="00000000">
      <w:pPr>
        <w:spacing w:line="288" w:lineRule="auto"/>
        <w:ind w:left="0" w:hanging="2"/>
        <w:rPr>
          <w:sz w:val="18"/>
          <w:szCs w:val="18"/>
        </w:rPr>
      </w:pPr>
      <w:r>
        <w:rPr>
          <w:sz w:val="24"/>
          <w:szCs w:val="24"/>
        </w:rPr>
        <w:t xml:space="preserve">      D.</w:t>
      </w:r>
      <w:r>
        <w:rPr>
          <w:b/>
          <w:i/>
          <w:sz w:val="24"/>
          <w:szCs w:val="24"/>
        </w:rPr>
        <w:t xml:space="preserve"> </w:t>
      </w:r>
      <w:r>
        <w:rPr>
          <w:sz w:val="24"/>
          <w:szCs w:val="24"/>
        </w:rPr>
        <w:t xml:space="preserve">Committee size is dictated by </w:t>
      </w:r>
      <w:r w:rsidR="00B552A3">
        <w:rPr>
          <w:sz w:val="24"/>
          <w:szCs w:val="24"/>
        </w:rPr>
        <w:t>chapter size</w:t>
      </w:r>
      <w:r>
        <w:rPr>
          <w:sz w:val="24"/>
          <w:szCs w:val="24"/>
        </w:rPr>
        <w:t xml:space="preserve"> or as needed. Members may serve on more than one committee. Committees may be headed by one </w:t>
      </w:r>
      <w:r w:rsidR="00B552A3">
        <w:rPr>
          <w:sz w:val="24"/>
          <w:szCs w:val="24"/>
        </w:rPr>
        <w:t>chairman</w:t>
      </w:r>
      <w:r>
        <w:rPr>
          <w:sz w:val="24"/>
          <w:szCs w:val="24"/>
        </w:rPr>
        <w:t>, or two co-chairmen, depending on the chapter size or as needed</w:t>
      </w:r>
      <w:r>
        <w:rPr>
          <w:sz w:val="18"/>
          <w:szCs w:val="18"/>
        </w:rPr>
        <w:t>.</w:t>
      </w:r>
    </w:p>
    <w:p w14:paraId="00000066" w14:textId="77777777" w:rsidR="001D1536" w:rsidRDefault="001D1536">
      <w:pPr>
        <w:pBdr>
          <w:top w:val="nil"/>
          <w:left w:val="nil"/>
          <w:bottom w:val="nil"/>
          <w:right w:val="nil"/>
          <w:between w:val="nil"/>
        </w:pBdr>
        <w:spacing w:line="240" w:lineRule="auto"/>
        <w:ind w:left="0" w:hanging="2"/>
        <w:rPr>
          <w:b/>
          <w:sz w:val="24"/>
          <w:szCs w:val="24"/>
          <w:highlight w:val="yellow"/>
        </w:rPr>
      </w:pPr>
    </w:p>
    <w:p w14:paraId="00000067"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E.</w:t>
      </w:r>
      <w:r>
        <w:rPr>
          <w:color w:val="000000"/>
          <w:sz w:val="24"/>
          <w:szCs w:val="24"/>
        </w:rPr>
        <w:tab/>
        <w:t>Duties of the committees are as listed in the CPM or in the chapter’s LCPM.</w:t>
      </w:r>
    </w:p>
    <w:p w14:paraId="00000068" w14:textId="77777777" w:rsidR="001D1536" w:rsidRDefault="001D1536">
      <w:pPr>
        <w:pBdr>
          <w:top w:val="nil"/>
          <w:left w:val="nil"/>
          <w:bottom w:val="nil"/>
          <w:right w:val="nil"/>
          <w:between w:val="nil"/>
        </w:pBdr>
        <w:spacing w:before="60" w:after="60" w:line="240" w:lineRule="auto"/>
        <w:ind w:left="0" w:hanging="2"/>
        <w:rPr>
          <w:b/>
          <w:i/>
          <w:color w:val="000000"/>
          <w:sz w:val="24"/>
          <w:szCs w:val="24"/>
        </w:rPr>
      </w:pPr>
    </w:p>
    <w:p w14:paraId="00000069" w14:textId="77777777" w:rsidR="001D1536"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F.</w:t>
      </w:r>
      <w:r>
        <w:rPr>
          <w:color w:val="000000"/>
          <w:sz w:val="24"/>
          <w:szCs w:val="24"/>
        </w:rPr>
        <w:tab/>
      </w:r>
      <w:r>
        <w:rPr>
          <w:color w:val="000000"/>
          <w:sz w:val="24"/>
          <w:szCs w:val="24"/>
        </w:rPr>
        <w:t>The term of office for committee chairmen is 1 year per the CPM.</w:t>
      </w:r>
    </w:p>
    <w:p w14:paraId="0000006A"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Special Committees</w:t>
      </w:r>
      <w:r>
        <w:rPr>
          <w:color w:val="000000"/>
          <w:sz w:val="24"/>
          <w:szCs w:val="24"/>
        </w:rPr>
        <w:t xml:space="preserve">.  Special committees may be created by the chapter as needed to function until completion of a specified assignment. These committees include, but are not </w:t>
      </w:r>
      <w:r>
        <w:rPr>
          <w:color w:val="000000"/>
          <w:sz w:val="24"/>
          <w:szCs w:val="24"/>
        </w:rPr>
        <w:t>limited to, Bylaws, Nominating, and Honors Committees.</w:t>
      </w:r>
    </w:p>
    <w:p w14:paraId="0000006B" w14:textId="66F5D9B2" w:rsidR="001D1536" w:rsidRDefault="00000000">
      <w:pPr>
        <w:numPr>
          <w:ilvl w:val="0"/>
          <w:numId w:val="1"/>
        </w:numPr>
        <w:pBdr>
          <w:top w:val="nil"/>
          <w:left w:val="nil"/>
          <w:bottom w:val="nil"/>
          <w:right w:val="nil"/>
          <w:between w:val="nil"/>
        </w:pBdr>
        <w:spacing w:before="200" w:after="200" w:line="240" w:lineRule="auto"/>
        <w:ind w:left="0" w:hanging="2"/>
        <w:rPr>
          <w:sz w:val="24"/>
          <w:szCs w:val="24"/>
        </w:rPr>
      </w:pPr>
      <w:r>
        <w:rPr>
          <w:sz w:val="24"/>
          <w:szCs w:val="24"/>
        </w:rPr>
        <w:t xml:space="preserve"> A special meeting can be called by the chapter president or by </w:t>
      </w:r>
      <w:r w:rsidR="00B552A3">
        <w:rPr>
          <w:sz w:val="24"/>
          <w:szCs w:val="24"/>
        </w:rPr>
        <w:t>3-chapter</w:t>
      </w:r>
      <w:r>
        <w:rPr>
          <w:sz w:val="24"/>
          <w:szCs w:val="24"/>
        </w:rPr>
        <w:t xml:space="preserve"> members.</w:t>
      </w:r>
    </w:p>
    <w:p w14:paraId="0000006C" w14:textId="77777777" w:rsidR="001D1536" w:rsidRDefault="001D1536">
      <w:pPr>
        <w:spacing w:before="200" w:after="200"/>
        <w:ind w:left="0" w:hanging="2"/>
        <w:rPr>
          <w:sz w:val="24"/>
          <w:szCs w:val="24"/>
        </w:rPr>
      </w:pPr>
    </w:p>
    <w:p w14:paraId="0000006D" w14:textId="77777777" w:rsidR="001D1536" w:rsidRDefault="001D1536">
      <w:pPr>
        <w:pBdr>
          <w:top w:val="nil"/>
          <w:left w:val="nil"/>
          <w:bottom w:val="nil"/>
          <w:right w:val="nil"/>
          <w:between w:val="nil"/>
        </w:pBdr>
        <w:spacing w:before="200" w:after="200" w:line="240" w:lineRule="auto"/>
        <w:ind w:left="0" w:hanging="2"/>
        <w:rPr>
          <w:sz w:val="24"/>
          <w:szCs w:val="24"/>
        </w:rPr>
      </w:pPr>
    </w:p>
    <w:p w14:paraId="0000006E"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Ex-Officio Committee Membership</w:t>
      </w:r>
      <w:r>
        <w:rPr>
          <w:color w:val="000000"/>
          <w:sz w:val="24"/>
          <w:szCs w:val="24"/>
        </w:rPr>
        <w:t>.  The President shall serve as an ex-officio member on all committees except for the Nominating Committee.</w:t>
      </w:r>
    </w:p>
    <w:p w14:paraId="0000006F" w14:textId="77777777" w:rsidR="001D1536" w:rsidRDefault="00000000">
      <w:pPr>
        <w:pBdr>
          <w:top w:val="nil"/>
          <w:left w:val="nil"/>
          <w:bottom w:val="nil"/>
          <w:right w:val="nil"/>
          <w:between w:val="nil"/>
        </w:pBdr>
        <w:spacing w:before="400" w:after="200" w:line="240" w:lineRule="auto"/>
        <w:ind w:left="0" w:hanging="2"/>
        <w:jc w:val="center"/>
        <w:rPr>
          <w:b/>
          <w:smallCaps/>
          <w:color w:val="000000"/>
          <w:sz w:val="24"/>
          <w:szCs w:val="24"/>
        </w:rPr>
      </w:pPr>
      <w:r>
        <w:rPr>
          <w:b/>
          <w:smallCaps/>
          <w:color w:val="000000"/>
          <w:sz w:val="24"/>
          <w:szCs w:val="24"/>
        </w:rPr>
        <w:t>ARTICLE X – CHAPTER ADVISORS/ADVISORY COMMITTEE</w:t>
      </w:r>
    </w:p>
    <w:p w14:paraId="00000070"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1.</w:t>
      </w:r>
      <w:r>
        <w:rPr>
          <w:color w:val="000000"/>
          <w:sz w:val="24"/>
          <w:szCs w:val="24"/>
        </w:rPr>
        <w:tab/>
      </w:r>
      <w:r>
        <w:rPr>
          <w:color w:val="000000"/>
          <w:sz w:val="24"/>
          <w:szCs w:val="24"/>
          <w:u w:val="single"/>
        </w:rPr>
        <w:t>Faculty Advisor</w:t>
      </w:r>
      <w:r>
        <w:rPr>
          <w:color w:val="000000"/>
          <w:sz w:val="24"/>
          <w:szCs w:val="24"/>
        </w:rPr>
        <w:t>.  Every chapter is required to have a faculty advisor.</w:t>
      </w:r>
    </w:p>
    <w:p w14:paraId="00000071"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Section 2</w:t>
      </w:r>
      <w:r>
        <w:rPr>
          <w:color w:val="000000"/>
          <w:sz w:val="24"/>
          <w:szCs w:val="24"/>
        </w:rPr>
        <w:tab/>
      </w:r>
      <w:r>
        <w:rPr>
          <w:color w:val="000000"/>
          <w:sz w:val="24"/>
          <w:szCs w:val="24"/>
          <w:u w:val="single"/>
        </w:rPr>
        <w:t>Advisory Committee</w:t>
      </w:r>
      <w:r>
        <w:rPr>
          <w:color w:val="000000"/>
          <w:sz w:val="24"/>
          <w:szCs w:val="24"/>
        </w:rPr>
        <w:t xml:space="preserve">.  An advisory committee shall be formed in </w:t>
      </w:r>
      <w:r>
        <w:rPr>
          <w:color w:val="000000"/>
          <w:sz w:val="24"/>
          <w:szCs w:val="24"/>
        </w:rPr>
        <w:t>accordance with the CPM.</w:t>
      </w:r>
    </w:p>
    <w:p w14:paraId="00000072"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Meetings</w:t>
      </w:r>
      <w:r>
        <w:rPr>
          <w:color w:val="000000"/>
          <w:sz w:val="24"/>
          <w:szCs w:val="24"/>
        </w:rPr>
        <w:t>.  The advisor(s) shall meet at least once each semester by themselves and with the executive board bi-monthly in accordance with the CPM.</w:t>
      </w:r>
    </w:p>
    <w:p w14:paraId="00000073"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4. </w:t>
      </w:r>
      <w:r>
        <w:rPr>
          <w:color w:val="000000"/>
          <w:sz w:val="24"/>
          <w:szCs w:val="24"/>
        </w:rPr>
        <w:tab/>
      </w:r>
      <w:r>
        <w:rPr>
          <w:color w:val="000000"/>
          <w:sz w:val="24"/>
          <w:szCs w:val="24"/>
          <w:u w:val="single"/>
        </w:rPr>
        <w:t>Responsibilities</w:t>
      </w:r>
      <w:r>
        <w:rPr>
          <w:color w:val="000000"/>
          <w:sz w:val="24"/>
          <w:szCs w:val="24"/>
        </w:rPr>
        <w:t>.  Responsibilities and duties of advisors are as outlined in the CPM.</w:t>
      </w:r>
    </w:p>
    <w:p w14:paraId="00000074" w14:textId="77777777" w:rsidR="001D1536" w:rsidRDefault="00000000">
      <w:pPr>
        <w:pBdr>
          <w:top w:val="nil"/>
          <w:left w:val="nil"/>
          <w:bottom w:val="nil"/>
          <w:right w:val="nil"/>
          <w:between w:val="nil"/>
        </w:pBdr>
        <w:spacing w:before="400" w:line="240" w:lineRule="auto"/>
        <w:ind w:left="0" w:hanging="2"/>
        <w:jc w:val="center"/>
        <w:rPr>
          <w:b/>
          <w:smallCaps/>
          <w:color w:val="000000"/>
          <w:sz w:val="24"/>
          <w:szCs w:val="24"/>
        </w:rPr>
      </w:pPr>
      <w:r>
        <w:rPr>
          <w:b/>
          <w:smallCaps/>
          <w:color w:val="000000"/>
          <w:sz w:val="24"/>
          <w:szCs w:val="24"/>
        </w:rPr>
        <w:t>ARTICLE XI - HONORS AND AWARDS</w:t>
      </w:r>
    </w:p>
    <w:p w14:paraId="00000075"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lastRenderedPageBreak/>
        <w:t xml:space="preserve">Section 1. </w:t>
      </w:r>
      <w:r>
        <w:rPr>
          <w:color w:val="000000"/>
          <w:sz w:val="24"/>
          <w:szCs w:val="24"/>
        </w:rPr>
        <w:tab/>
      </w:r>
      <w:r>
        <w:rPr>
          <w:color w:val="000000"/>
          <w:sz w:val="24"/>
          <w:szCs w:val="24"/>
          <w:u w:val="single"/>
        </w:rPr>
        <w:t>Honors Committee</w:t>
      </w:r>
      <w:r>
        <w:rPr>
          <w:color w:val="000000"/>
          <w:sz w:val="24"/>
          <w:szCs w:val="24"/>
        </w:rPr>
        <w:t xml:space="preserve">. The chapter president will appoint an </w:t>
      </w:r>
      <w:proofErr w:type="gramStart"/>
      <w:r>
        <w:rPr>
          <w:color w:val="000000"/>
          <w:sz w:val="24"/>
          <w:szCs w:val="24"/>
        </w:rPr>
        <w:t>Honors</w:t>
      </w:r>
      <w:proofErr w:type="gramEnd"/>
      <w:r>
        <w:rPr>
          <w:color w:val="000000"/>
          <w:sz w:val="24"/>
          <w:szCs w:val="24"/>
        </w:rPr>
        <w:t xml:space="preserve"> Committee of three members in January in accordance with the CPM. Duties of the Honors Committee shall be as outlined in the CPM.</w:t>
      </w:r>
    </w:p>
    <w:p w14:paraId="00000076"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2. </w:t>
      </w:r>
      <w:r>
        <w:rPr>
          <w:color w:val="000000"/>
          <w:sz w:val="24"/>
          <w:szCs w:val="24"/>
        </w:rPr>
        <w:tab/>
      </w:r>
      <w:r>
        <w:rPr>
          <w:color w:val="000000"/>
          <w:sz w:val="24"/>
          <w:szCs w:val="24"/>
          <w:u w:val="single"/>
        </w:rPr>
        <w:t>National Honors and Awards</w:t>
      </w:r>
      <w:r>
        <w:rPr>
          <w:color w:val="000000"/>
          <w:sz w:val="24"/>
          <w:szCs w:val="24"/>
        </w:rPr>
        <w:t>. The Chapter may present National Honors and Awards in accordance with the National Bylaws and the CPM.</w:t>
      </w:r>
    </w:p>
    <w:p w14:paraId="00000077" w14:textId="77777777" w:rsidR="001D1536" w:rsidRDefault="001D1536">
      <w:pPr>
        <w:pBdr>
          <w:top w:val="nil"/>
          <w:left w:val="nil"/>
          <w:bottom w:val="nil"/>
          <w:right w:val="nil"/>
          <w:between w:val="nil"/>
        </w:pBdr>
        <w:spacing w:before="60" w:after="60" w:line="240" w:lineRule="auto"/>
        <w:ind w:left="0" w:hanging="2"/>
        <w:rPr>
          <w:b/>
          <w:i/>
          <w:color w:val="000000"/>
          <w:sz w:val="24"/>
          <w:szCs w:val="24"/>
        </w:rPr>
      </w:pPr>
    </w:p>
    <w:p w14:paraId="00000078" w14:textId="77777777" w:rsidR="001D1536" w:rsidRDefault="00000000">
      <w:pPr>
        <w:pBdr>
          <w:top w:val="nil"/>
          <w:left w:val="nil"/>
          <w:bottom w:val="nil"/>
          <w:right w:val="nil"/>
          <w:between w:val="nil"/>
        </w:pBdr>
        <w:spacing w:before="200" w:after="200" w:line="240" w:lineRule="auto"/>
        <w:ind w:left="0" w:hanging="2"/>
        <w:rPr>
          <w:color w:val="000000"/>
          <w:sz w:val="24"/>
          <w:szCs w:val="24"/>
        </w:rPr>
      </w:pPr>
      <w:r>
        <w:rPr>
          <w:color w:val="000000"/>
          <w:sz w:val="24"/>
          <w:szCs w:val="24"/>
        </w:rPr>
        <w:t xml:space="preserve">Section 3. </w:t>
      </w:r>
      <w:r>
        <w:rPr>
          <w:color w:val="000000"/>
          <w:sz w:val="24"/>
          <w:szCs w:val="24"/>
        </w:rPr>
        <w:tab/>
      </w:r>
      <w:r>
        <w:rPr>
          <w:color w:val="000000"/>
          <w:sz w:val="24"/>
          <w:szCs w:val="24"/>
          <w:u w:val="single"/>
        </w:rPr>
        <w:t>Local Honors and Awards</w:t>
      </w:r>
      <w:r>
        <w:rPr>
          <w:color w:val="000000"/>
          <w:sz w:val="24"/>
          <w:szCs w:val="24"/>
        </w:rPr>
        <w:t>. The chapter</w:t>
      </w:r>
      <w:r>
        <w:rPr>
          <w:b/>
          <w:i/>
          <w:color w:val="000000"/>
          <w:sz w:val="24"/>
          <w:szCs w:val="24"/>
        </w:rPr>
        <w:t xml:space="preserve"> </w:t>
      </w:r>
      <w:r>
        <w:rPr>
          <w:color w:val="000000"/>
          <w:sz w:val="24"/>
          <w:szCs w:val="24"/>
        </w:rPr>
        <w:t xml:space="preserve">may present local awards with the approval of the </w:t>
      </w:r>
      <w:r>
        <w:rPr>
          <w:color w:val="000000"/>
          <w:sz w:val="24"/>
          <w:szCs w:val="24"/>
        </w:rPr>
        <w:t>Province Officer as long as they do not resemble national awards in name and form.</w:t>
      </w:r>
    </w:p>
    <w:p w14:paraId="00000079" w14:textId="77777777" w:rsidR="001D1536" w:rsidRPr="00B552A3" w:rsidRDefault="00000000">
      <w:pPr>
        <w:pBdr>
          <w:top w:val="nil"/>
          <w:left w:val="nil"/>
          <w:bottom w:val="nil"/>
          <w:right w:val="nil"/>
          <w:between w:val="nil"/>
        </w:pBdr>
        <w:spacing w:before="400" w:line="240" w:lineRule="auto"/>
        <w:ind w:left="0" w:hanging="2"/>
        <w:jc w:val="center"/>
        <w:rPr>
          <w:b/>
          <w:bCs/>
          <w:smallCaps/>
          <w:color w:val="000000"/>
          <w:sz w:val="24"/>
          <w:szCs w:val="24"/>
        </w:rPr>
      </w:pPr>
      <w:r w:rsidRPr="00B552A3">
        <w:rPr>
          <w:b/>
          <w:bCs/>
          <w:smallCaps/>
          <w:color w:val="000000"/>
          <w:sz w:val="24"/>
          <w:szCs w:val="24"/>
        </w:rPr>
        <w:t>ARTICLE XII-PARLIAMENTARY AUTHORITY</w:t>
      </w:r>
    </w:p>
    <w:p w14:paraId="0000007A" w14:textId="77777777" w:rsidR="001D1536" w:rsidRDefault="00000000">
      <w:pPr>
        <w:pBdr>
          <w:top w:val="nil"/>
          <w:left w:val="nil"/>
          <w:bottom w:val="nil"/>
          <w:right w:val="nil"/>
          <w:between w:val="nil"/>
        </w:pBdr>
        <w:spacing w:before="200" w:line="240" w:lineRule="auto"/>
        <w:ind w:left="0" w:hanging="2"/>
        <w:rPr>
          <w:color w:val="000000"/>
          <w:sz w:val="24"/>
          <w:szCs w:val="24"/>
        </w:rPr>
      </w:pPr>
      <w:r>
        <w:rPr>
          <w:color w:val="000000"/>
          <w:sz w:val="24"/>
          <w:szCs w:val="24"/>
        </w:rPr>
        <w:t xml:space="preserve">The rules contained in the current edition of </w:t>
      </w:r>
      <w:r>
        <w:rPr>
          <w:i/>
          <w:color w:val="000000"/>
          <w:sz w:val="24"/>
          <w:szCs w:val="24"/>
        </w:rPr>
        <w:t xml:space="preserve">Robert’s Rules of Order, Newly Revised </w:t>
      </w:r>
      <w:r>
        <w:rPr>
          <w:color w:val="000000"/>
          <w:sz w:val="24"/>
          <w:szCs w:val="24"/>
        </w:rPr>
        <w:t>shall govern the chapter in all cases to which they are applicable and in which they are not inconsistent with these Bylaws and any special rules of order the chapter may adopt.</w:t>
      </w:r>
    </w:p>
    <w:p w14:paraId="0000007B" w14:textId="77777777" w:rsidR="001D1536" w:rsidRDefault="001D1536">
      <w:pPr>
        <w:pBdr>
          <w:top w:val="nil"/>
          <w:left w:val="nil"/>
          <w:bottom w:val="nil"/>
          <w:right w:val="nil"/>
          <w:between w:val="nil"/>
        </w:pBdr>
        <w:spacing w:before="200" w:line="240" w:lineRule="auto"/>
        <w:ind w:left="0" w:hanging="2"/>
        <w:rPr>
          <w:color w:val="000000"/>
          <w:sz w:val="24"/>
          <w:szCs w:val="24"/>
          <w:highlight w:val="yellow"/>
        </w:rPr>
      </w:pPr>
    </w:p>
    <w:p w14:paraId="0000007C" w14:textId="77777777" w:rsidR="001D1536" w:rsidRPr="00B552A3" w:rsidRDefault="00000000">
      <w:pPr>
        <w:pBdr>
          <w:top w:val="nil"/>
          <w:left w:val="nil"/>
          <w:bottom w:val="nil"/>
          <w:right w:val="nil"/>
          <w:between w:val="nil"/>
        </w:pBdr>
        <w:spacing w:before="400" w:after="200" w:line="240" w:lineRule="auto"/>
        <w:ind w:left="0" w:hanging="2"/>
        <w:jc w:val="center"/>
        <w:rPr>
          <w:b/>
          <w:bCs/>
          <w:smallCaps/>
          <w:color w:val="000000"/>
          <w:sz w:val="24"/>
          <w:szCs w:val="24"/>
        </w:rPr>
      </w:pPr>
      <w:r w:rsidRPr="00B552A3">
        <w:rPr>
          <w:b/>
          <w:bCs/>
          <w:smallCaps/>
          <w:color w:val="000000"/>
          <w:sz w:val="24"/>
          <w:szCs w:val="24"/>
        </w:rPr>
        <w:t>ARTICLE XIII - AMENDMENT OF BYLAWS</w:t>
      </w:r>
    </w:p>
    <w:p w14:paraId="0000007D" w14:textId="77777777" w:rsidR="001D1536" w:rsidRDefault="00000000">
      <w:pPr>
        <w:pBdr>
          <w:top w:val="nil"/>
          <w:left w:val="nil"/>
          <w:bottom w:val="nil"/>
          <w:right w:val="nil"/>
          <w:between w:val="nil"/>
        </w:pBdr>
        <w:spacing w:before="200" w:line="240" w:lineRule="auto"/>
        <w:ind w:left="0" w:hanging="2"/>
        <w:rPr>
          <w:color w:val="000000"/>
          <w:sz w:val="24"/>
          <w:szCs w:val="24"/>
        </w:rPr>
      </w:pPr>
      <w:r>
        <w:rPr>
          <w:color w:val="000000"/>
          <w:sz w:val="24"/>
          <w:szCs w:val="24"/>
        </w:rPr>
        <w:t>Amendments to these Bylaws may be proposed in writing at any regular meeting and voted upon at a second meeting held at least 48 hours later. A two-thirds affirmative vote of the chapter members in good standing is required.</w:t>
      </w:r>
    </w:p>
    <w:p w14:paraId="0000007E" w14:textId="77777777" w:rsidR="001D1536" w:rsidRDefault="001D1536">
      <w:pPr>
        <w:pBdr>
          <w:top w:val="nil"/>
          <w:left w:val="nil"/>
          <w:bottom w:val="nil"/>
          <w:right w:val="nil"/>
          <w:between w:val="nil"/>
        </w:pBdr>
        <w:spacing w:before="200" w:line="240" w:lineRule="auto"/>
        <w:ind w:left="0" w:hanging="2"/>
        <w:rPr>
          <w:color w:val="000000"/>
          <w:sz w:val="24"/>
          <w:szCs w:val="24"/>
          <w:highlight w:val="yellow"/>
        </w:rPr>
      </w:pPr>
    </w:p>
    <w:sectPr w:rsidR="001D153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EC8E" w14:textId="77777777" w:rsidR="00163F9C" w:rsidRDefault="00163F9C">
      <w:pPr>
        <w:spacing w:line="240" w:lineRule="auto"/>
        <w:ind w:left="0" w:hanging="2"/>
      </w:pPr>
      <w:r>
        <w:separator/>
      </w:r>
    </w:p>
  </w:endnote>
  <w:endnote w:type="continuationSeparator" w:id="0">
    <w:p w14:paraId="70A15887" w14:textId="77777777" w:rsidR="00163F9C" w:rsidRDefault="00163F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ヒラギノ角ゴ Pro W3">
    <w:panose1 w:val="020B0604020202020204"/>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6929" w14:textId="77777777" w:rsidR="00B552A3" w:rsidRDefault="00B552A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7BF5" w14:textId="77777777" w:rsidR="00B552A3" w:rsidRDefault="00B552A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F" w14:textId="0F5B21F0" w:rsidR="001D1536" w:rsidRDefault="00000000">
    <w:pPr>
      <w:pBdr>
        <w:top w:val="nil"/>
        <w:left w:val="nil"/>
        <w:bottom w:val="nil"/>
        <w:right w:val="nil"/>
        <w:between w:val="nil"/>
      </w:pBdr>
      <w:spacing w:line="240" w:lineRule="auto"/>
      <w:ind w:left="0" w:hanging="2"/>
      <w:jc w:val="center"/>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B552A3">
      <w:rPr>
        <w:noProof/>
        <w:color w:val="000000"/>
        <w:szCs w:val="20"/>
      </w:rPr>
      <w:t>1</w:t>
    </w:r>
    <w:r>
      <w:rPr>
        <w:color w:val="000000"/>
        <w:szCs w:val="20"/>
      </w:rPr>
      <w:fldChar w:fldCharType="end"/>
    </w:r>
  </w:p>
  <w:p w14:paraId="6A39E9C8" w14:textId="4ACA868E" w:rsidR="00B552A3" w:rsidRDefault="00000000" w:rsidP="00B552A3">
    <w:pPr>
      <w:pBdr>
        <w:top w:val="nil"/>
        <w:left w:val="nil"/>
        <w:bottom w:val="nil"/>
        <w:right w:val="nil"/>
        <w:between w:val="nil"/>
      </w:pBdr>
      <w:spacing w:line="240" w:lineRule="auto"/>
      <w:ind w:left="0" w:hanging="2"/>
      <w:rPr>
        <w:color w:val="000000"/>
        <w:szCs w:val="20"/>
      </w:rPr>
    </w:pPr>
    <w:r>
      <w:rPr>
        <w:color w:val="000000"/>
        <w:szCs w:val="20"/>
      </w:rPr>
      <w:t>202</w:t>
    </w:r>
    <w:r w:rsidR="00B552A3">
      <w:rPr>
        <w:color w:val="00000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8EAA" w14:textId="77777777" w:rsidR="00163F9C" w:rsidRDefault="00163F9C">
      <w:pPr>
        <w:spacing w:line="240" w:lineRule="auto"/>
        <w:ind w:left="0" w:hanging="2"/>
      </w:pPr>
      <w:r>
        <w:separator/>
      </w:r>
    </w:p>
  </w:footnote>
  <w:footnote w:type="continuationSeparator" w:id="0">
    <w:p w14:paraId="366771E5" w14:textId="77777777" w:rsidR="00163F9C" w:rsidRDefault="00163F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BFDC" w14:textId="77777777" w:rsidR="00B552A3" w:rsidRDefault="00B552A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3A27" w14:textId="77777777" w:rsidR="00B552A3" w:rsidRDefault="00B552A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E353" w14:textId="77777777" w:rsidR="00B552A3" w:rsidRDefault="00B552A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2EDD"/>
    <w:multiLevelType w:val="multilevel"/>
    <w:tmpl w:val="0CCA01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C64DC0"/>
    <w:multiLevelType w:val="multilevel"/>
    <w:tmpl w:val="22685484"/>
    <w:lvl w:ilvl="0">
      <w:start w:val="1"/>
      <w:numFmt w:val="decimal"/>
      <w:pStyle w:val="aaft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7484882">
    <w:abstractNumId w:val="0"/>
  </w:num>
  <w:num w:numId="2" w16cid:durableId="182917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36"/>
    <w:rsid w:val="00163F9C"/>
    <w:rsid w:val="001D1536"/>
    <w:rsid w:val="004F2ADC"/>
    <w:rsid w:val="005F44DD"/>
    <w:rsid w:val="007E4C01"/>
    <w:rsid w:val="008E465D"/>
    <w:rsid w:val="00B30CF3"/>
    <w:rsid w:val="00B5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50B26"/>
  <w15:docId w15:val="{D0210E86-F7D7-7249-95E0-124394CE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keepNext/>
      <w:ind w:left="1800" w:hanging="360"/>
    </w:pPr>
    <w:rPr>
      <w:bCs/>
      <w:kern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21">
    <w:name w:val="Heading 21"/>
    <w:aliases w:val="1"/>
    <w:basedOn w:val="Normal"/>
    <w:next w:val="Normal"/>
    <w:pPr>
      <w:keepNext/>
      <w:ind w:left="2520" w:hanging="360"/>
      <w:outlineLvl w:val="1"/>
    </w:pPr>
    <w:rPr>
      <w:bCs/>
      <w:iCs/>
      <w:szCs w:val="28"/>
    </w:rPr>
  </w:style>
  <w:style w:type="paragraph" w:customStyle="1" w:styleId="Pa2">
    <w:name w:val="Pa2"/>
    <w:basedOn w:val="Normal"/>
    <w:next w:val="Normal"/>
    <w:pPr>
      <w:autoSpaceDE w:val="0"/>
      <w:autoSpaceDN w:val="0"/>
      <w:adjustRightInd w:val="0"/>
      <w:spacing w:line="241" w:lineRule="atLeast"/>
    </w:pPr>
    <w:rPr>
      <w:rFonts w:ascii="Arial" w:hAnsi="Arial" w:cs="Arial"/>
      <w:sz w:val="24"/>
      <w:szCs w:val="24"/>
    </w:rPr>
  </w:style>
  <w:style w:type="character" w:customStyle="1" w:styleId="A3">
    <w:name w:val="A3"/>
    <w:rPr>
      <w:b/>
      <w:bCs/>
      <w:color w:val="000000"/>
      <w:w w:val="100"/>
      <w:position w:val="-1"/>
      <w:sz w:val="20"/>
      <w:szCs w:val="20"/>
      <w:effect w:val="none"/>
      <w:vertAlign w:val="baseline"/>
      <w:cs w:val="0"/>
      <w:em w:val="none"/>
    </w:rPr>
  </w:style>
  <w:style w:type="paragraph" w:customStyle="1" w:styleId="Pa20">
    <w:name w:val="Pa20"/>
    <w:basedOn w:val="Normal"/>
    <w:next w:val="Normal"/>
    <w:pPr>
      <w:autoSpaceDE w:val="0"/>
      <w:autoSpaceDN w:val="0"/>
      <w:adjustRightInd w:val="0"/>
      <w:spacing w:line="201" w:lineRule="atLeast"/>
    </w:pPr>
    <w:rPr>
      <w:rFonts w:ascii="Arial" w:hAnsi="Arial" w:cs="Arial"/>
      <w:sz w:val="24"/>
      <w:szCs w:val="24"/>
    </w:rPr>
  </w:style>
  <w:style w:type="paragraph" w:customStyle="1" w:styleId="Pa21">
    <w:name w:val="Pa21"/>
    <w:basedOn w:val="Normal"/>
    <w:next w:val="Normal"/>
    <w:pPr>
      <w:autoSpaceDE w:val="0"/>
      <w:autoSpaceDN w:val="0"/>
      <w:adjustRightInd w:val="0"/>
      <w:spacing w:line="201" w:lineRule="atLeast"/>
    </w:pPr>
    <w:rPr>
      <w:rFonts w:ascii="Arial" w:hAnsi="Arial" w:cs="Arial"/>
      <w:sz w:val="24"/>
      <w:szCs w:val="24"/>
    </w:rPr>
  </w:style>
  <w:style w:type="character" w:customStyle="1" w:styleId="A7">
    <w:name w:val="A7"/>
    <w:rPr>
      <w:rFonts w:ascii="Times New Roman" w:hAnsi="Times New Roman" w:cs="Times New Roman"/>
      <w:color w:val="000000"/>
      <w:w w:val="100"/>
      <w:position w:val="-1"/>
      <w:sz w:val="20"/>
      <w:szCs w:val="20"/>
      <w:u w:val="single"/>
      <w:effect w:val="none"/>
      <w:vertAlign w:val="baseline"/>
      <w:cs w:val="0"/>
      <w:em w:val="none"/>
    </w:rPr>
  </w:style>
  <w:style w:type="paragraph" w:customStyle="1" w:styleId="Pa22">
    <w:name w:val="Pa22"/>
    <w:basedOn w:val="Normal"/>
    <w:next w:val="Normal"/>
    <w:pPr>
      <w:autoSpaceDE w:val="0"/>
      <w:autoSpaceDN w:val="0"/>
      <w:adjustRightInd w:val="0"/>
      <w:spacing w:line="201" w:lineRule="atLeast"/>
    </w:pPr>
    <w:rPr>
      <w:rFonts w:ascii="Arial" w:hAnsi="Arial" w:cs="Arial"/>
      <w:sz w:val="24"/>
      <w:szCs w:val="24"/>
    </w:rPr>
  </w:style>
  <w:style w:type="paragraph" w:customStyle="1" w:styleId="Pa23">
    <w:name w:val="Pa23"/>
    <w:basedOn w:val="Normal"/>
    <w:next w:val="Normal"/>
    <w:pPr>
      <w:autoSpaceDE w:val="0"/>
      <w:autoSpaceDN w:val="0"/>
      <w:adjustRightInd w:val="0"/>
      <w:spacing w:line="201" w:lineRule="atLeast"/>
    </w:pPr>
    <w:rPr>
      <w:rFonts w:ascii="Arial" w:hAnsi="Arial" w:cs="Arial"/>
      <w:sz w:val="24"/>
      <w:szCs w:val="24"/>
    </w:rPr>
  </w:style>
  <w:style w:type="paragraph" w:customStyle="1" w:styleId="Pa24">
    <w:name w:val="Pa24"/>
    <w:basedOn w:val="Normal"/>
    <w:next w:val="Normal"/>
    <w:pPr>
      <w:autoSpaceDE w:val="0"/>
      <w:autoSpaceDN w:val="0"/>
      <w:adjustRightInd w:val="0"/>
      <w:spacing w:line="201" w:lineRule="atLeast"/>
    </w:pPr>
    <w:rPr>
      <w:rFonts w:ascii="Arial" w:hAnsi="Arial" w:cs="Arial"/>
      <w:sz w:val="24"/>
      <w:szCs w:val="24"/>
    </w:rPr>
  </w:style>
  <w:style w:type="paragraph" w:customStyle="1" w:styleId="Pa25">
    <w:name w:val="Pa25"/>
    <w:basedOn w:val="Normal"/>
    <w:next w:val="Normal"/>
    <w:pPr>
      <w:autoSpaceDE w:val="0"/>
      <w:autoSpaceDN w:val="0"/>
      <w:adjustRightInd w:val="0"/>
      <w:spacing w:line="201" w:lineRule="atLeast"/>
    </w:pPr>
    <w:rPr>
      <w:rFonts w:ascii="Arial" w:hAnsi="Arial" w:cs="Arial"/>
      <w:sz w:val="24"/>
      <w:szCs w:val="24"/>
    </w:rPr>
  </w:style>
  <w:style w:type="paragraph" w:customStyle="1" w:styleId="Pa26">
    <w:name w:val="Pa26"/>
    <w:basedOn w:val="Normal"/>
    <w:next w:val="Normal"/>
    <w:pPr>
      <w:autoSpaceDE w:val="0"/>
      <w:autoSpaceDN w:val="0"/>
      <w:adjustRightInd w:val="0"/>
      <w:spacing w:line="201" w:lineRule="atLeast"/>
    </w:pPr>
    <w:rPr>
      <w:rFonts w:ascii="Arial" w:hAnsi="Arial" w:cs="Arial"/>
      <w:sz w:val="24"/>
      <w:szCs w:val="24"/>
    </w:rPr>
  </w:style>
  <w:style w:type="paragraph" w:customStyle="1" w:styleId="Pa27">
    <w:name w:val="Pa27"/>
    <w:basedOn w:val="Normal"/>
    <w:next w:val="Normal"/>
    <w:pPr>
      <w:autoSpaceDE w:val="0"/>
      <w:autoSpaceDN w:val="0"/>
      <w:adjustRightInd w:val="0"/>
      <w:spacing w:line="201" w:lineRule="atLeast"/>
    </w:pPr>
    <w:rPr>
      <w:rFonts w:ascii="Arial" w:hAnsi="Arial" w:cs="Arial"/>
      <w:sz w:val="24"/>
      <w:szCs w:val="24"/>
    </w:rPr>
  </w:style>
  <w:style w:type="paragraph" w:customStyle="1" w:styleId="Pa28">
    <w:name w:val="Pa28"/>
    <w:basedOn w:val="Normal"/>
    <w:next w:val="Normal"/>
    <w:pPr>
      <w:autoSpaceDE w:val="0"/>
      <w:autoSpaceDN w:val="0"/>
      <w:adjustRightInd w:val="0"/>
      <w:spacing w:line="201" w:lineRule="atLeast"/>
    </w:pPr>
    <w:rPr>
      <w:rFonts w:ascii="Arial" w:hAnsi="Arial" w:cs="Arial"/>
      <w:sz w:val="24"/>
      <w:szCs w:val="24"/>
    </w:rPr>
  </w:style>
  <w:style w:type="paragraph" w:customStyle="1" w:styleId="Pa30">
    <w:name w:val="Pa30"/>
    <w:basedOn w:val="Normal"/>
    <w:next w:val="Normal"/>
    <w:pPr>
      <w:autoSpaceDE w:val="0"/>
      <w:autoSpaceDN w:val="0"/>
      <w:adjustRightInd w:val="0"/>
      <w:spacing w:line="201" w:lineRule="atLeast"/>
    </w:pPr>
    <w:rPr>
      <w:rFonts w:ascii="Arial" w:hAnsi="Arial" w:cs="Arial"/>
      <w:sz w:val="24"/>
      <w:szCs w:val="24"/>
    </w:rPr>
  </w:style>
  <w:style w:type="paragraph" w:customStyle="1" w:styleId="Pa31">
    <w:name w:val="Pa31"/>
    <w:basedOn w:val="Normal"/>
    <w:next w:val="Normal"/>
    <w:pPr>
      <w:autoSpaceDE w:val="0"/>
      <w:autoSpaceDN w:val="0"/>
      <w:adjustRightInd w:val="0"/>
      <w:spacing w:line="201" w:lineRule="atLeast"/>
    </w:pPr>
    <w:rPr>
      <w:rFonts w:ascii="Arial" w:hAnsi="Arial" w:cs="Arial"/>
      <w:sz w:val="24"/>
      <w:szCs w:val="24"/>
    </w:rPr>
  </w:style>
  <w:style w:type="paragraph" w:customStyle="1" w:styleId="Pa32">
    <w:name w:val="Pa32"/>
    <w:basedOn w:val="Normal"/>
    <w:next w:val="Normal"/>
    <w:pPr>
      <w:autoSpaceDE w:val="0"/>
      <w:autoSpaceDN w:val="0"/>
      <w:adjustRightInd w:val="0"/>
      <w:spacing w:line="201" w:lineRule="atLeast"/>
    </w:pPr>
    <w:rPr>
      <w:rFonts w:ascii="Arial" w:hAnsi="Arial" w:cs="Arial"/>
      <w:sz w:val="24"/>
      <w:szCs w:val="24"/>
    </w:rPr>
  </w:style>
  <w:style w:type="paragraph" w:customStyle="1" w:styleId="Pa29">
    <w:name w:val="Pa29"/>
    <w:basedOn w:val="Normal"/>
    <w:next w:val="Normal"/>
    <w:pPr>
      <w:autoSpaceDE w:val="0"/>
      <w:autoSpaceDN w:val="0"/>
      <w:adjustRightInd w:val="0"/>
      <w:spacing w:line="201" w:lineRule="atLeast"/>
    </w:pPr>
    <w:rPr>
      <w:rFonts w:ascii="Arial" w:hAnsi="Arial" w:cs="Arial"/>
      <w:sz w:val="24"/>
      <w:szCs w:val="24"/>
    </w:rPr>
  </w:style>
  <w:style w:type="paragraph" w:customStyle="1" w:styleId="Pa33">
    <w:name w:val="Pa33"/>
    <w:basedOn w:val="Normal"/>
    <w:next w:val="Normal"/>
    <w:pPr>
      <w:autoSpaceDE w:val="0"/>
      <w:autoSpaceDN w:val="0"/>
      <w:adjustRightInd w:val="0"/>
      <w:spacing w:line="201" w:lineRule="atLeast"/>
    </w:pPr>
    <w:rPr>
      <w:rFonts w:ascii="Arial" w:hAnsi="Arial" w:cs="Arial"/>
      <w:sz w:val="24"/>
      <w:szCs w:val="24"/>
    </w:rPr>
  </w:style>
  <w:style w:type="paragraph" w:customStyle="1" w:styleId="Pa34">
    <w:name w:val="Pa34"/>
    <w:basedOn w:val="Normal"/>
    <w:next w:val="Normal"/>
    <w:pPr>
      <w:autoSpaceDE w:val="0"/>
      <w:autoSpaceDN w:val="0"/>
      <w:adjustRightInd w:val="0"/>
      <w:spacing w:line="201" w:lineRule="atLeast"/>
    </w:pPr>
    <w:rPr>
      <w:rFonts w:ascii="Arial" w:hAnsi="Arial" w:cs="Arial"/>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customStyle="1" w:styleId="Pa3">
    <w:name w:val="Pa3"/>
    <w:basedOn w:val="Default"/>
    <w:next w:val="Default"/>
    <w:pPr>
      <w:spacing w:line="241" w:lineRule="atLeast"/>
    </w:pPr>
    <w:rPr>
      <w:color w:val="auto"/>
    </w:r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4"/>
      <w:szCs w:val="20"/>
    </w:rPr>
  </w:style>
  <w:style w:type="character" w:customStyle="1" w:styleId="CommentTextChar">
    <w:name w:val="Comment Text Char"/>
    <w:rPr>
      <w:rFonts w:ascii="Times New Roman" w:hAnsi="Times New Roman"/>
      <w:w w:val="100"/>
      <w:position w:val="-1"/>
      <w:sz w:val="24"/>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sz w:val="22"/>
      <w:szCs w:val="22"/>
    </w:rPr>
  </w:style>
  <w:style w:type="paragraph" w:customStyle="1" w:styleId="ColorfulList-Accent11">
    <w:name w:val="Colorful List - Accent 11"/>
    <w:basedOn w:val="Normal"/>
    <w:pPr>
      <w:ind w:left="720"/>
    </w:pPr>
  </w:style>
  <w:style w:type="character" w:customStyle="1" w:styleId="ital-inline2">
    <w:name w:val="ital-inline2"/>
    <w:rPr>
      <w:rFonts w:ascii="Georgia" w:hAnsi="Georgia" w:hint="default"/>
      <w:i/>
      <w:iCs/>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Cs/>
      <w:w w:val="100"/>
      <w:kern w:val="32"/>
      <w:position w:val="-1"/>
      <w:szCs w:val="32"/>
      <w:effect w:val="none"/>
      <w:vertAlign w:val="baseline"/>
      <w:cs w:val="0"/>
      <w:em w:val="none"/>
    </w:rPr>
  </w:style>
  <w:style w:type="paragraph" w:customStyle="1" w:styleId="Title1">
    <w:name w:val="Title1"/>
    <w:aliases w:val="Bylaws Title"/>
    <w:basedOn w:val="Normal"/>
    <w:next w:val="Normal"/>
    <w:pPr>
      <w:spacing w:after="200"/>
    </w:pPr>
    <w:rPr>
      <w:b/>
      <w:bCs/>
      <w:kern w:val="28"/>
      <w:szCs w:val="32"/>
    </w:rPr>
  </w:style>
  <w:style w:type="character" w:customStyle="1" w:styleId="TitleChar">
    <w:name w:val="Title Char"/>
    <w:aliases w:val="Bylaws Title Char"/>
    <w:rPr>
      <w:rFonts w:ascii="Times New Roman" w:eastAsia="Times New Roman" w:hAnsi="Times New Roman" w:cs="Times New Roman"/>
      <w:b/>
      <w:bCs/>
      <w:w w:val="100"/>
      <w:kern w:val="28"/>
      <w:position w:val="-1"/>
      <w:szCs w:val="32"/>
      <w:effect w:val="none"/>
      <w:vertAlign w:val="baseline"/>
      <w:cs w:val="0"/>
      <w:em w:val="none"/>
    </w:rPr>
  </w:style>
  <w:style w:type="paragraph" w:customStyle="1" w:styleId="Subtitle1">
    <w:name w:val="Subtitle1"/>
    <w:aliases w:val="Dates"/>
    <w:basedOn w:val="Normal"/>
    <w:next w:val="Normal"/>
    <w:pPr>
      <w:ind w:left="360" w:hanging="360"/>
      <w:contextualSpacing/>
      <w:outlineLvl w:val="1"/>
    </w:pPr>
    <w:rPr>
      <w:szCs w:val="24"/>
    </w:rPr>
  </w:style>
  <w:style w:type="character" w:customStyle="1" w:styleId="SubtitleChar">
    <w:name w:val="Subtitle Char"/>
    <w:aliases w:val="Dates Char"/>
    <w:rPr>
      <w:rFonts w:ascii="Times New Roman" w:eastAsia="Times New Roman" w:hAnsi="Times New Roman"/>
      <w:w w:val="100"/>
      <w:position w:val="-1"/>
      <w:szCs w:val="24"/>
      <w:effect w:val="none"/>
      <w:vertAlign w:val="baseline"/>
      <w:cs w:val="0"/>
      <w:em w:val="none"/>
    </w:rPr>
  </w:style>
  <w:style w:type="paragraph" w:customStyle="1" w:styleId="MediumGrid21">
    <w:name w:val="Medium Grid 21"/>
    <w:pPr>
      <w:suppressAutoHyphens/>
      <w:spacing w:before="400" w:line="1" w:lineRule="atLeast"/>
      <w:ind w:leftChars="-1" w:left="-1" w:hangingChars="1" w:hanging="1"/>
      <w:jc w:val="center"/>
      <w:textDirection w:val="btLr"/>
      <w:textAlignment w:val="top"/>
      <w:outlineLvl w:val="0"/>
    </w:pPr>
    <w:rPr>
      <w:b/>
      <w:caps/>
      <w:position w:val="-1"/>
      <w:szCs w:val="22"/>
    </w:rPr>
  </w:style>
  <w:style w:type="character" w:customStyle="1" w:styleId="Heading2Char">
    <w:name w:val="Heading 2 Char"/>
    <w:aliases w:val="1 Char"/>
    <w:rPr>
      <w:rFonts w:ascii="Times New Roman" w:eastAsia="Times New Roman" w:hAnsi="Times New Roman" w:cs="Times New Roman"/>
      <w:bCs/>
      <w:iCs/>
      <w:w w:val="100"/>
      <w:position w:val="-1"/>
      <w:szCs w:val="28"/>
      <w:effect w:val="none"/>
      <w:vertAlign w:val="baseline"/>
      <w:cs w:val="0"/>
      <w:em w:val="none"/>
    </w:rPr>
  </w:style>
  <w:style w:type="character" w:customStyle="1" w:styleId="Strong1">
    <w:name w:val="Strong1"/>
    <w:aliases w:val="a"/>
    <w:rPr>
      <w:w w:val="100"/>
      <w:position w:val="-1"/>
      <w:effect w:val="none"/>
      <w:vertAlign w:val="baseline"/>
      <w:cs w:val="0"/>
      <w:em w:val="none"/>
    </w:rPr>
  </w:style>
  <w:style w:type="paragraph" w:customStyle="1" w:styleId="Article">
    <w:name w:val="Article"/>
    <w:basedOn w:val="MediumGrid21"/>
    <w:next w:val="Normal"/>
    <w:pPr>
      <w:spacing w:after="200"/>
    </w:pPr>
  </w:style>
  <w:style w:type="paragraph" w:customStyle="1" w:styleId="Section1">
    <w:name w:val="Section 1."/>
    <w:basedOn w:val="Pa22"/>
    <w:pPr>
      <w:spacing w:before="200" w:after="200" w:line="240" w:lineRule="auto"/>
      <w:ind w:left="1440" w:hanging="1440"/>
    </w:pPr>
    <w:rPr>
      <w:rFonts w:ascii="Times New Roman" w:hAnsi="Times New Roman" w:cs="Times New Roman"/>
      <w:color w:val="000000"/>
      <w:sz w:val="20"/>
      <w:szCs w:val="20"/>
    </w:rPr>
  </w:style>
  <w:style w:type="character" w:customStyle="1" w:styleId="MediumGrid2Char">
    <w:name w:val="Medium Grid 2 Char"/>
    <w:rPr>
      <w:rFonts w:ascii="Times New Roman" w:hAnsi="Times New Roman"/>
      <w:b/>
      <w:caps/>
      <w:w w:val="100"/>
      <w:position w:val="-1"/>
      <w:szCs w:val="22"/>
      <w:effect w:val="none"/>
      <w:vertAlign w:val="baseline"/>
      <w:cs w:val="0"/>
      <w:em w:val="none"/>
      <w:lang w:val="en-US" w:eastAsia="en-US" w:bidi="ar-SA"/>
    </w:rPr>
  </w:style>
  <w:style w:type="character" w:customStyle="1" w:styleId="ArticleChar">
    <w:name w:val="Article Char"/>
    <w:rPr>
      <w:rFonts w:ascii="Times New Roman" w:hAnsi="Times New Roman"/>
      <w:b/>
      <w:caps/>
      <w:w w:val="100"/>
      <w:position w:val="-1"/>
      <w:szCs w:val="22"/>
      <w:effect w:val="none"/>
      <w:vertAlign w:val="baseline"/>
      <w:cs w:val="0"/>
      <w:em w:val="none"/>
      <w:lang w:val="en-US" w:eastAsia="en-US" w:bidi="ar-SA"/>
    </w:rPr>
  </w:style>
  <w:style w:type="paragraph" w:customStyle="1" w:styleId="NoSection">
    <w:name w:val="No Section"/>
    <w:basedOn w:val="Normal"/>
    <w:pPr>
      <w:spacing w:before="200"/>
    </w:pPr>
  </w:style>
  <w:style w:type="character" w:customStyle="1" w:styleId="Pa22Char">
    <w:name w:val="Pa22 Char"/>
    <w:rPr>
      <w:rFonts w:ascii="Arial" w:hAnsi="Arial" w:cs="Arial"/>
      <w:w w:val="100"/>
      <w:position w:val="-1"/>
      <w:sz w:val="24"/>
      <w:szCs w:val="24"/>
      <w:effect w:val="none"/>
      <w:vertAlign w:val="baseline"/>
      <w:cs w:val="0"/>
      <w:em w:val="none"/>
    </w:rPr>
  </w:style>
  <w:style w:type="character" w:customStyle="1" w:styleId="Section1Char">
    <w:name w:val="Section 1. Char"/>
    <w:rPr>
      <w:rFonts w:ascii="Arial" w:hAnsi="Arial" w:cs="Arial"/>
      <w:w w:val="100"/>
      <w:position w:val="-1"/>
      <w:sz w:val="24"/>
      <w:szCs w:val="24"/>
      <w:effect w:val="none"/>
      <w:vertAlign w:val="baseline"/>
      <w:cs w:val="0"/>
      <w:em w:val="none"/>
    </w:rPr>
  </w:style>
  <w:style w:type="paragraph" w:customStyle="1" w:styleId="BylawsofChapterHeader">
    <w:name w:val="Bylaws of Chapter Header"/>
    <w:basedOn w:val="MediumGrid21"/>
    <w:pPr>
      <w:spacing w:before="0"/>
    </w:pPr>
  </w:style>
  <w:style w:type="character" w:customStyle="1" w:styleId="NoSectionChar">
    <w:name w:val="No Section Char"/>
    <w:rPr>
      <w:rFonts w:ascii="Times New Roman" w:hAnsi="Times New Roman"/>
      <w:w w:val="100"/>
      <w:position w:val="-1"/>
      <w:szCs w:val="22"/>
      <w:effect w:val="none"/>
      <w:vertAlign w:val="baseline"/>
      <w:cs w:val="0"/>
      <w:em w:val="none"/>
    </w:rPr>
  </w:style>
  <w:style w:type="paragraph" w:customStyle="1" w:styleId="BylawsofChapter">
    <w:name w:val="Bylaws of Chapter"/>
    <w:basedOn w:val="BylawsofChapterHeader"/>
    <w:pPr>
      <w:spacing w:after="200"/>
    </w:pPr>
    <w:rPr>
      <w:caps w:val="0"/>
    </w:rPr>
  </w:style>
  <w:style w:type="character" w:customStyle="1" w:styleId="BylawsofChapterHeaderChar">
    <w:name w:val="Bylaws of Chapter Header Char"/>
    <w:rPr>
      <w:rFonts w:ascii="Times New Roman" w:hAnsi="Times New Roman"/>
      <w:b/>
      <w:caps/>
      <w:w w:val="100"/>
      <w:position w:val="-1"/>
      <w:szCs w:val="22"/>
      <w:effect w:val="none"/>
      <w:vertAlign w:val="baseline"/>
      <w:cs w:val="0"/>
      <w:em w:val="none"/>
      <w:lang w:val="en-US" w:eastAsia="en-US" w:bidi="ar-SA"/>
    </w:rPr>
  </w:style>
  <w:style w:type="paragraph" w:customStyle="1" w:styleId="SectionafterA">
    <w:name w:val="Section after A"/>
    <w:basedOn w:val="Section1"/>
  </w:style>
  <w:style w:type="character" w:customStyle="1" w:styleId="BylawsofChapterChar">
    <w:name w:val="Bylaws of Chapter Char"/>
    <w:rPr>
      <w:rFonts w:ascii="Times New Roman" w:hAnsi="Times New Roman"/>
      <w:b/>
      <w:caps/>
      <w:w w:val="100"/>
      <w:position w:val="-1"/>
      <w:szCs w:val="22"/>
      <w:effect w:val="none"/>
      <w:vertAlign w:val="baseline"/>
      <w:cs w:val="0"/>
      <w:em w:val="none"/>
      <w:lang w:val="en-US" w:eastAsia="en-US" w:bidi="ar-SA"/>
    </w:rPr>
  </w:style>
  <w:style w:type="paragraph" w:customStyle="1" w:styleId="1afterA">
    <w:name w:val="1 after A"/>
    <w:basedOn w:val="Pa28"/>
    <w:pPr>
      <w:spacing w:line="240" w:lineRule="auto"/>
      <w:ind w:left="2520" w:hanging="360"/>
    </w:pPr>
    <w:rPr>
      <w:rFonts w:ascii="Times New Roman" w:hAnsi="Times New Roman" w:cs="Times New Roman"/>
      <w:color w:val="000000"/>
      <w:sz w:val="20"/>
      <w:szCs w:val="20"/>
    </w:rPr>
  </w:style>
  <w:style w:type="character" w:customStyle="1" w:styleId="Section1Char1">
    <w:name w:val="Section 1. Char1"/>
    <w:rPr>
      <w:rFonts w:ascii="Times New Roman" w:hAnsi="Times New Roman" w:cs="Arial"/>
      <w:color w:val="000000"/>
      <w:w w:val="100"/>
      <w:position w:val="-1"/>
      <w:sz w:val="24"/>
      <w:szCs w:val="24"/>
      <w:effect w:val="none"/>
      <w:vertAlign w:val="baseline"/>
      <w:cs w:val="0"/>
      <w:em w:val="none"/>
    </w:rPr>
  </w:style>
  <w:style w:type="character" w:customStyle="1" w:styleId="SectionafterAChar">
    <w:name w:val="Section after A Char"/>
    <w:rPr>
      <w:rFonts w:ascii="Times New Roman" w:hAnsi="Times New Roman" w:cs="Arial"/>
      <w:color w:val="000000"/>
      <w:w w:val="100"/>
      <w:position w:val="-1"/>
      <w:sz w:val="24"/>
      <w:szCs w:val="24"/>
      <w:effect w:val="none"/>
      <w:vertAlign w:val="baseline"/>
      <w:cs w:val="0"/>
      <w:em w:val="none"/>
    </w:rPr>
  </w:style>
  <w:style w:type="paragraph" w:customStyle="1" w:styleId="A">
    <w:name w:val="A"/>
    <w:basedOn w:val="Pa25"/>
    <w:pPr>
      <w:spacing w:line="240" w:lineRule="auto"/>
      <w:ind w:left="1800" w:hanging="360"/>
    </w:pPr>
    <w:rPr>
      <w:rFonts w:ascii="Times New Roman" w:hAnsi="Times New Roman" w:cs="Times New Roman"/>
      <w:color w:val="000000"/>
      <w:sz w:val="20"/>
      <w:szCs w:val="20"/>
    </w:rPr>
  </w:style>
  <w:style w:type="character" w:customStyle="1" w:styleId="Pa28Char">
    <w:name w:val="Pa28 Char"/>
    <w:rPr>
      <w:rFonts w:ascii="Arial" w:hAnsi="Arial" w:cs="Arial"/>
      <w:w w:val="100"/>
      <w:position w:val="-1"/>
      <w:sz w:val="24"/>
      <w:szCs w:val="24"/>
      <w:effect w:val="none"/>
      <w:vertAlign w:val="baseline"/>
      <w:cs w:val="0"/>
      <w:em w:val="none"/>
    </w:rPr>
  </w:style>
  <w:style w:type="character" w:customStyle="1" w:styleId="1afterAChar">
    <w:name w:val="1 after A Char"/>
    <w:rPr>
      <w:rFonts w:ascii="Arial" w:hAnsi="Arial" w:cs="Arial"/>
      <w:w w:val="100"/>
      <w:position w:val="-1"/>
      <w:sz w:val="24"/>
      <w:szCs w:val="24"/>
      <w:effect w:val="none"/>
      <w:vertAlign w:val="baseline"/>
      <w:cs w:val="0"/>
      <w:em w:val="none"/>
    </w:rPr>
  </w:style>
  <w:style w:type="paragraph" w:customStyle="1" w:styleId="aafter1">
    <w:name w:val="a after 1"/>
    <w:basedOn w:val="Default"/>
    <w:pPr>
      <w:numPr>
        <w:numId w:val="2"/>
      </w:numPr>
      <w:ind w:left="3240" w:hanging="1"/>
    </w:pPr>
    <w:rPr>
      <w:rFonts w:ascii="Times New Roman" w:hAnsi="Times New Roman" w:cs="Times New Roman"/>
      <w:color w:val="auto"/>
      <w:sz w:val="20"/>
      <w:szCs w:val="20"/>
    </w:rPr>
  </w:style>
  <w:style w:type="character" w:customStyle="1" w:styleId="Pa25Char">
    <w:name w:val="Pa25 Char"/>
    <w:rPr>
      <w:rFonts w:ascii="Arial" w:hAnsi="Arial" w:cs="Arial"/>
      <w:w w:val="100"/>
      <w:position w:val="-1"/>
      <w:sz w:val="24"/>
      <w:szCs w:val="24"/>
      <w:effect w:val="none"/>
      <w:vertAlign w:val="baseline"/>
      <w:cs w:val="0"/>
      <w:em w:val="none"/>
    </w:rPr>
  </w:style>
  <w:style w:type="character" w:customStyle="1" w:styleId="SubheadingAChar">
    <w:name w:val="Subheading A Char"/>
    <w:rPr>
      <w:rFonts w:ascii="Arial" w:hAnsi="Arial" w:cs="Arial"/>
      <w:w w:val="100"/>
      <w:position w:val="-1"/>
      <w:sz w:val="24"/>
      <w:szCs w:val="24"/>
      <w:effect w:val="none"/>
      <w:vertAlign w:val="baseline"/>
      <w:cs w:val="0"/>
      <w:em w:val="none"/>
    </w:rPr>
  </w:style>
  <w:style w:type="paragraph" w:customStyle="1" w:styleId="Notes">
    <w:name w:val="Notes"/>
    <w:basedOn w:val="Normal"/>
    <w:pPr>
      <w:spacing w:after="200"/>
    </w:pPr>
    <w:rPr>
      <w:b/>
      <w:i/>
      <w:szCs w:val="20"/>
    </w:rPr>
  </w:style>
  <w:style w:type="character" w:customStyle="1" w:styleId="DefaultChar">
    <w:name w:val="Default Char"/>
    <w:rPr>
      <w:rFonts w:ascii="Arial" w:hAnsi="Arial" w:cs="Arial"/>
      <w:color w:val="000000"/>
      <w:w w:val="100"/>
      <w:position w:val="-1"/>
      <w:sz w:val="24"/>
      <w:szCs w:val="24"/>
      <w:effect w:val="none"/>
      <w:vertAlign w:val="baseline"/>
      <w:cs w:val="0"/>
      <w:em w:val="none"/>
      <w:lang w:val="en-US" w:eastAsia="en-US" w:bidi="ar-SA"/>
    </w:rPr>
  </w:style>
  <w:style w:type="character" w:customStyle="1" w:styleId="aafter1Char">
    <w:name w:val="a after 1 Char"/>
    <w:rPr>
      <w:rFonts w:ascii="Times New Roman" w:hAnsi="Times New Roman"/>
      <w:w w:val="100"/>
      <w:position w:val="-1"/>
      <w:effect w:val="none"/>
      <w:vertAlign w:val="baseline"/>
      <w:cs w:val="0"/>
      <w:em w:val="none"/>
    </w:rPr>
  </w:style>
  <w:style w:type="paragraph" w:customStyle="1" w:styleId="Notesindented">
    <w:name w:val="Notes indented"/>
    <w:basedOn w:val="Pa23"/>
    <w:pPr>
      <w:spacing w:after="200" w:line="240" w:lineRule="auto"/>
      <w:ind w:left="1440"/>
    </w:pPr>
    <w:rPr>
      <w:rFonts w:ascii="Times New Roman" w:hAnsi="Times New Roman" w:cs="Times New Roman"/>
      <w:b/>
      <w:i/>
      <w:iCs/>
      <w:color w:val="000000"/>
      <w:sz w:val="22"/>
      <w:szCs w:val="20"/>
    </w:rPr>
  </w:style>
  <w:style w:type="character" w:customStyle="1" w:styleId="NotesChar">
    <w:name w:val="Notes Char"/>
    <w:rPr>
      <w:rFonts w:ascii="Times New Roman" w:hAnsi="Times New Roman"/>
      <w:b/>
      <w:i/>
      <w:w w:val="100"/>
      <w:position w:val="-1"/>
      <w:effect w:val="none"/>
      <w:vertAlign w:val="baseline"/>
      <w:cs w:val="0"/>
      <w:em w:val="none"/>
    </w:rPr>
  </w:style>
  <w:style w:type="paragraph" w:customStyle="1" w:styleId="NoteafterA">
    <w:name w:val="Note after A."/>
    <w:basedOn w:val="Notes"/>
    <w:pPr>
      <w:spacing w:before="200"/>
    </w:pPr>
  </w:style>
  <w:style w:type="character" w:customStyle="1" w:styleId="Pa23Char">
    <w:name w:val="Pa23 Char"/>
    <w:rPr>
      <w:rFonts w:ascii="Arial" w:hAnsi="Arial" w:cs="Arial"/>
      <w:w w:val="100"/>
      <w:position w:val="-1"/>
      <w:sz w:val="24"/>
      <w:szCs w:val="24"/>
      <w:effect w:val="none"/>
      <w:vertAlign w:val="baseline"/>
      <w:cs w:val="0"/>
      <w:em w:val="none"/>
    </w:rPr>
  </w:style>
  <w:style w:type="character" w:customStyle="1" w:styleId="NotesindentedChar">
    <w:name w:val="Notes indented Char"/>
    <w:rPr>
      <w:rFonts w:ascii="Arial" w:hAnsi="Arial" w:cs="Arial"/>
      <w:w w:val="100"/>
      <w:position w:val="-1"/>
      <w:sz w:val="24"/>
      <w:szCs w:val="24"/>
      <w:effect w:val="none"/>
      <w:vertAlign w:val="baseline"/>
      <w:cs w:val="0"/>
      <w:em w:val="none"/>
    </w:rPr>
  </w:style>
  <w:style w:type="paragraph" w:customStyle="1" w:styleId="NotesIndentedafterA">
    <w:name w:val="Notes Indented after A"/>
    <w:basedOn w:val="Notesindented"/>
    <w:pPr>
      <w:spacing w:before="200"/>
    </w:pPr>
  </w:style>
  <w:style w:type="character" w:customStyle="1" w:styleId="NoteafterAChar">
    <w:name w:val="Note after A. Char"/>
    <w:rPr>
      <w:rFonts w:ascii="Times New Roman" w:hAnsi="Times New Roman"/>
      <w:b/>
      <w:i/>
      <w:w w:val="100"/>
      <w:position w:val="-1"/>
      <w:effect w:val="none"/>
      <w:vertAlign w:val="baseline"/>
      <w:cs w:val="0"/>
      <w:em w:val="none"/>
    </w:rPr>
  </w:style>
  <w:style w:type="paragraph" w:customStyle="1" w:styleId="CommentText1">
    <w:name w:val="Comment Text1"/>
    <w:pPr>
      <w:suppressAutoHyphens/>
      <w:spacing w:line="1" w:lineRule="atLeast"/>
      <w:ind w:leftChars="-1" w:left="-1" w:hangingChars="1" w:hanging="1"/>
      <w:textDirection w:val="btLr"/>
      <w:textAlignment w:val="top"/>
      <w:outlineLvl w:val="0"/>
    </w:pPr>
    <w:rPr>
      <w:rFonts w:eastAsia="ヒラギノ角ゴ Pro W3"/>
      <w:color w:val="000000"/>
      <w:position w:val="-1"/>
    </w:rPr>
  </w:style>
  <w:style w:type="character" w:customStyle="1" w:styleId="NotesindentedChar1">
    <w:name w:val="Notes indented Char1"/>
    <w:rPr>
      <w:rFonts w:ascii="Times New Roman" w:hAnsi="Times New Roman"/>
      <w:b/>
      <w:i/>
      <w:iCs/>
      <w:color w:val="000000"/>
      <w:w w:val="100"/>
      <w:position w:val="-1"/>
      <w:sz w:val="22"/>
      <w:effect w:val="none"/>
      <w:vertAlign w:val="baseline"/>
      <w:cs w:val="0"/>
      <w:em w:val="none"/>
    </w:rPr>
  </w:style>
  <w:style w:type="character" w:customStyle="1" w:styleId="NotesIndentedafterAChar">
    <w:name w:val="Notes Indented after A Char"/>
    <w:rPr>
      <w:rFonts w:ascii="Times New Roman" w:hAnsi="Times New Roman" w:cs="Arial"/>
      <w:b/>
      <w:i/>
      <w:iCs/>
      <w:color w:val="000000"/>
      <w:w w:val="100"/>
      <w:position w:val="-1"/>
      <w:sz w:val="24"/>
      <w:szCs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9zRQTQH0u6GZX0Dm/xSazdhSrA==">CgMxLjA4AHIhMWFhUTVNT1NwdXFCenhrd25TWDdXRkJlMXVMdUhjakZm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 Chichester</dc:creator>
  <cp:lastModifiedBy>Marcrum, Samantha</cp:lastModifiedBy>
  <cp:revision>4</cp:revision>
  <cp:lastPrinted>2025-04-13T14:14:00Z</cp:lastPrinted>
  <dcterms:created xsi:type="dcterms:W3CDTF">2025-04-13T14:23:00Z</dcterms:created>
  <dcterms:modified xsi:type="dcterms:W3CDTF">2025-04-13T14:25:00Z</dcterms:modified>
</cp:coreProperties>
</file>