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4236D" w:rsidRDefault="004C031F">
      <w:pPr>
        <w:jc w:val="center"/>
        <w:rPr>
          <w:rFonts w:ascii="Bahnschrift Light" w:eastAsia="Bahnschrift Light" w:hAnsi="Bahnschrift Light" w:cs="Bahnschrift Light"/>
          <w:sz w:val="40"/>
          <w:szCs w:val="40"/>
          <w:u w:val="single"/>
        </w:rPr>
      </w:pPr>
      <w:r>
        <w:rPr>
          <w:rFonts w:ascii="Bahnschrift Light" w:eastAsia="Bahnschrift Light" w:hAnsi="Bahnschrift Light" w:cs="Bahnschrift Light"/>
          <w:sz w:val="40"/>
          <w:szCs w:val="40"/>
          <w:u w:val="single"/>
        </w:rPr>
        <w:t>THE AMERICAN ENTERPRISE INSTITUTE CONSTITUTION</w:t>
      </w:r>
    </w:p>
    <w:p w14:paraId="00000002" w14:textId="77777777" w:rsidR="00F4236D" w:rsidRDefault="00F4236D">
      <w:pPr>
        <w:rPr>
          <w:rFonts w:ascii="Bahnschrift Light" w:eastAsia="Bahnschrift Light" w:hAnsi="Bahnschrift Light" w:cs="Bahnschrift Light"/>
          <w:sz w:val="24"/>
          <w:szCs w:val="24"/>
        </w:rPr>
      </w:pPr>
    </w:p>
    <w:p w14:paraId="00000003" w14:textId="77777777" w:rsidR="00F4236D" w:rsidRDefault="004C031F">
      <w:pPr>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Article I. Name and Af</w:t>
      </w:r>
      <w:r>
        <w:rPr>
          <w:rFonts w:ascii="Arial" w:eastAsia="Arial" w:hAnsi="Arial" w:cs="Arial"/>
          <w:sz w:val="24"/>
          <w:szCs w:val="24"/>
        </w:rPr>
        <w:t>ﬁ</w:t>
      </w:r>
      <w:r>
        <w:rPr>
          <w:rFonts w:ascii="Bahnschrift Light" w:eastAsia="Bahnschrift Light" w:hAnsi="Bahnschrift Light" w:cs="Bahnschrift Light"/>
          <w:sz w:val="24"/>
          <w:szCs w:val="24"/>
        </w:rPr>
        <w:t>liation. Section 1. The organization is to be known as the American Enterprise Institute at Ohio State and will be referred to hereafter as “AEI @ OSU” or “AEI OSU Chapter.”</w:t>
      </w:r>
    </w:p>
    <w:p w14:paraId="00000004" w14:textId="77777777" w:rsidR="00F4236D" w:rsidRDefault="004C031F">
      <w:pPr>
        <w:ind w:left="720"/>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 xml:space="preserve">Section 2. AEI @ OSU is registered under and recognized as a member of the American Enterprise Institute. </w:t>
      </w:r>
    </w:p>
    <w:p w14:paraId="00000005" w14:textId="77777777" w:rsidR="00F4236D" w:rsidRDefault="004C031F">
      <w:pPr>
        <w:ind w:left="720"/>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 xml:space="preserve">Section 3. AEI @ OSU will represent the Ohio State University, hereafter referred to as “OSU,” in programs or functions hosted by the American Enterprise Institute across the country.  </w:t>
      </w:r>
    </w:p>
    <w:p w14:paraId="00000006" w14:textId="77777777" w:rsidR="00F4236D" w:rsidRDefault="004C031F">
      <w:pPr>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 xml:space="preserve">Article II. Purpose. The purpose of the AEI OSU Chapter is shared by AEI at large, to </w:t>
      </w:r>
      <w:r>
        <w:rPr>
          <w:rFonts w:ascii="Bahnschrift Light" w:eastAsia="Bahnschrift Light" w:hAnsi="Bahnschrift Light" w:cs="Bahnschrift Light"/>
          <w:color w:val="222222"/>
          <w:sz w:val="24"/>
          <w:szCs w:val="24"/>
        </w:rPr>
        <w:t>“defend the principles and improve the institutions of American freedom and democratic capitalism—limited government, private enterprise, individual liberty and responsibility; vigilant and effective defense and foreign policies, political accountability, and open debate."</w:t>
      </w:r>
      <w:r>
        <w:rPr>
          <w:rFonts w:ascii="Bahnschrift Light" w:eastAsia="Bahnschrift Light" w:hAnsi="Bahnschrift Light" w:cs="Bahnschrift Light"/>
          <w:sz w:val="24"/>
          <w:szCs w:val="24"/>
        </w:rPr>
        <w:t xml:space="preserve"> AEI @ OSU will pursue this goal by hosting events and discussions to get students involved in political conversations.</w:t>
      </w:r>
    </w:p>
    <w:p w14:paraId="00000007" w14:textId="33221730" w:rsidR="00F4236D" w:rsidRPr="004C031F" w:rsidRDefault="004C031F">
      <w:pPr>
        <w:rPr>
          <w:rFonts w:ascii="Bahnschrift Light" w:eastAsia="Bahnschrift Light" w:hAnsi="Bahnschrift Light" w:cs="Bahnschrift Light"/>
          <w:sz w:val="24"/>
          <w:szCs w:val="24"/>
        </w:rPr>
      </w:pPr>
      <w:r w:rsidRPr="004C031F">
        <w:rPr>
          <w:rFonts w:ascii="Bahnschrift Light" w:eastAsia="Bahnschrift Light" w:hAnsi="Bahnschrift Light" w:cs="Bahnschrift Light"/>
          <w:sz w:val="24"/>
          <w:szCs w:val="24"/>
        </w:rPr>
        <w:t>Article III. Non-Discrimination Policy. This organization does not discriminate on the basis of age, ancestry, color, disability, gender identity or expression, genetic information, HIV/AIDS status, military status, national origin, race, religion, sex, sexual orientation, protected veteran status, or any other bases under the law, in its activities, programs, admission, and employment. </w:t>
      </w:r>
    </w:p>
    <w:p w14:paraId="00000008" w14:textId="77777777" w:rsidR="00F4236D" w:rsidRDefault="004C031F">
      <w:pPr>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Article IV. Membership. Section 1. All members of AEI @ OSU shall be undergraduate students of OSU, enrolled either as full or part time students, and be in good standing with the university.</w:t>
      </w:r>
    </w:p>
    <w:p w14:paraId="00000009" w14:textId="77777777" w:rsidR="00F4236D" w:rsidRDefault="004C031F">
      <w:pPr>
        <w:ind w:left="720"/>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 xml:space="preserve">Section 2. Events, meetings, and any other activities of AEI @ OSU shall be conducted and monitored by the Executive Council. Initial membership to the Executive Council is dependent upon the approval of the Student Coordinator in Washington D.C., who examines the applications made on the website, interviews the student, and then decides whether to permit their entry. </w:t>
      </w:r>
    </w:p>
    <w:p w14:paraId="0000000A" w14:textId="77777777" w:rsidR="00F4236D" w:rsidRDefault="004C031F">
      <w:pPr>
        <w:ind w:left="720"/>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Section 3. No member of the Executive Council may demand fees or charges be made to other Council members or students wishing to participate in the organization. The American Enterprise Institute in Washington D.C. will generally provide resources and reimbursement for activities.</w:t>
      </w:r>
    </w:p>
    <w:p w14:paraId="0000000B" w14:textId="42C448E8" w:rsidR="00F4236D" w:rsidRDefault="004C031F">
      <w:pPr>
        <w:ind w:left="720"/>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lastRenderedPageBreak/>
        <w:t xml:space="preserve">Section 4. Any individuals </w:t>
      </w:r>
      <w:r>
        <w:rPr>
          <w:rFonts w:ascii="Bahnschrift Light" w:eastAsia="Bahnschrift Light" w:hAnsi="Bahnschrift Light" w:cs="Bahnschrift Light"/>
          <w:i/>
          <w:sz w:val="24"/>
          <w:szCs w:val="24"/>
        </w:rPr>
        <w:t xml:space="preserve">not </w:t>
      </w:r>
      <w:r>
        <w:rPr>
          <w:rFonts w:ascii="Bahnschrift Light" w:eastAsia="Bahnschrift Light" w:hAnsi="Bahnschrift Light" w:cs="Bahnschrift Light"/>
          <w:sz w:val="24"/>
          <w:szCs w:val="24"/>
        </w:rPr>
        <w:t xml:space="preserve">part of the Executive Council who regularly attend meetings shall be considered registered members whose names will be recorded as such. The </w:t>
      </w:r>
      <w:r w:rsidR="00F42F08">
        <w:rPr>
          <w:rFonts w:ascii="Bahnschrift Light" w:eastAsia="Bahnschrift Light" w:hAnsi="Bahnschrift Light" w:cs="Bahnschrift Light"/>
          <w:sz w:val="24"/>
          <w:szCs w:val="24"/>
        </w:rPr>
        <w:t>President</w:t>
      </w:r>
      <w:r>
        <w:rPr>
          <w:rFonts w:ascii="Bahnschrift Light" w:eastAsia="Bahnschrift Light" w:hAnsi="Bahnschrift Light" w:cs="Bahnschrift Light"/>
          <w:sz w:val="24"/>
          <w:szCs w:val="24"/>
        </w:rPr>
        <w:t xml:space="preserve"> will decide who is part of the organization and who is not based on how many meetings have been missed.</w:t>
      </w:r>
    </w:p>
    <w:p w14:paraId="0000000C" w14:textId="2ADBBAEF" w:rsidR="00F4236D" w:rsidRDefault="004C031F">
      <w:pPr>
        <w:ind w:left="1440" w:hanging="720"/>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 xml:space="preserve">Section 5. If someone has missed three </w:t>
      </w:r>
      <w:r w:rsidR="00F42F08">
        <w:rPr>
          <w:rFonts w:ascii="Bahnschrift Light" w:eastAsia="Bahnschrift Light" w:hAnsi="Bahnschrift Light" w:cs="Bahnschrift Light"/>
          <w:sz w:val="24"/>
          <w:szCs w:val="24"/>
        </w:rPr>
        <w:t>General Body</w:t>
      </w:r>
      <w:r>
        <w:rPr>
          <w:rFonts w:ascii="Bahnschrift Light" w:eastAsia="Bahnschrift Light" w:hAnsi="Bahnschrift Light" w:cs="Bahnschrift Light"/>
          <w:sz w:val="24"/>
          <w:szCs w:val="24"/>
        </w:rPr>
        <w:t xml:space="preserve"> </w:t>
      </w:r>
      <w:r w:rsidR="00F42F08">
        <w:rPr>
          <w:rFonts w:ascii="Bahnschrift Light" w:eastAsia="Bahnschrift Light" w:hAnsi="Bahnschrift Light" w:cs="Bahnschrift Light"/>
          <w:sz w:val="24"/>
          <w:szCs w:val="24"/>
        </w:rPr>
        <w:t>or Book Club</w:t>
      </w:r>
      <w:r>
        <w:rPr>
          <w:rFonts w:ascii="Bahnschrift Light" w:eastAsia="Bahnschrift Light" w:hAnsi="Bahnschrift Light" w:cs="Bahnschrift Light"/>
          <w:sz w:val="24"/>
          <w:szCs w:val="24"/>
        </w:rPr>
        <w:t xml:space="preserve"> meetings </w:t>
      </w:r>
      <w:r w:rsidR="00F42F08">
        <w:rPr>
          <w:rFonts w:ascii="Bahnschrift Light" w:eastAsia="Bahnschrift Light" w:hAnsi="Bahnschrift Light" w:cs="Bahnschrift Light"/>
          <w:sz w:val="24"/>
          <w:szCs w:val="24"/>
        </w:rPr>
        <w:t xml:space="preserve">a semester </w:t>
      </w:r>
      <w:r>
        <w:rPr>
          <w:rFonts w:ascii="Bahnschrift Light" w:eastAsia="Bahnschrift Light" w:hAnsi="Bahnschrift Light" w:cs="Bahnschrift Light"/>
          <w:sz w:val="24"/>
          <w:szCs w:val="24"/>
        </w:rPr>
        <w:t xml:space="preserve">without any excuse or notification to the </w:t>
      </w:r>
      <w:r w:rsidR="00F42F08">
        <w:rPr>
          <w:rFonts w:ascii="Bahnschrift Light" w:eastAsia="Bahnschrift Light" w:hAnsi="Bahnschrift Light" w:cs="Bahnschrift Light"/>
          <w:sz w:val="24"/>
          <w:szCs w:val="24"/>
        </w:rPr>
        <w:t>President</w:t>
      </w:r>
      <w:r>
        <w:rPr>
          <w:rFonts w:ascii="Bahnschrift Light" w:eastAsia="Bahnschrift Light" w:hAnsi="Bahnschrift Light" w:cs="Bahnschrift Light"/>
          <w:sz w:val="24"/>
          <w:szCs w:val="24"/>
        </w:rPr>
        <w:t>, that individual loses their membership for the semester and is denied the right to vote.</w:t>
      </w:r>
    </w:p>
    <w:p w14:paraId="0000000D" w14:textId="77777777" w:rsidR="00F4236D" w:rsidRDefault="004C031F">
      <w:pPr>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 xml:space="preserve">Article V. Organization Leadership. Section 1. The Executive Council will be consolidated to include a variety of roles meant to propagate the activities of AEI on campus. </w:t>
      </w:r>
    </w:p>
    <w:p w14:paraId="0000000E" w14:textId="77777777" w:rsidR="00F4236D" w:rsidRDefault="004C031F">
      <w:pPr>
        <w:ind w:left="720"/>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Section 2. The Executive Council will be comprised of six members of the organization. Each will ful</w:t>
      </w:r>
      <w:r>
        <w:rPr>
          <w:rFonts w:ascii="Arial" w:eastAsia="Arial" w:hAnsi="Arial" w:cs="Arial"/>
          <w:sz w:val="24"/>
          <w:szCs w:val="24"/>
        </w:rPr>
        <w:t>ﬁ</w:t>
      </w:r>
      <w:r>
        <w:rPr>
          <w:rFonts w:ascii="Bahnschrift Light" w:eastAsia="Bahnschrift Light" w:hAnsi="Bahnschrift Light" w:cs="Bahnschrift Light"/>
          <w:sz w:val="24"/>
          <w:szCs w:val="24"/>
        </w:rPr>
        <w:t>ll a speci</w:t>
      </w:r>
      <w:r>
        <w:rPr>
          <w:rFonts w:ascii="Arial" w:eastAsia="Arial" w:hAnsi="Arial" w:cs="Arial"/>
          <w:sz w:val="24"/>
          <w:szCs w:val="24"/>
        </w:rPr>
        <w:t>ﬁ</w:t>
      </w:r>
      <w:r>
        <w:rPr>
          <w:rFonts w:ascii="Bahnschrift Light" w:eastAsia="Bahnschrift Light" w:hAnsi="Bahnschrift Light" w:cs="Bahnschrift Light"/>
          <w:sz w:val="24"/>
          <w:szCs w:val="24"/>
        </w:rPr>
        <w:t xml:space="preserve">c role. The roles are outlined below. </w:t>
      </w:r>
    </w:p>
    <w:p w14:paraId="0000000F" w14:textId="3A4393E1" w:rsidR="00F4236D" w:rsidRDefault="004C031F">
      <w:pPr>
        <w:ind w:left="720"/>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 xml:space="preserve">Section 3. The </w:t>
      </w:r>
      <w:r w:rsidR="008B3AE9">
        <w:rPr>
          <w:rFonts w:ascii="Bahnschrift Light" w:eastAsia="Bahnschrift Light" w:hAnsi="Bahnschrift Light" w:cs="Bahnschrift Light"/>
          <w:sz w:val="24"/>
          <w:szCs w:val="24"/>
        </w:rPr>
        <w:t>President</w:t>
      </w:r>
      <w:r>
        <w:rPr>
          <w:rFonts w:ascii="Bahnschrift Light" w:eastAsia="Bahnschrift Light" w:hAnsi="Bahnschrift Light" w:cs="Bahnschrift Light"/>
          <w:sz w:val="24"/>
          <w:szCs w:val="24"/>
        </w:rPr>
        <w:t xml:space="preserve"> shall be the program liaison to the Student Coordinator in Washington and any potential speakers coming to OSU. He will coordinate events based on the thoughts of the Council as a whole. The Chair will also be responsible for creating event briefs and submitting event reports to the Student Coordinator in Washington D.C.. The Chair will have the final say in important matters including but not limited to speakers, topics for discussion, and dates of events.</w:t>
      </w:r>
    </w:p>
    <w:p w14:paraId="00000010" w14:textId="19800D60" w:rsidR="00F4236D" w:rsidRDefault="004C031F">
      <w:pPr>
        <w:ind w:left="720"/>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 xml:space="preserve">Section 4. The Vice </w:t>
      </w:r>
      <w:r w:rsidR="007A7278">
        <w:rPr>
          <w:rFonts w:ascii="Bahnschrift Light" w:eastAsia="Bahnschrift Light" w:hAnsi="Bahnschrift Light" w:cs="Bahnschrift Light"/>
          <w:sz w:val="24"/>
          <w:szCs w:val="24"/>
        </w:rPr>
        <w:t>President</w:t>
      </w:r>
      <w:r>
        <w:rPr>
          <w:rFonts w:ascii="Bahnschrift Light" w:eastAsia="Bahnschrift Light" w:hAnsi="Bahnschrift Light" w:cs="Bahnschrift Light"/>
          <w:sz w:val="24"/>
          <w:szCs w:val="24"/>
        </w:rPr>
        <w:t xml:space="preserve"> will work with and advise with the Chair. The Vice </w:t>
      </w:r>
      <w:r w:rsidR="007A7278">
        <w:rPr>
          <w:rFonts w:ascii="Bahnschrift Light" w:eastAsia="Bahnschrift Light" w:hAnsi="Bahnschrift Light" w:cs="Bahnschrift Light"/>
          <w:sz w:val="24"/>
          <w:szCs w:val="24"/>
        </w:rPr>
        <w:t>President</w:t>
      </w:r>
      <w:r>
        <w:rPr>
          <w:rFonts w:ascii="Bahnschrift Light" w:eastAsia="Bahnschrift Light" w:hAnsi="Bahnschrift Light" w:cs="Bahnschrift Light"/>
          <w:sz w:val="24"/>
          <w:szCs w:val="24"/>
        </w:rPr>
        <w:t xml:space="preserve"> will also </w:t>
      </w:r>
      <w:proofErr w:type="gramStart"/>
      <w:r>
        <w:rPr>
          <w:rFonts w:ascii="Bahnschrift Light" w:eastAsia="Bahnschrift Light" w:hAnsi="Bahnschrift Light" w:cs="Bahnschrift Light"/>
          <w:sz w:val="24"/>
          <w:szCs w:val="24"/>
        </w:rPr>
        <w:t>be in charge of</w:t>
      </w:r>
      <w:proofErr w:type="gramEnd"/>
      <w:r>
        <w:rPr>
          <w:rFonts w:ascii="Bahnschrift Light" w:eastAsia="Bahnschrift Light" w:hAnsi="Bahnschrift Light" w:cs="Bahnschrift Light"/>
          <w:sz w:val="24"/>
          <w:szCs w:val="24"/>
        </w:rPr>
        <w:t xml:space="preserve"> recruiting new members to the organization</w:t>
      </w:r>
      <w:r w:rsidR="007A7278">
        <w:rPr>
          <w:rFonts w:ascii="Bahnschrift Light" w:eastAsia="Bahnschrift Light" w:hAnsi="Bahnschrift Light" w:cs="Bahnschrift Light"/>
          <w:sz w:val="24"/>
          <w:szCs w:val="24"/>
        </w:rPr>
        <w:t>, supporting meeting discussions and presentations, and anything requested by the President.</w:t>
      </w:r>
    </w:p>
    <w:p w14:paraId="00000011" w14:textId="77777777" w:rsidR="00F4236D" w:rsidRDefault="004C031F">
      <w:pPr>
        <w:ind w:left="720"/>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 xml:space="preserve">Section 5. The Treasurer will oversee all financial matters including keeping track of receipts for reimbursement, acquiring refreshments for events, and handling any other logistical matters in regard to events or meetings. </w:t>
      </w:r>
    </w:p>
    <w:p w14:paraId="00000012" w14:textId="60621D87" w:rsidR="00F4236D" w:rsidRDefault="004C031F">
      <w:pPr>
        <w:ind w:left="720"/>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 xml:space="preserve">Section 6. The </w:t>
      </w:r>
      <w:proofErr w:type="gramStart"/>
      <w:r w:rsidR="007A7278">
        <w:rPr>
          <w:rFonts w:ascii="Bahnschrift Light" w:eastAsia="Bahnschrift Light" w:hAnsi="Bahnschrift Light" w:cs="Bahnschrift Light"/>
          <w:sz w:val="24"/>
          <w:szCs w:val="24"/>
        </w:rPr>
        <w:t>Social Media</w:t>
      </w:r>
      <w:r>
        <w:rPr>
          <w:rFonts w:ascii="Bahnschrift Light" w:eastAsia="Bahnschrift Light" w:hAnsi="Bahnschrift Light" w:cs="Bahnschrift Light"/>
          <w:sz w:val="24"/>
          <w:szCs w:val="24"/>
        </w:rPr>
        <w:t xml:space="preserve"> </w:t>
      </w:r>
      <w:proofErr w:type="spellStart"/>
      <w:r w:rsidR="007A7278">
        <w:rPr>
          <w:rFonts w:ascii="Bahnschrift Light" w:eastAsia="Bahnschrift Light" w:hAnsi="Bahnschrift Light" w:cs="Bahnschrift Light"/>
          <w:sz w:val="24"/>
          <w:szCs w:val="24"/>
        </w:rPr>
        <w:t>Liason</w:t>
      </w:r>
      <w:proofErr w:type="spellEnd"/>
      <w:proofErr w:type="gramEnd"/>
      <w:r>
        <w:rPr>
          <w:rFonts w:ascii="Bahnschrift Light" w:eastAsia="Bahnschrift Light" w:hAnsi="Bahnschrift Light" w:cs="Bahnschrift Light"/>
          <w:sz w:val="24"/>
          <w:szCs w:val="24"/>
        </w:rPr>
        <w:t xml:space="preserve"> will oversee the creation and maintenance of a web page, social media platforming, and advertising for upcoming events. Given the immense nature of this person’s work, other members are also encouraged to offer aid in any one of the specified fields. However, it will remain the duty of the </w:t>
      </w:r>
      <w:r w:rsidR="007A7278">
        <w:rPr>
          <w:rFonts w:ascii="Bahnschrift Light" w:eastAsia="Bahnschrift Light" w:hAnsi="Bahnschrift Light" w:cs="Bahnschrift Light"/>
          <w:sz w:val="24"/>
          <w:szCs w:val="24"/>
        </w:rPr>
        <w:t xml:space="preserve">President </w:t>
      </w:r>
      <w:r>
        <w:rPr>
          <w:rFonts w:ascii="Bahnschrift Light" w:eastAsia="Bahnschrift Light" w:hAnsi="Bahnschrift Light" w:cs="Bahnschrift Light"/>
          <w:sz w:val="24"/>
          <w:szCs w:val="24"/>
        </w:rPr>
        <w:t xml:space="preserve">to oversee them. </w:t>
      </w:r>
    </w:p>
    <w:p w14:paraId="00000013" w14:textId="19948432" w:rsidR="00F4236D" w:rsidRDefault="004C031F">
      <w:pPr>
        <w:ind w:left="720"/>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 xml:space="preserve">Section 7. The </w:t>
      </w:r>
      <w:r w:rsidR="007A7278">
        <w:rPr>
          <w:rFonts w:ascii="Bahnschrift Light" w:eastAsia="Bahnschrift Light" w:hAnsi="Bahnschrift Light" w:cs="Bahnschrift Light"/>
          <w:sz w:val="24"/>
          <w:szCs w:val="24"/>
        </w:rPr>
        <w:t xml:space="preserve">Secretary </w:t>
      </w:r>
      <w:r>
        <w:rPr>
          <w:rFonts w:ascii="Bahnschrift Light" w:eastAsia="Bahnschrift Light" w:hAnsi="Bahnschrift Light" w:cs="Bahnschrift Light"/>
          <w:sz w:val="24"/>
          <w:szCs w:val="24"/>
        </w:rPr>
        <w:t xml:space="preserve">will be responsible for securing venues, negotiating with OSU staff to coordinate events, and reaching out to other groups on campus to co-host or co-sponsor events. </w:t>
      </w:r>
    </w:p>
    <w:p w14:paraId="00000014" w14:textId="39841B37" w:rsidR="00F4236D" w:rsidRDefault="004C031F">
      <w:pPr>
        <w:ind w:left="720"/>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 xml:space="preserve">Section 8. The Reading Cohort leader will be responsible for coordinating and maintaining a consistent discussion group on behalf of AEI @ OSU. They will </w:t>
      </w:r>
      <w:r>
        <w:rPr>
          <w:rFonts w:ascii="Bahnschrift Light" w:eastAsia="Bahnschrift Light" w:hAnsi="Bahnschrift Light" w:cs="Bahnschrift Light"/>
          <w:sz w:val="24"/>
          <w:szCs w:val="24"/>
        </w:rPr>
        <w:lastRenderedPageBreak/>
        <w:t xml:space="preserve">host </w:t>
      </w:r>
      <w:r w:rsidR="007A7278">
        <w:rPr>
          <w:rFonts w:ascii="Bahnschrift Light" w:eastAsia="Bahnschrift Light" w:hAnsi="Bahnschrift Light" w:cs="Bahnschrift Light"/>
          <w:sz w:val="24"/>
          <w:szCs w:val="24"/>
        </w:rPr>
        <w:t>bi-</w:t>
      </w:r>
      <w:r>
        <w:rPr>
          <w:rFonts w:ascii="Bahnschrift Light" w:eastAsia="Bahnschrift Light" w:hAnsi="Bahnschrift Light" w:cs="Bahnschrift Light"/>
          <w:sz w:val="24"/>
          <w:szCs w:val="24"/>
        </w:rPr>
        <w:t>weekly meetings to discuss a wide range of topics. They will also serve as a mediator between people in the discussion.</w:t>
      </w:r>
    </w:p>
    <w:p w14:paraId="00000015" w14:textId="2B0863D3" w:rsidR="00F4236D" w:rsidRDefault="004C031F">
      <w:pPr>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 xml:space="preserve">Article VI. Terms. Each member shall serve on the Council until their graduation upon entering the Council. If a member is not able to serve in the role they have been given, they must leave the Council. </w:t>
      </w:r>
      <w:r w:rsidR="00C005B8">
        <w:rPr>
          <w:rFonts w:ascii="Bahnschrift Light" w:eastAsia="Bahnschrift Light" w:hAnsi="Bahnschrift Light" w:cs="Bahnschrift Light"/>
          <w:sz w:val="24"/>
          <w:szCs w:val="24"/>
        </w:rPr>
        <w:t xml:space="preserve">It is up to the President’s discretion whether </w:t>
      </w:r>
      <w:r w:rsidR="007A7278">
        <w:rPr>
          <w:rFonts w:ascii="Bahnschrift Light" w:eastAsia="Bahnschrift Light" w:hAnsi="Bahnschrift Light" w:cs="Bahnschrift Light"/>
          <w:sz w:val="24"/>
          <w:szCs w:val="24"/>
        </w:rPr>
        <w:t>to follow the precedent of the previous administration.</w:t>
      </w:r>
    </w:p>
    <w:p w14:paraId="00000016" w14:textId="77777777" w:rsidR="00F4236D" w:rsidRDefault="004C031F">
      <w:pPr>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 xml:space="preserve">Article VII. Succession. Section 1. These rules will mandate how each member is to be selected for their specific role. </w:t>
      </w:r>
    </w:p>
    <w:p w14:paraId="00000017" w14:textId="01157B06" w:rsidR="00F4236D" w:rsidRDefault="004C031F">
      <w:pPr>
        <w:ind w:left="720"/>
        <w:rPr>
          <w:rFonts w:ascii="Bahnschrift Light" w:eastAsia="Bahnschrift Light" w:hAnsi="Bahnschrift Light" w:cs="Bahnschrift Light"/>
          <w:sz w:val="24"/>
          <w:szCs w:val="24"/>
        </w:rPr>
      </w:pPr>
      <w:bookmarkStart w:id="0" w:name="_gjdgxs" w:colFirst="0" w:colLast="0"/>
      <w:bookmarkEnd w:id="0"/>
      <w:r>
        <w:rPr>
          <w:rFonts w:ascii="Bahnschrift Light" w:eastAsia="Bahnschrift Light" w:hAnsi="Bahnschrift Light" w:cs="Bahnschrift Light"/>
          <w:sz w:val="24"/>
          <w:szCs w:val="24"/>
        </w:rPr>
        <w:t xml:space="preserve">Section 2. Upon the </w:t>
      </w:r>
      <w:r w:rsidR="007A7278">
        <w:rPr>
          <w:rFonts w:ascii="Bahnschrift Light" w:eastAsia="Bahnschrift Light" w:hAnsi="Bahnschrift Light" w:cs="Bahnschrift Light"/>
          <w:sz w:val="24"/>
          <w:szCs w:val="24"/>
        </w:rPr>
        <w:t>President’s</w:t>
      </w:r>
      <w:r>
        <w:rPr>
          <w:rFonts w:ascii="Bahnschrift Light" w:eastAsia="Bahnschrift Light" w:hAnsi="Bahnschrift Light" w:cs="Bahnschrift Light"/>
          <w:sz w:val="24"/>
          <w:szCs w:val="24"/>
        </w:rPr>
        <w:t xml:space="preserve"> graduation, resignation, or removal from the Council, the organization will elect a new </w:t>
      </w:r>
      <w:r w:rsidR="007A7278">
        <w:rPr>
          <w:rFonts w:ascii="Bahnschrift Light" w:eastAsia="Bahnschrift Light" w:hAnsi="Bahnschrift Light" w:cs="Bahnschrift Light"/>
          <w:sz w:val="24"/>
          <w:szCs w:val="24"/>
        </w:rPr>
        <w:t>President</w:t>
      </w:r>
      <w:r>
        <w:rPr>
          <w:rFonts w:ascii="Bahnschrift Light" w:eastAsia="Bahnschrift Light" w:hAnsi="Bahnschrift Light" w:cs="Bahnschrift Light"/>
          <w:sz w:val="24"/>
          <w:szCs w:val="24"/>
        </w:rPr>
        <w:t xml:space="preserve"> for the Council. The person must win by a plurality of the vote. The Council will also take part in the vote. </w:t>
      </w:r>
    </w:p>
    <w:p w14:paraId="00000018" w14:textId="77777777" w:rsidR="00F4236D" w:rsidRDefault="004C031F">
      <w:pPr>
        <w:ind w:left="720"/>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 xml:space="preserve">Section 3. The other members of the Council will nominate either themselves or one another for the remaining roles. The members of the organization will then vote on who they think is the best candidate out of the current members of the Council. If there is a tie, the top two candidates will go forward and there will be a second election. The Council will also take part in the vote. </w:t>
      </w:r>
    </w:p>
    <w:p w14:paraId="00000019" w14:textId="77777777" w:rsidR="00F4236D" w:rsidRDefault="004C031F">
      <w:pPr>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 xml:space="preserve">Section 4. At the end of the year, the members of the Executive Council will give speeches as to why they should be assigned to a role. After hearing all the speeches, all members in attendance will vote on who they think is best. </w:t>
      </w:r>
    </w:p>
    <w:p w14:paraId="0000001A" w14:textId="77777777" w:rsidR="00F4236D" w:rsidRDefault="004C031F">
      <w:pPr>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 xml:space="preserve">Article VI. Impeachment. Any and all members of the council who suspect another member of attempting to greatly undermine the operations of AEI @ OSU or a gross violation of one of the rules listed must report the action to the Student Coordinator in Washington. If it is the Chair who commits the impeachable action, any member of the Council is obligated to speak to the Student Coordinator to report the infraction for impeachment. The latter will decide whether the individual is to remain or be removed from the Council. </w:t>
      </w:r>
    </w:p>
    <w:p w14:paraId="0000001B" w14:textId="77777777" w:rsidR="00F4236D" w:rsidRDefault="004C031F">
      <w:pPr>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 xml:space="preserve">Article VII. Interpretation. Organization leadership (The Executive Council) shall have the ultimate authority to interpret the provisions set forth in this document. </w:t>
      </w:r>
    </w:p>
    <w:p w14:paraId="0000001C" w14:textId="77777777" w:rsidR="00F4236D" w:rsidRDefault="004C031F">
      <w:pPr>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 xml:space="preserve">Article VIII. Amendments. Amendments to the Constitution may be proposed by any member of the program, subject to approval by a two-thirds majority of the Executive Council. Potential amendments must then be approved by two-thirds of the Council’s membership. </w:t>
      </w:r>
    </w:p>
    <w:p w14:paraId="0000001D" w14:textId="77777777" w:rsidR="00F4236D" w:rsidRDefault="004C031F">
      <w:pPr>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t>Article VIV. Hazing. Any violation of OSU or Ohio’s anti-hazing laws shall be grounds for a conduct violation of a member whether within or outside of an AEI-sanctioned meeting.</w:t>
      </w:r>
    </w:p>
    <w:p w14:paraId="0000001E" w14:textId="77777777" w:rsidR="00F4236D" w:rsidRDefault="004C031F">
      <w:pPr>
        <w:rPr>
          <w:rFonts w:ascii="Bahnschrift Light" w:eastAsia="Bahnschrift Light" w:hAnsi="Bahnschrift Light" w:cs="Bahnschrift Light"/>
          <w:sz w:val="24"/>
          <w:szCs w:val="24"/>
        </w:rPr>
      </w:pPr>
      <w:r>
        <w:rPr>
          <w:rFonts w:ascii="Bahnschrift Light" w:eastAsia="Bahnschrift Light" w:hAnsi="Bahnschrift Light" w:cs="Bahnschrift Light"/>
          <w:sz w:val="24"/>
          <w:szCs w:val="24"/>
        </w:rPr>
        <w:lastRenderedPageBreak/>
        <w:t>Article X. Rati</w:t>
      </w:r>
      <w:r>
        <w:rPr>
          <w:rFonts w:ascii="Arial" w:eastAsia="Arial" w:hAnsi="Arial" w:cs="Arial"/>
          <w:sz w:val="24"/>
          <w:szCs w:val="24"/>
        </w:rPr>
        <w:t>ﬁ</w:t>
      </w:r>
      <w:r>
        <w:rPr>
          <w:rFonts w:ascii="Bahnschrift Light" w:eastAsia="Bahnschrift Light" w:hAnsi="Bahnschrift Light" w:cs="Bahnschrift Light"/>
          <w:sz w:val="24"/>
          <w:szCs w:val="24"/>
        </w:rPr>
        <w:t xml:space="preserve">cation. There must be a two-thirds majority vote of all Executive Council members for this Constitution. </w:t>
      </w:r>
    </w:p>
    <w:sectPr w:rsidR="00F423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6D"/>
    <w:rsid w:val="001B0A24"/>
    <w:rsid w:val="00287670"/>
    <w:rsid w:val="004C031F"/>
    <w:rsid w:val="007A7278"/>
    <w:rsid w:val="008B3AE9"/>
    <w:rsid w:val="00981997"/>
    <w:rsid w:val="00C005B8"/>
    <w:rsid w:val="00F4236D"/>
    <w:rsid w:val="00F42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D561E5"/>
  <w15:docId w15:val="{BE9AB7C2-D003-684B-810D-823616FC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5773">
      <w:bodyDiv w:val="1"/>
      <w:marLeft w:val="0"/>
      <w:marRight w:val="0"/>
      <w:marTop w:val="0"/>
      <w:marBottom w:val="0"/>
      <w:divBdr>
        <w:top w:val="none" w:sz="0" w:space="0" w:color="auto"/>
        <w:left w:val="none" w:sz="0" w:space="0" w:color="auto"/>
        <w:bottom w:val="none" w:sz="0" w:space="0" w:color="auto"/>
        <w:right w:val="none" w:sz="0" w:space="0" w:color="auto"/>
      </w:divBdr>
    </w:div>
    <w:div w:id="88093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1108</Words>
  <Characters>6320</Characters>
  <Application>Microsoft Office Word</Application>
  <DocSecurity>0</DocSecurity>
  <Lines>52</Lines>
  <Paragraphs>14</Paragraphs>
  <ScaleCrop>false</ScaleCrop>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Virzi, Sydney</cp:lastModifiedBy>
  <cp:revision>2</cp:revision>
  <dcterms:created xsi:type="dcterms:W3CDTF">2025-04-09T21:53:00Z</dcterms:created>
  <dcterms:modified xsi:type="dcterms:W3CDTF">2025-04-09T21:53:00Z</dcterms:modified>
</cp:coreProperties>
</file>