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05783" w:rsidRDefault="00000000">
      <w:pPr>
        <w:pStyle w:val="Heading1"/>
        <w:jc w:val="center"/>
        <w:rPr>
          <w:b/>
          <w:sz w:val="32"/>
          <w:szCs w:val="32"/>
        </w:rPr>
      </w:pPr>
      <w:bookmarkStart w:id="0" w:name="_8i8131gdtw8t" w:colFirst="0" w:colLast="0"/>
      <w:bookmarkEnd w:id="0"/>
      <w:r>
        <w:rPr>
          <w:b/>
          <w:sz w:val="32"/>
          <w:szCs w:val="32"/>
        </w:rPr>
        <w:t>Buckeye State of Mind Student Organization Constitution</w:t>
      </w:r>
    </w:p>
    <w:p w14:paraId="00000002" w14:textId="77777777" w:rsidR="00305783" w:rsidRDefault="00305783">
      <w:pPr>
        <w:rPr>
          <w:b/>
        </w:rPr>
      </w:pPr>
    </w:p>
    <w:p w14:paraId="00000003" w14:textId="77777777" w:rsidR="00305783" w:rsidRDefault="00000000">
      <w:pPr>
        <w:shd w:val="clear" w:color="auto" w:fill="FFFFFF"/>
        <w:spacing w:before="240" w:after="240"/>
        <w:rPr>
          <w:b/>
        </w:rPr>
      </w:pPr>
      <w:r>
        <w:rPr>
          <w:b/>
        </w:rPr>
        <w:t>Article l - Name, Purpose, and Non-Discrimination Policy of the Organization</w:t>
      </w:r>
    </w:p>
    <w:p w14:paraId="00000004" w14:textId="77777777" w:rsidR="00305783" w:rsidRDefault="00000000">
      <w:pPr>
        <w:numPr>
          <w:ilvl w:val="0"/>
          <w:numId w:val="2"/>
        </w:numPr>
        <w:rPr>
          <w:b/>
        </w:rPr>
      </w:pPr>
      <w:r>
        <w:rPr>
          <w:b/>
        </w:rPr>
        <w:t>Name</w:t>
      </w:r>
    </w:p>
    <w:p w14:paraId="00000005" w14:textId="77777777" w:rsidR="00305783" w:rsidRDefault="00000000">
      <w:pPr>
        <w:ind w:left="1440"/>
      </w:pPr>
      <w:r>
        <w:t>Buckeye State of Mind</w:t>
      </w:r>
    </w:p>
    <w:p w14:paraId="00000006" w14:textId="77777777" w:rsidR="00305783" w:rsidRDefault="00000000">
      <w:pPr>
        <w:numPr>
          <w:ilvl w:val="0"/>
          <w:numId w:val="2"/>
        </w:numPr>
        <w:rPr>
          <w:b/>
        </w:rPr>
      </w:pPr>
      <w:r>
        <w:rPr>
          <w:b/>
        </w:rPr>
        <w:t>Purpose</w:t>
      </w:r>
    </w:p>
    <w:p w14:paraId="00000007" w14:textId="77777777" w:rsidR="00305783" w:rsidRDefault="00000000">
      <w:pPr>
        <w:ind w:left="1440"/>
      </w:pPr>
      <w:r>
        <w:t>This organization has a focus on athletics on campus to reach a smaller audience with more relations. Student-athletes have a history of struggling with mental health and this organization helps athletes in the community to reach the resources that are available to them.</w:t>
      </w:r>
    </w:p>
    <w:p w14:paraId="00000008" w14:textId="77777777" w:rsidR="00305783" w:rsidRDefault="00000000">
      <w:pPr>
        <w:numPr>
          <w:ilvl w:val="0"/>
          <w:numId w:val="2"/>
        </w:numPr>
        <w:shd w:val="clear" w:color="auto" w:fill="FFFFFF"/>
        <w:spacing w:before="240" w:after="240"/>
        <w:rPr>
          <w:b/>
        </w:rPr>
      </w:pPr>
      <w:r>
        <w:rPr>
          <w:b/>
        </w:rPr>
        <w:t>Non-Discrimination &amp; Sexual Misconduct Policy</w:t>
      </w:r>
    </w:p>
    <w:p w14:paraId="00000009" w14:textId="77777777" w:rsidR="00305783" w:rsidRDefault="00000000">
      <w:pPr>
        <w:shd w:val="clear" w:color="auto" w:fill="FFFFFF"/>
        <w:spacing w:before="240" w:after="240"/>
        <w:ind w:left="1440"/>
      </w:pPr>
      <w:r>
        <w:t>This organization and its members shall not discriminate against any individual(s) for reasons of age, color, disability, gender identity or expression, national origin, race, religion, sex, sexual orientation, or veteran status.</w:t>
      </w:r>
    </w:p>
    <w:p w14:paraId="0000000A" w14:textId="77777777" w:rsidR="00305783" w:rsidRDefault="00000000">
      <w:pPr>
        <w:shd w:val="clear" w:color="auto" w:fill="FFFFFF"/>
        <w:spacing w:before="240" w:after="240"/>
        <w:rPr>
          <w:b/>
        </w:rPr>
      </w:pPr>
      <w:r>
        <w:rPr>
          <w:b/>
        </w:rPr>
        <w:t>Article II - Membership: Qualifications and Categories of Membership</w:t>
      </w:r>
    </w:p>
    <w:p w14:paraId="0000000B" w14:textId="77777777" w:rsidR="00305783" w:rsidRDefault="00000000">
      <w:pPr>
        <w:numPr>
          <w:ilvl w:val="0"/>
          <w:numId w:val="4"/>
        </w:numPr>
        <w:shd w:val="clear" w:color="auto" w:fill="FFFFFF"/>
        <w:spacing w:before="240"/>
      </w:pPr>
      <w:r>
        <w:t xml:space="preserve">As required by the Guidelines for Student Organizations, 90% of the membership of a student organization must include current Ohio State University students. Active members and Executive Committee </w:t>
      </w:r>
      <w:proofErr w:type="gramStart"/>
      <w:r>
        <w:t>are able to</w:t>
      </w:r>
      <w:proofErr w:type="gramEnd"/>
      <w:r>
        <w:t xml:space="preserve"> make decisions regarding the membership of community and other non-student members of an organization. Community or other non-student members may be </w:t>
      </w:r>
      <w:proofErr w:type="gramStart"/>
      <w:r>
        <w:t>temporarily suspended</w:t>
      </w:r>
      <w:proofErr w:type="gramEnd"/>
      <w:r>
        <w:t xml:space="preserve"> with a majority vote of the Executive Committee.</w:t>
      </w:r>
    </w:p>
    <w:p w14:paraId="0000000C" w14:textId="77777777" w:rsidR="00305783" w:rsidRDefault="00000000">
      <w:pPr>
        <w:numPr>
          <w:ilvl w:val="0"/>
          <w:numId w:val="4"/>
        </w:numPr>
        <w:shd w:val="clear" w:color="auto" w:fill="FFFFFF"/>
      </w:pPr>
      <w:r>
        <w:t xml:space="preserve">Members are qualified if they are a former or current student-athlete. </w:t>
      </w:r>
    </w:p>
    <w:p w14:paraId="0000000D" w14:textId="77777777" w:rsidR="00305783" w:rsidRDefault="00000000">
      <w:pPr>
        <w:numPr>
          <w:ilvl w:val="0"/>
          <w:numId w:val="4"/>
        </w:numPr>
        <w:shd w:val="clear" w:color="auto" w:fill="FFFFFF"/>
        <w:spacing w:after="240"/>
      </w:pPr>
      <w:r>
        <w:t xml:space="preserve">When joining </w:t>
      </w:r>
      <w:proofErr w:type="spellStart"/>
      <w:r>
        <w:t>BSoM</w:t>
      </w:r>
      <w:proofErr w:type="spellEnd"/>
      <w:r>
        <w:t xml:space="preserve">, members will be either given a GroupMe link to </w:t>
      </w:r>
      <w:proofErr w:type="gramStart"/>
      <w:r>
        <w:t>join, or</w:t>
      </w:r>
      <w:proofErr w:type="gramEnd"/>
      <w:r>
        <w:t xml:space="preserve"> will be added to the group by an executive member. Upon graduation, past members will be removed from the Group-Me.</w:t>
      </w:r>
    </w:p>
    <w:p w14:paraId="0000000E" w14:textId="77777777" w:rsidR="00305783" w:rsidRDefault="00000000">
      <w:pPr>
        <w:shd w:val="clear" w:color="auto" w:fill="FFFFFF"/>
        <w:spacing w:before="240" w:after="240"/>
        <w:rPr>
          <w:b/>
        </w:rPr>
      </w:pPr>
      <w:r>
        <w:rPr>
          <w:b/>
        </w:rPr>
        <w:t>Article III - Methods for Removing Members and Executive Officers</w:t>
      </w:r>
    </w:p>
    <w:p w14:paraId="0000000F" w14:textId="77777777" w:rsidR="00305783" w:rsidRDefault="00000000">
      <w:pPr>
        <w:numPr>
          <w:ilvl w:val="0"/>
          <w:numId w:val="3"/>
        </w:numPr>
        <w:shd w:val="clear" w:color="auto" w:fill="FFFFFF"/>
        <w:spacing w:before="240"/>
        <w:rPr>
          <w:b/>
        </w:rPr>
      </w:pPr>
      <w:r>
        <w:rPr>
          <w:b/>
        </w:rPr>
        <w:t>General Membership</w:t>
      </w:r>
    </w:p>
    <w:p w14:paraId="00000010" w14:textId="77777777" w:rsidR="00305783" w:rsidRDefault="00000000">
      <w:pPr>
        <w:numPr>
          <w:ilvl w:val="1"/>
          <w:numId w:val="10"/>
        </w:numPr>
        <w:shd w:val="clear" w:color="auto" w:fill="FFFFFF"/>
      </w:pPr>
      <w:r>
        <w:t>Official email warning when missing two meetings in a month (without valid excuse) to remind them to attend, including cc’ing advisors and executive members.</w:t>
      </w:r>
    </w:p>
    <w:p w14:paraId="00000011" w14:textId="77777777" w:rsidR="00305783" w:rsidRDefault="00000000">
      <w:pPr>
        <w:numPr>
          <w:ilvl w:val="1"/>
          <w:numId w:val="10"/>
        </w:numPr>
        <w:shd w:val="clear" w:color="auto" w:fill="FFFFFF"/>
      </w:pPr>
      <w:r>
        <w:t>One month of not attending you are put on probation and meet with advisors and executive membership.</w:t>
      </w:r>
    </w:p>
    <w:p w14:paraId="00000012" w14:textId="77777777" w:rsidR="00305783" w:rsidRDefault="00000000">
      <w:pPr>
        <w:numPr>
          <w:ilvl w:val="1"/>
          <w:numId w:val="10"/>
        </w:numPr>
        <w:shd w:val="clear" w:color="auto" w:fill="FFFFFF"/>
      </w:pPr>
      <w:r>
        <w:t>Second month missing you are removed from the organization.</w:t>
      </w:r>
    </w:p>
    <w:p w14:paraId="00000013" w14:textId="77777777" w:rsidR="00305783" w:rsidRDefault="00000000">
      <w:pPr>
        <w:numPr>
          <w:ilvl w:val="0"/>
          <w:numId w:val="10"/>
        </w:numPr>
        <w:shd w:val="clear" w:color="auto" w:fill="FFFFFF"/>
        <w:rPr>
          <w:b/>
        </w:rPr>
      </w:pPr>
      <w:r>
        <w:rPr>
          <w:b/>
        </w:rPr>
        <w:t>Executive Membership</w:t>
      </w:r>
    </w:p>
    <w:p w14:paraId="00000014" w14:textId="77777777" w:rsidR="00305783" w:rsidRDefault="00000000">
      <w:pPr>
        <w:numPr>
          <w:ilvl w:val="1"/>
          <w:numId w:val="10"/>
        </w:numPr>
        <w:shd w:val="clear" w:color="auto" w:fill="FFFFFF"/>
      </w:pPr>
      <w:r>
        <w:lastRenderedPageBreak/>
        <w:t>If you miss two meetings in a month (without valid excuse), a meeting will be held with advisors and executive members</w:t>
      </w:r>
    </w:p>
    <w:p w14:paraId="00000015" w14:textId="77777777" w:rsidR="00305783" w:rsidRDefault="00000000">
      <w:pPr>
        <w:numPr>
          <w:ilvl w:val="1"/>
          <w:numId w:val="10"/>
        </w:numPr>
        <w:shd w:val="clear" w:color="auto" w:fill="FFFFFF"/>
      </w:pPr>
      <w:r>
        <w:t>One month missing will be put on probation and a meeting will be held again and highly reconsider being a change in leadership position.</w:t>
      </w:r>
    </w:p>
    <w:p w14:paraId="00000016" w14:textId="77777777" w:rsidR="00305783" w:rsidRDefault="00000000">
      <w:pPr>
        <w:numPr>
          <w:ilvl w:val="1"/>
          <w:numId w:val="10"/>
        </w:numPr>
        <w:shd w:val="clear" w:color="auto" w:fill="FFFFFF"/>
        <w:spacing w:after="240"/>
      </w:pPr>
      <w:r>
        <w:t>Second month of missing, removed from executive membership and general membership.</w:t>
      </w:r>
    </w:p>
    <w:p w14:paraId="00000017" w14:textId="77777777" w:rsidR="00305783" w:rsidRDefault="00000000">
      <w:pPr>
        <w:shd w:val="clear" w:color="auto" w:fill="FFFFFF"/>
        <w:spacing w:before="240" w:after="240"/>
        <w:rPr>
          <w:b/>
        </w:rPr>
      </w:pPr>
      <w:r>
        <w:rPr>
          <w:b/>
        </w:rPr>
        <w:t>Article IV - Organization Leadership</w:t>
      </w:r>
    </w:p>
    <w:p w14:paraId="00000018" w14:textId="77777777" w:rsidR="00305783" w:rsidRDefault="00000000">
      <w:pPr>
        <w:numPr>
          <w:ilvl w:val="0"/>
          <w:numId w:val="8"/>
        </w:numPr>
        <w:shd w:val="clear" w:color="auto" w:fill="FFFFFF"/>
        <w:spacing w:before="240"/>
        <w:rPr>
          <w:b/>
        </w:rPr>
      </w:pPr>
      <w:r>
        <w:rPr>
          <w:b/>
        </w:rPr>
        <w:t>Primary Leader (President)</w:t>
      </w:r>
    </w:p>
    <w:p w14:paraId="00000019" w14:textId="77777777" w:rsidR="00305783" w:rsidRDefault="00000000">
      <w:pPr>
        <w:numPr>
          <w:ilvl w:val="1"/>
          <w:numId w:val="8"/>
        </w:numPr>
        <w:shd w:val="clear" w:color="auto" w:fill="FFFFFF"/>
      </w:pPr>
      <w:r>
        <w:t>Liaison of other organizations</w:t>
      </w:r>
    </w:p>
    <w:p w14:paraId="0000001A" w14:textId="77777777" w:rsidR="00305783" w:rsidRDefault="00000000">
      <w:pPr>
        <w:numPr>
          <w:ilvl w:val="1"/>
          <w:numId w:val="8"/>
        </w:numPr>
        <w:shd w:val="clear" w:color="auto" w:fill="FFFFFF"/>
      </w:pPr>
      <w:r>
        <w:t>Facilitate general body meetings</w:t>
      </w:r>
    </w:p>
    <w:p w14:paraId="0000001B" w14:textId="77777777" w:rsidR="00305783" w:rsidRDefault="00000000">
      <w:pPr>
        <w:numPr>
          <w:ilvl w:val="1"/>
          <w:numId w:val="8"/>
        </w:numPr>
        <w:shd w:val="clear" w:color="auto" w:fill="FFFFFF"/>
      </w:pPr>
      <w:r>
        <w:t>Finalize agenda</w:t>
      </w:r>
    </w:p>
    <w:p w14:paraId="0000001C" w14:textId="77777777" w:rsidR="00305783" w:rsidRDefault="00000000">
      <w:pPr>
        <w:numPr>
          <w:ilvl w:val="0"/>
          <w:numId w:val="8"/>
        </w:numPr>
        <w:shd w:val="clear" w:color="auto" w:fill="FFFFFF"/>
        <w:rPr>
          <w:b/>
        </w:rPr>
      </w:pPr>
      <w:r>
        <w:rPr>
          <w:b/>
        </w:rPr>
        <w:t>Secondary Leader (Vice President)</w:t>
      </w:r>
    </w:p>
    <w:p w14:paraId="0000001D" w14:textId="77777777" w:rsidR="00305783" w:rsidRDefault="00000000">
      <w:pPr>
        <w:numPr>
          <w:ilvl w:val="1"/>
          <w:numId w:val="8"/>
        </w:numPr>
        <w:shd w:val="clear" w:color="auto" w:fill="FFFFFF"/>
      </w:pPr>
      <w:r>
        <w:t>Emails to student body</w:t>
      </w:r>
    </w:p>
    <w:p w14:paraId="0000001E" w14:textId="77777777" w:rsidR="00305783" w:rsidRDefault="00000000">
      <w:pPr>
        <w:numPr>
          <w:ilvl w:val="1"/>
          <w:numId w:val="8"/>
        </w:numPr>
        <w:shd w:val="clear" w:color="auto" w:fill="FFFFFF"/>
      </w:pPr>
      <w:r>
        <w:t>Coordinating elections</w:t>
      </w:r>
    </w:p>
    <w:p w14:paraId="0000001F" w14:textId="77777777" w:rsidR="00305783" w:rsidRDefault="00000000">
      <w:pPr>
        <w:numPr>
          <w:ilvl w:val="1"/>
          <w:numId w:val="8"/>
        </w:numPr>
        <w:shd w:val="clear" w:color="auto" w:fill="FFFFFF"/>
      </w:pPr>
      <w:r>
        <w:t>Primary leader when President is out</w:t>
      </w:r>
    </w:p>
    <w:p w14:paraId="00000020" w14:textId="77777777" w:rsidR="00305783" w:rsidRDefault="00000000">
      <w:pPr>
        <w:numPr>
          <w:ilvl w:val="0"/>
          <w:numId w:val="8"/>
        </w:numPr>
        <w:shd w:val="clear" w:color="auto" w:fill="FFFFFF"/>
        <w:rPr>
          <w:b/>
        </w:rPr>
      </w:pPr>
      <w:r>
        <w:rPr>
          <w:b/>
        </w:rPr>
        <w:t>Treasurer</w:t>
      </w:r>
    </w:p>
    <w:p w14:paraId="00000021" w14:textId="77777777" w:rsidR="00305783" w:rsidRDefault="00000000">
      <w:pPr>
        <w:numPr>
          <w:ilvl w:val="1"/>
          <w:numId w:val="8"/>
        </w:numPr>
        <w:shd w:val="clear" w:color="auto" w:fill="FFFFFF"/>
      </w:pPr>
      <w:r>
        <w:t>Attend the annual student board training</w:t>
      </w:r>
    </w:p>
    <w:p w14:paraId="00000022" w14:textId="77777777" w:rsidR="00305783" w:rsidRDefault="00000000">
      <w:pPr>
        <w:numPr>
          <w:ilvl w:val="1"/>
          <w:numId w:val="8"/>
        </w:numPr>
        <w:shd w:val="clear" w:color="auto" w:fill="FFFFFF"/>
      </w:pPr>
      <w:r>
        <w:t>Keep accurate record of budgets</w:t>
      </w:r>
    </w:p>
    <w:p w14:paraId="00000023" w14:textId="77777777" w:rsidR="00305783" w:rsidRDefault="00000000">
      <w:pPr>
        <w:numPr>
          <w:ilvl w:val="1"/>
          <w:numId w:val="8"/>
        </w:numPr>
        <w:shd w:val="clear" w:color="auto" w:fill="FFFFFF"/>
      </w:pPr>
      <w:r>
        <w:t>Apply for operational and programming funds</w:t>
      </w:r>
    </w:p>
    <w:p w14:paraId="00000024" w14:textId="77777777" w:rsidR="00305783" w:rsidRDefault="00000000">
      <w:pPr>
        <w:numPr>
          <w:ilvl w:val="0"/>
          <w:numId w:val="8"/>
        </w:numPr>
        <w:shd w:val="clear" w:color="auto" w:fill="FFFFFF"/>
        <w:rPr>
          <w:b/>
        </w:rPr>
      </w:pPr>
      <w:r>
        <w:rPr>
          <w:b/>
        </w:rPr>
        <w:t>Secretary/ Recruitment chair</w:t>
      </w:r>
    </w:p>
    <w:p w14:paraId="00000025" w14:textId="77777777" w:rsidR="00305783" w:rsidRDefault="00000000">
      <w:pPr>
        <w:numPr>
          <w:ilvl w:val="1"/>
          <w:numId w:val="8"/>
        </w:numPr>
        <w:shd w:val="clear" w:color="auto" w:fill="FFFFFF"/>
      </w:pPr>
      <w:r>
        <w:t xml:space="preserve">Creates agenda and records minutes </w:t>
      </w:r>
    </w:p>
    <w:p w14:paraId="00000026" w14:textId="77777777" w:rsidR="00305783" w:rsidRDefault="00000000">
      <w:pPr>
        <w:numPr>
          <w:ilvl w:val="1"/>
          <w:numId w:val="8"/>
        </w:numPr>
        <w:shd w:val="clear" w:color="auto" w:fill="FFFFFF"/>
      </w:pPr>
      <w:r>
        <w:t>Organize tabling</w:t>
      </w:r>
    </w:p>
    <w:p w14:paraId="00000027" w14:textId="77777777" w:rsidR="00305783" w:rsidRDefault="00000000">
      <w:pPr>
        <w:numPr>
          <w:ilvl w:val="1"/>
          <w:numId w:val="8"/>
        </w:numPr>
        <w:shd w:val="clear" w:color="auto" w:fill="FFFFFF"/>
      </w:pPr>
      <w:r>
        <w:t>Create agenda</w:t>
      </w:r>
    </w:p>
    <w:p w14:paraId="00000028" w14:textId="77777777" w:rsidR="00305783" w:rsidRDefault="00000000">
      <w:pPr>
        <w:numPr>
          <w:ilvl w:val="0"/>
          <w:numId w:val="8"/>
        </w:numPr>
        <w:shd w:val="clear" w:color="auto" w:fill="FFFFFF"/>
        <w:rPr>
          <w:b/>
        </w:rPr>
      </w:pPr>
      <w:r>
        <w:rPr>
          <w:b/>
        </w:rPr>
        <w:t>Social media chair</w:t>
      </w:r>
    </w:p>
    <w:p w14:paraId="00000029" w14:textId="77777777" w:rsidR="00305783" w:rsidRDefault="00000000">
      <w:pPr>
        <w:numPr>
          <w:ilvl w:val="1"/>
          <w:numId w:val="8"/>
        </w:numPr>
        <w:shd w:val="clear" w:color="auto" w:fill="FFFFFF"/>
      </w:pPr>
      <w:r>
        <w:t>Posts and manages social media accounts</w:t>
      </w:r>
    </w:p>
    <w:p w14:paraId="0000002A" w14:textId="77777777" w:rsidR="00305783" w:rsidRDefault="00000000">
      <w:pPr>
        <w:numPr>
          <w:ilvl w:val="1"/>
          <w:numId w:val="8"/>
        </w:numPr>
        <w:shd w:val="clear" w:color="auto" w:fill="FFFFFF"/>
      </w:pPr>
      <w:r>
        <w:t xml:space="preserve">Creates graphics </w:t>
      </w:r>
    </w:p>
    <w:p w14:paraId="0000002B" w14:textId="77777777" w:rsidR="00305783" w:rsidRDefault="00000000">
      <w:pPr>
        <w:numPr>
          <w:ilvl w:val="1"/>
          <w:numId w:val="8"/>
        </w:numPr>
        <w:shd w:val="clear" w:color="auto" w:fill="FFFFFF"/>
        <w:spacing w:after="240"/>
      </w:pPr>
      <w:r>
        <w:t xml:space="preserve">Physical </w:t>
      </w:r>
      <w:proofErr w:type="spellStart"/>
      <w:r>
        <w:t>sendouts</w:t>
      </w:r>
      <w:proofErr w:type="spellEnd"/>
    </w:p>
    <w:p w14:paraId="0000002C" w14:textId="77777777" w:rsidR="00305783" w:rsidRDefault="00000000">
      <w:pPr>
        <w:shd w:val="clear" w:color="auto" w:fill="FFFFFF"/>
        <w:spacing w:before="240" w:after="240"/>
        <w:rPr>
          <w:b/>
        </w:rPr>
      </w:pPr>
      <w:r>
        <w:rPr>
          <w:b/>
        </w:rPr>
        <w:t>Article V- Election / Selection of Organization Leadership</w:t>
      </w:r>
    </w:p>
    <w:p w14:paraId="0000002D" w14:textId="77777777" w:rsidR="00305783" w:rsidRDefault="00000000">
      <w:pPr>
        <w:numPr>
          <w:ilvl w:val="0"/>
          <w:numId w:val="6"/>
        </w:numPr>
        <w:shd w:val="clear" w:color="auto" w:fill="FFFFFF"/>
        <w:spacing w:before="240"/>
      </w:pPr>
      <w:r>
        <w:t xml:space="preserve">Each elected official will have the term of one calendar year. Elections will be held annually at the conclusion of spring semester. </w:t>
      </w:r>
    </w:p>
    <w:p w14:paraId="0000002E" w14:textId="77777777" w:rsidR="00305783" w:rsidRDefault="00000000">
      <w:pPr>
        <w:numPr>
          <w:ilvl w:val="0"/>
          <w:numId w:val="6"/>
        </w:numPr>
        <w:shd w:val="clear" w:color="auto" w:fill="FFFFFF"/>
      </w:pPr>
      <w:r>
        <w:t xml:space="preserve">All current members of </w:t>
      </w:r>
      <w:proofErr w:type="spellStart"/>
      <w:r>
        <w:t>BSoM</w:t>
      </w:r>
      <w:proofErr w:type="spellEnd"/>
      <w:r>
        <w:t xml:space="preserve"> may participate in voting within the election. Qualifications for student members include current or former Student-Athlete status and the acknowledgment to step up in the role of mental health and wellness advocacy. </w:t>
      </w:r>
    </w:p>
    <w:p w14:paraId="0000002F" w14:textId="77777777" w:rsidR="00305783" w:rsidRDefault="00000000">
      <w:pPr>
        <w:numPr>
          <w:ilvl w:val="0"/>
          <w:numId w:val="6"/>
        </w:numPr>
        <w:shd w:val="clear" w:color="auto" w:fill="FFFFFF"/>
        <w:spacing w:after="240"/>
      </w:pPr>
      <w:r>
        <w:t xml:space="preserve">Elected officials </w:t>
      </w:r>
      <w:proofErr w:type="gramStart"/>
      <w:r>
        <w:t>are able to</w:t>
      </w:r>
      <w:proofErr w:type="gramEnd"/>
      <w:r>
        <w:t xml:space="preserve"> run for reelection if they continue to meet the previous criteria. The transition of power between current and newly elected officers begins at the end of spring semester and is fully complete upon the section general body meeting of the new year.</w:t>
      </w:r>
    </w:p>
    <w:p w14:paraId="00000030" w14:textId="77777777" w:rsidR="00305783" w:rsidRDefault="00000000">
      <w:pPr>
        <w:shd w:val="clear" w:color="auto" w:fill="FFFFFF"/>
        <w:spacing w:before="240" w:after="240"/>
        <w:rPr>
          <w:b/>
        </w:rPr>
      </w:pPr>
      <w:r>
        <w:rPr>
          <w:b/>
        </w:rPr>
        <w:t>Article VI - Executive Committee: Size and composition of the Committee</w:t>
      </w:r>
    </w:p>
    <w:p w14:paraId="00000031" w14:textId="77777777" w:rsidR="00305783" w:rsidRDefault="00000000">
      <w:pPr>
        <w:shd w:val="clear" w:color="auto" w:fill="FFFFFF"/>
        <w:spacing w:before="240" w:after="240"/>
        <w:ind w:left="720"/>
      </w:pPr>
      <w:proofErr w:type="spellStart"/>
      <w:r>
        <w:lastRenderedPageBreak/>
        <w:t>BSoM</w:t>
      </w:r>
      <w:proofErr w:type="spellEnd"/>
      <w:r>
        <w:t xml:space="preserve"> executive committee consists of five organizational leadership positions and the organization’s advisors/advisors. </w:t>
      </w:r>
    </w:p>
    <w:p w14:paraId="00000032" w14:textId="77777777" w:rsidR="00305783" w:rsidRDefault="00000000">
      <w:pPr>
        <w:shd w:val="clear" w:color="auto" w:fill="FFFFFF"/>
        <w:spacing w:before="240" w:after="240"/>
        <w:rPr>
          <w:b/>
        </w:rPr>
      </w:pPr>
      <w:r>
        <w:rPr>
          <w:b/>
        </w:rPr>
        <w:t>Article VIII - Advisor(s) or Advisory Board: Qualification Criteria</w:t>
      </w:r>
    </w:p>
    <w:p w14:paraId="00000033" w14:textId="77777777" w:rsidR="00305783" w:rsidRDefault="00000000">
      <w:pPr>
        <w:numPr>
          <w:ilvl w:val="0"/>
          <w:numId w:val="5"/>
        </w:numPr>
        <w:shd w:val="clear" w:color="auto" w:fill="FFFFFF"/>
        <w:spacing w:before="240"/>
      </w:pPr>
      <w:r>
        <w:t>Must have experience within athletics or is a staff within athletics.</w:t>
      </w:r>
    </w:p>
    <w:p w14:paraId="00000034" w14:textId="77777777" w:rsidR="00305783" w:rsidRDefault="00000000">
      <w:pPr>
        <w:numPr>
          <w:ilvl w:val="0"/>
          <w:numId w:val="5"/>
        </w:numPr>
        <w:shd w:val="clear" w:color="auto" w:fill="FFFFFF"/>
      </w:pPr>
      <w:r>
        <w:t>Must be present at least 2 meetings a month.</w:t>
      </w:r>
    </w:p>
    <w:p w14:paraId="00000035" w14:textId="77777777" w:rsidR="00305783" w:rsidRDefault="00000000">
      <w:pPr>
        <w:numPr>
          <w:ilvl w:val="0"/>
          <w:numId w:val="5"/>
        </w:numPr>
        <w:shd w:val="clear" w:color="auto" w:fill="FFFFFF"/>
      </w:pPr>
      <w:r>
        <w:t>Guides members with communication to outside parties and facilitated meetings.</w:t>
      </w:r>
    </w:p>
    <w:p w14:paraId="00000036" w14:textId="77777777" w:rsidR="00305783" w:rsidRDefault="00000000">
      <w:pPr>
        <w:numPr>
          <w:ilvl w:val="0"/>
          <w:numId w:val="5"/>
        </w:numPr>
        <w:shd w:val="clear" w:color="auto" w:fill="FFFFFF"/>
        <w:spacing w:after="240"/>
      </w:pPr>
      <w:r>
        <w:t>Act as support when needed.</w:t>
      </w:r>
    </w:p>
    <w:p w14:paraId="00000037" w14:textId="77777777" w:rsidR="00305783" w:rsidRDefault="00000000">
      <w:pPr>
        <w:shd w:val="clear" w:color="auto" w:fill="FFFFFF"/>
        <w:spacing w:before="240" w:after="240"/>
        <w:rPr>
          <w:b/>
        </w:rPr>
      </w:pPr>
      <w:r>
        <w:rPr>
          <w:b/>
        </w:rPr>
        <w:t>Article IX - Meetings and Events of the Organization: Required events and their frequency</w:t>
      </w:r>
    </w:p>
    <w:p w14:paraId="00000038" w14:textId="77777777" w:rsidR="00305783" w:rsidRDefault="00000000">
      <w:pPr>
        <w:numPr>
          <w:ilvl w:val="0"/>
          <w:numId w:val="7"/>
        </w:numPr>
        <w:shd w:val="clear" w:color="auto" w:fill="FFFFFF"/>
        <w:spacing w:before="240"/>
      </w:pPr>
      <w:r>
        <w:t xml:space="preserve">All members must attend </w:t>
      </w:r>
      <w:r>
        <w:rPr>
          <w:b/>
        </w:rPr>
        <w:t>at least</w:t>
      </w:r>
      <w:r>
        <w:t xml:space="preserve"> two meetings a month within the academic school year. </w:t>
      </w:r>
    </w:p>
    <w:p w14:paraId="00000039" w14:textId="77777777" w:rsidR="00305783" w:rsidRDefault="00000000">
      <w:pPr>
        <w:numPr>
          <w:ilvl w:val="0"/>
          <w:numId w:val="7"/>
        </w:numPr>
        <w:shd w:val="clear" w:color="auto" w:fill="FFFFFF"/>
      </w:pPr>
      <w:r>
        <w:t>All members must collaborate and work on at least one event a semester.</w:t>
      </w:r>
    </w:p>
    <w:p w14:paraId="0000003A" w14:textId="77777777" w:rsidR="00305783" w:rsidRDefault="00000000">
      <w:pPr>
        <w:numPr>
          <w:ilvl w:val="0"/>
          <w:numId w:val="7"/>
        </w:numPr>
        <w:shd w:val="clear" w:color="auto" w:fill="FFFFFF"/>
        <w:spacing w:after="240"/>
      </w:pPr>
      <w:r>
        <w:t>All members must participate in finals stress relief week for at least one day of the week.</w:t>
      </w:r>
    </w:p>
    <w:p w14:paraId="0000003B" w14:textId="77777777" w:rsidR="00305783" w:rsidRDefault="00000000">
      <w:pPr>
        <w:shd w:val="clear" w:color="auto" w:fill="FFFFFF"/>
        <w:spacing w:before="240" w:after="240"/>
        <w:rPr>
          <w:b/>
        </w:rPr>
      </w:pPr>
      <w:r>
        <w:rPr>
          <w:b/>
        </w:rPr>
        <w:t>Article X - Attendees of Events of the Organization: Required events and their frequency</w:t>
      </w:r>
    </w:p>
    <w:p w14:paraId="0000003C" w14:textId="77777777" w:rsidR="00305783" w:rsidRDefault="00000000">
      <w:pPr>
        <w:shd w:val="clear" w:color="auto" w:fill="FFFFFF"/>
        <w:spacing w:before="240" w:after="240"/>
        <w:ind w:left="720"/>
      </w:pPr>
      <w:r>
        <w:t xml:space="preserve">All events are optional to student-athlete population. </w:t>
      </w:r>
    </w:p>
    <w:p w14:paraId="0000003D" w14:textId="77777777" w:rsidR="00305783" w:rsidRDefault="00000000">
      <w:pPr>
        <w:shd w:val="clear" w:color="auto" w:fill="FFFFFF"/>
        <w:spacing w:before="240" w:after="240"/>
        <w:rPr>
          <w:b/>
        </w:rPr>
      </w:pPr>
      <w:r>
        <w:rPr>
          <w:b/>
        </w:rPr>
        <w:t>Article XI - Method of Amending Constitution: Proposals, notice, and voting requirements</w:t>
      </w:r>
    </w:p>
    <w:p w14:paraId="0000003E" w14:textId="77777777" w:rsidR="00305783" w:rsidRDefault="00000000">
      <w:pPr>
        <w:numPr>
          <w:ilvl w:val="0"/>
          <w:numId w:val="1"/>
        </w:numPr>
        <w:shd w:val="clear" w:color="auto" w:fill="FFFFFF"/>
        <w:spacing w:before="240"/>
      </w:pPr>
      <w:r>
        <w:t xml:space="preserve">Constitution reviewed annually in the summer. </w:t>
      </w:r>
    </w:p>
    <w:p w14:paraId="0000003F" w14:textId="77777777" w:rsidR="00305783" w:rsidRDefault="00000000">
      <w:pPr>
        <w:numPr>
          <w:ilvl w:val="0"/>
          <w:numId w:val="1"/>
        </w:numPr>
        <w:shd w:val="clear" w:color="auto" w:fill="FFFFFF"/>
        <w:spacing w:after="240"/>
      </w:pPr>
      <w:r>
        <w:t>Any changes that are made must be voted on. Proposed amendments must be submitted in writing to the executive board, no less than one week prior to the general meeting at which they are proposed. Proposed amendments will be read at two general meetings and the general meeting in which the votes will be taken. Approval of amendment requires at least two-thirds of voting members present.</w:t>
      </w:r>
    </w:p>
    <w:p w14:paraId="00000040" w14:textId="77777777" w:rsidR="00305783" w:rsidRDefault="00000000">
      <w:pPr>
        <w:shd w:val="clear" w:color="auto" w:fill="FFFFFF"/>
        <w:spacing w:before="240" w:after="240"/>
        <w:rPr>
          <w:b/>
        </w:rPr>
      </w:pPr>
      <w:r>
        <w:rPr>
          <w:b/>
        </w:rPr>
        <w:t>Article XII - Method of Dissolution of Organization</w:t>
      </w:r>
    </w:p>
    <w:p w14:paraId="00000041" w14:textId="77777777" w:rsidR="00305783" w:rsidRDefault="00000000">
      <w:pPr>
        <w:numPr>
          <w:ilvl w:val="0"/>
          <w:numId w:val="9"/>
        </w:numPr>
        <w:shd w:val="clear" w:color="auto" w:fill="FFFFFF"/>
        <w:spacing w:before="240"/>
      </w:pPr>
      <w:r>
        <w:t>Requirements and procedures for dissolution of the student organization should be stated. Should any organization assets and debt exist, appropriate means for disposing of these assets and debts should be specified clearly and unequivocally.</w:t>
      </w:r>
    </w:p>
    <w:p w14:paraId="00000049" w14:textId="542CA6EB" w:rsidR="00305783" w:rsidRDefault="00000000" w:rsidP="001D05F9">
      <w:pPr>
        <w:numPr>
          <w:ilvl w:val="0"/>
          <w:numId w:val="9"/>
        </w:numPr>
        <w:shd w:val="clear" w:color="auto" w:fill="FFFFFF"/>
        <w:spacing w:after="240"/>
      </w:pPr>
      <w:r>
        <w:t>Upon dissolution of organization, ownership of assets shall revert to Council on Student Affairs general fund.</w:t>
      </w:r>
    </w:p>
    <w:sectPr w:rsidR="0030578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A30E7"/>
    <w:multiLevelType w:val="multilevel"/>
    <w:tmpl w:val="BA38A5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0020BB"/>
    <w:multiLevelType w:val="multilevel"/>
    <w:tmpl w:val="95BE10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31281D"/>
    <w:multiLevelType w:val="multilevel"/>
    <w:tmpl w:val="0F602F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D03417"/>
    <w:multiLevelType w:val="multilevel"/>
    <w:tmpl w:val="1F9600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EC454F5"/>
    <w:multiLevelType w:val="multilevel"/>
    <w:tmpl w:val="FCF0337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4710464"/>
    <w:multiLevelType w:val="multilevel"/>
    <w:tmpl w:val="3DECD5F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182548B"/>
    <w:multiLevelType w:val="multilevel"/>
    <w:tmpl w:val="5EC4DF5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23B4943"/>
    <w:multiLevelType w:val="multilevel"/>
    <w:tmpl w:val="B03C90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4AA2201"/>
    <w:multiLevelType w:val="multilevel"/>
    <w:tmpl w:val="923477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095475E"/>
    <w:multiLevelType w:val="multilevel"/>
    <w:tmpl w:val="51F460F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41448574">
    <w:abstractNumId w:val="3"/>
  </w:num>
  <w:num w:numId="2" w16cid:durableId="1616329175">
    <w:abstractNumId w:val="9"/>
  </w:num>
  <w:num w:numId="3" w16cid:durableId="1652323445">
    <w:abstractNumId w:val="1"/>
  </w:num>
  <w:num w:numId="4" w16cid:durableId="1497187970">
    <w:abstractNumId w:val="7"/>
  </w:num>
  <w:num w:numId="5" w16cid:durableId="1520850607">
    <w:abstractNumId w:val="2"/>
  </w:num>
  <w:num w:numId="6" w16cid:durableId="130902288">
    <w:abstractNumId w:val="6"/>
  </w:num>
  <w:num w:numId="7" w16cid:durableId="40522402">
    <w:abstractNumId w:val="4"/>
  </w:num>
  <w:num w:numId="8" w16cid:durableId="629438537">
    <w:abstractNumId w:val="8"/>
  </w:num>
  <w:num w:numId="9" w16cid:durableId="2040471357">
    <w:abstractNumId w:val="5"/>
  </w:num>
  <w:num w:numId="10" w16cid:durableId="47653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83"/>
    <w:rsid w:val="00025BC0"/>
    <w:rsid w:val="001D05F9"/>
    <w:rsid w:val="00231C8B"/>
    <w:rsid w:val="00305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5EC672"/>
  <w15:docId w15:val="{7F786392-08BE-904B-8689-6D2CE3BF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811</Words>
  <Characters>4627</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Peschel, Emma J.</cp:lastModifiedBy>
  <cp:revision>2</cp:revision>
  <dcterms:created xsi:type="dcterms:W3CDTF">2025-03-26T21:44:00Z</dcterms:created>
  <dcterms:modified xsi:type="dcterms:W3CDTF">2025-03-26T21:44:00Z</dcterms:modified>
</cp:coreProperties>
</file>