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C8424" w14:textId="77777777" w:rsidR="009B17C5" w:rsidRDefault="009B17C5" w:rsidP="009B17C5">
      <w:pPr>
        <w:pStyle w:val="NormalWeb"/>
        <w:spacing w:before="0" w:beforeAutospacing="0" w:after="0" w:afterAutospacing="0"/>
        <w:jc w:val="center"/>
      </w:pPr>
      <w:r>
        <w:rPr>
          <w:rFonts w:ascii="Calibri" w:hAnsi="Calibri" w:cs="Calibri"/>
          <w:b/>
          <w:bCs/>
          <w:color w:val="000000"/>
        </w:rPr>
        <w:t>Master of Accounting (MAcc) Association Constitution</w:t>
      </w:r>
    </w:p>
    <w:p w14:paraId="499643B3" w14:textId="77777777" w:rsidR="009B17C5" w:rsidRDefault="009B17C5" w:rsidP="009B17C5">
      <w:pPr>
        <w:pStyle w:val="NormalWeb"/>
        <w:spacing w:before="0" w:beforeAutospacing="0" w:after="0" w:afterAutospacing="0"/>
      </w:pPr>
      <w:r>
        <w:rPr>
          <w:rFonts w:ascii="Calibri" w:hAnsi="Calibri" w:cs="Calibri"/>
          <w:b/>
          <w:bCs/>
          <w:color w:val="000000"/>
        </w:rPr>
        <w:t xml:space="preserve"> </w:t>
      </w:r>
    </w:p>
    <w:p w14:paraId="24B01613" w14:textId="77777777" w:rsidR="009B17C5" w:rsidRDefault="009B17C5" w:rsidP="009B17C5">
      <w:pPr>
        <w:pStyle w:val="NormalWeb"/>
        <w:spacing w:before="0" w:beforeAutospacing="0" w:after="0" w:afterAutospacing="0"/>
      </w:pPr>
      <w:r>
        <w:rPr>
          <w:rFonts w:ascii="Calibri" w:hAnsi="Calibri" w:cs="Calibri"/>
          <w:b/>
          <w:bCs/>
          <w:color w:val="000000"/>
        </w:rPr>
        <w:t>Article I: Name, Mission Statement, and Non-Discrimination Policy</w:t>
      </w:r>
    </w:p>
    <w:p w14:paraId="124BADE6" w14:textId="77777777" w:rsidR="009B17C5" w:rsidRDefault="009B17C5" w:rsidP="009B17C5">
      <w:pPr>
        <w:pStyle w:val="NormalWeb"/>
        <w:spacing w:before="0" w:beforeAutospacing="0" w:after="0" w:afterAutospacing="0"/>
      </w:pPr>
      <w:r>
        <w:rPr>
          <w:rFonts w:ascii="Calibri" w:hAnsi="Calibri" w:cs="Calibri"/>
          <w:i/>
          <w:iCs/>
          <w:color w:val="000000"/>
        </w:rPr>
        <w:t xml:space="preserve"> </w:t>
      </w:r>
    </w:p>
    <w:p w14:paraId="7C5AFF9B" w14:textId="77777777" w:rsidR="009B17C5" w:rsidRDefault="009B17C5" w:rsidP="009B17C5">
      <w:pPr>
        <w:pStyle w:val="NormalWeb"/>
        <w:spacing w:before="0" w:beforeAutospacing="0" w:after="0" w:afterAutospacing="0"/>
      </w:pPr>
      <w:r>
        <w:rPr>
          <w:rFonts w:ascii="Calibri" w:hAnsi="Calibri" w:cs="Calibri"/>
          <w:i/>
          <w:iCs/>
          <w:color w:val="000000"/>
        </w:rPr>
        <w:t>1.1 Name</w:t>
      </w:r>
    </w:p>
    <w:p w14:paraId="4A0CE035" w14:textId="77777777" w:rsidR="009B17C5" w:rsidRDefault="009B17C5" w:rsidP="009B17C5">
      <w:pPr>
        <w:pStyle w:val="NormalWeb"/>
        <w:spacing w:before="0" w:beforeAutospacing="0" w:after="0" w:afterAutospacing="0"/>
      </w:pPr>
      <w:r>
        <w:rPr>
          <w:rFonts w:ascii="Calibri" w:hAnsi="Calibri" w:cs="Calibri"/>
          <w:color w:val="000000"/>
        </w:rPr>
        <w:t>The MAcc Association at the Max M. Fisher College of Business, The Ohio State University, Columbus, Ohio.</w:t>
      </w:r>
    </w:p>
    <w:p w14:paraId="6B0237AE"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4F1EF3AA" w14:textId="77777777" w:rsidR="009B17C5" w:rsidRDefault="009B17C5" w:rsidP="009B17C5">
      <w:pPr>
        <w:pStyle w:val="NormalWeb"/>
        <w:spacing w:before="0" w:beforeAutospacing="0" w:after="0" w:afterAutospacing="0"/>
      </w:pPr>
      <w:r>
        <w:rPr>
          <w:rFonts w:ascii="Calibri" w:hAnsi="Calibri" w:cs="Calibri"/>
          <w:i/>
          <w:iCs/>
          <w:color w:val="000000"/>
        </w:rPr>
        <w:t>1.2 Mission Statement</w:t>
      </w:r>
    </w:p>
    <w:p w14:paraId="7176987F" w14:textId="77777777" w:rsidR="009B17C5" w:rsidRDefault="009B17C5" w:rsidP="009B17C5">
      <w:pPr>
        <w:pStyle w:val="NormalWeb"/>
        <w:spacing w:before="0" w:beforeAutospacing="0" w:after="0" w:afterAutospacing="0"/>
      </w:pPr>
      <w:r>
        <w:rPr>
          <w:rFonts w:ascii="Calibri" w:hAnsi="Calibri" w:cs="Calibri"/>
          <w:color w:val="000000"/>
        </w:rPr>
        <w:t xml:space="preserve">The mission of the MAcc Association is to enrich the student experience of all Master of Accounting students by providing professional development, community service, and social opportunities. </w:t>
      </w:r>
      <w:r>
        <w:rPr>
          <w:rFonts w:ascii="Calibri" w:hAnsi="Calibri" w:cs="Calibri"/>
          <w:i/>
          <w:iCs/>
          <w:color w:val="000000"/>
        </w:rPr>
        <w:t> </w:t>
      </w:r>
    </w:p>
    <w:p w14:paraId="6DC534DF"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418A4F37" w14:textId="77777777" w:rsidR="009B17C5" w:rsidRDefault="009B17C5" w:rsidP="009B17C5">
      <w:pPr>
        <w:pStyle w:val="NormalWeb"/>
        <w:spacing w:before="0" w:beforeAutospacing="0" w:after="0" w:afterAutospacing="0"/>
      </w:pPr>
      <w:r>
        <w:rPr>
          <w:rFonts w:ascii="Calibri" w:hAnsi="Calibri" w:cs="Calibri"/>
          <w:i/>
          <w:iCs/>
          <w:color w:val="000000"/>
        </w:rPr>
        <w:t>1.3 Non-Discrimination Policy</w:t>
      </w:r>
    </w:p>
    <w:p w14:paraId="14F439EE" w14:textId="0254FE69" w:rsidR="009B17C5" w:rsidRDefault="00823C14" w:rsidP="009B17C5">
      <w:pPr>
        <w:pStyle w:val="NormalWeb"/>
        <w:spacing w:before="0" w:beforeAutospacing="0" w:after="0" w:afterAutospacing="0"/>
        <w:rPr>
          <w:rFonts w:ascii="Calibri" w:hAnsi="Calibri" w:cs="Calibri"/>
          <w:color w:val="000000"/>
        </w:rPr>
      </w:pPr>
      <w:r w:rsidRPr="00823C14">
        <w:rPr>
          <w:rFonts w:ascii="Calibri" w:hAnsi="Calibri" w:cs="Calibri"/>
          <w:color w:val="000000"/>
        </w:rPr>
        <w:t>This organization does not discriminate on the basis of age, ancestry, color, disability, gender identity or expression, genetic information, HIV/AIDS status, military status, national origin, race, religion, sex, sexual orientation, protected veteran status or any other basis in accordance with </w:t>
      </w:r>
      <w:hyperlink r:id="rId5" w:tgtFrame="_blank" w:tooltip="https://activities.osu.edu/posts/documents/csa-student-org-guidelines-2023.pdf" w:history="1">
        <w:r w:rsidRPr="00823C14">
          <w:rPr>
            <w:rStyle w:val="Hyperlink"/>
            <w:rFonts w:ascii="Calibri" w:hAnsi="Calibri" w:cs="Calibri"/>
          </w:rPr>
          <w:t>Student Organization Registration and Funding Guidelines</w:t>
        </w:r>
      </w:hyperlink>
      <w:r w:rsidRPr="00823C14">
        <w:rPr>
          <w:rFonts w:ascii="Calibri" w:hAnsi="Calibri" w:cs="Calibri"/>
          <w:color w:val="000000"/>
        </w:rPr>
        <w:t>.</w:t>
      </w:r>
    </w:p>
    <w:p w14:paraId="0936B316" w14:textId="77777777" w:rsidR="00823C14" w:rsidRDefault="00823C14" w:rsidP="009B17C5">
      <w:pPr>
        <w:pStyle w:val="NormalWeb"/>
        <w:spacing w:before="0" w:beforeAutospacing="0" w:after="0" w:afterAutospacing="0"/>
      </w:pPr>
    </w:p>
    <w:p w14:paraId="785F29B6" w14:textId="77777777" w:rsidR="009B17C5" w:rsidRDefault="009B17C5" w:rsidP="009B17C5">
      <w:pPr>
        <w:pStyle w:val="NormalWeb"/>
        <w:spacing w:before="0" w:beforeAutospacing="0" w:after="0" w:afterAutospacing="0"/>
      </w:pPr>
      <w:r>
        <w:rPr>
          <w:rFonts w:ascii="Calibri" w:hAnsi="Calibri" w:cs="Calibri"/>
          <w:b/>
          <w:bCs/>
          <w:color w:val="000000"/>
        </w:rPr>
        <w:t>Article II: Authority</w:t>
      </w:r>
    </w:p>
    <w:p w14:paraId="75D02B8B" w14:textId="66561A7A" w:rsidR="009B17C5" w:rsidRDefault="009B17C5" w:rsidP="0510CC41">
      <w:pPr>
        <w:pStyle w:val="NormalWeb"/>
        <w:spacing w:before="0" w:beforeAutospacing="0" w:after="0" w:afterAutospacing="0"/>
      </w:pPr>
      <w:r w:rsidRPr="0510CC41">
        <w:rPr>
          <w:rFonts w:ascii="Calibri" w:hAnsi="Calibri" w:cs="Calibri"/>
          <w:color w:val="000000" w:themeColor="text1"/>
        </w:rPr>
        <w:t>This constitution will serve as the principle governing document of the MAcc Association through August 31</w:t>
      </w:r>
      <w:r w:rsidRPr="0510CC41">
        <w:rPr>
          <w:rFonts w:ascii="Calibri" w:hAnsi="Calibri" w:cs="Calibri"/>
          <w:color w:val="000000" w:themeColor="text1"/>
          <w:sz w:val="14"/>
          <w:szCs w:val="14"/>
          <w:vertAlign w:val="superscript"/>
        </w:rPr>
        <w:t>st</w:t>
      </w:r>
      <w:r w:rsidRPr="0510CC41">
        <w:rPr>
          <w:rFonts w:ascii="Calibri" w:hAnsi="Calibri" w:cs="Calibri"/>
          <w:color w:val="000000" w:themeColor="text1"/>
        </w:rPr>
        <w:t>, 202</w:t>
      </w:r>
      <w:r w:rsidR="68E2875D" w:rsidRPr="0510CC41">
        <w:rPr>
          <w:rFonts w:ascii="Calibri" w:hAnsi="Calibri" w:cs="Calibri"/>
          <w:color w:val="000000" w:themeColor="text1"/>
        </w:rPr>
        <w:t>4</w:t>
      </w:r>
      <w:r w:rsidRPr="0510CC41">
        <w:rPr>
          <w:rFonts w:ascii="Calibri" w:hAnsi="Calibri" w:cs="Calibri"/>
          <w:color w:val="000000" w:themeColor="text1"/>
        </w:rPr>
        <w:t>. At that time, the executive committee will amend the document. The constitution must be approved by all members of the executive committee and the faculty advisor. If a new constitution cannot be unanimously approved, this constitution will remain in effect.</w:t>
      </w:r>
    </w:p>
    <w:p w14:paraId="4E235A39" w14:textId="77777777" w:rsidR="009B17C5" w:rsidRDefault="009B17C5" w:rsidP="009B17C5">
      <w:pPr>
        <w:pStyle w:val="NormalWeb"/>
        <w:spacing w:before="0" w:beforeAutospacing="0" w:after="0" w:afterAutospacing="0"/>
      </w:pPr>
      <w:r>
        <w:rPr>
          <w:rFonts w:ascii="Calibri" w:hAnsi="Calibri" w:cs="Calibri"/>
          <w:b/>
          <w:bCs/>
          <w:color w:val="000000"/>
        </w:rPr>
        <w:t xml:space="preserve"> </w:t>
      </w:r>
    </w:p>
    <w:p w14:paraId="3D4917BF" w14:textId="77777777" w:rsidR="009B17C5" w:rsidRDefault="009B17C5" w:rsidP="009B17C5">
      <w:pPr>
        <w:pStyle w:val="NormalWeb"/>
        <w:spacing w:before="0" w:beforeAutospacing="0" w:after="0" w:afterAutospacing="0"/>
      </w:pPr>
      <w:r>
        <w:rPr>
          <w:rFonts w:ascii="Calibri" w:hAnsi="Calibri" w:cs="Calibri"/>
          <w:b/>
          <w:bCs/>
          <w:color w:val="000000"/>
        </w:rPr>
        <w:t>Article III: Membership</w:t>
      </w:r>
    </w:p>
    <w:p w14:paraId="3820C876" w14:textId="77777777" w:rsidR="009B17C5" w:rsidRDefault="009B17C5" w:rsidP="009B17C5">
      <w:pPr>
        <w:pStyle w:val="NormalWeb"/>
        <w:spacing w:before="0" w:beforeAutospacing="0" w:after="0" w:afterAutospacing="0"/>
      </w:pPr>
      <w:r>
        <w:rPr>
          <w:rFonts w:ascii="Calibri" w:hAnsi="Calibri" w:cs="Calibri"/>
          <w:i/>
          <w:iCs/>
          <w:color w:val="000000"/>
        </w:rPr>
        <w:t>3.1 Members</w:t>
      </w:r>
    </w:p>
    <w:p w14:paraId="5CB73B0B" w14:textId="77777777" w:rsidR="009B17C5" w:rsidRDefault="009B17C5" w:rsidP="009B17C5">
      <w:pPr>
        <w:pStyle w:val="NormalWeb"/>
        <w:spacing w:before="0" w:beforeAutospacing="0" w:after="0" w:afterAutospacing="0"/>
      </w:pPr>
      <w:r>
        <w:rPr>
          <w:rFonts w:ascii="Calibri" w:hAnsi="Calibri" w:cs="Calibri"/>
          <w:color w:val="000000"/>
        </w:rPr>
        <w:t>The MAcc Association is made up of all currently enrolled Master of Accounting students at the Fisher College of Business.</w:t>
      </w:r>
    </w:p>
    <w:p w14:paraId="7C610F93"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329F80E6" w14:textId="77777777" w:rsidR="009B17C5" w:rsidRDefault="009B17C5" w:rsidP="009B17C5">
      <w:pPr>
        <w:pStyle w:val="NormalWeb"/>
        <w:spacing w:before="0" w:beforeAutospacing="0" w:after="0" w:afterAutospacing="0"/>
      </w:pPr>
      <w:r>
        <w:rPr>
          <w:rFonts w:ascii="Calibri" w:hAnsi="Calibri" w:cs="Calibri"/>
          <w:i/>
          <w:iCs/>
          <w:color w:val="000000"/>
        </w:rPr>
        <w:t>3.2 MAcc Alumni</w:t>
      </w:r>
    </w:p>
    <w:p w14:paraId="2C20D332" w14:textId="77777777" w:rsidR="009B17C5" w:rsidRDefault="009B17C5" w:rsidP="009B17C5">
      <w:pPr>
        <w:pStyle w:val="NormalWeb"/>
        <w:spacing w:before="0" w:beforeAutospacing="0" w:after="0" w:afterAutospacing="0"/>
      </w:pPr>
      <w:r>
        <w:rPr>
          <w:rFonts w:ascii="Calibri" w:hAnsi="Calibri" w:cs="Calibri"/>
          <w:color w:val="000000"/>
        </w:rPr>
        <w:t>All MAcc Alumni are welcome to attend any MAcc Association events, space permitting.</w:t>
      </w:r>
    </w:p>
    <w:p w14:paraId="0252DE43" w14:textId="77777777" w:rsidR="009B17C5" w:rsidRDefault="009B17C5" w:rsidP="009B17C5">
      <w:pPr>
        <w:pStyle w:val="NormalWeb"/>
        <w:spacing w:before="0" w:beforeAutospacing="0" w:after="0" w:afterAutospacing="0"/>
      </w:pPr>
      <w:r>
        <w:rPr>
          <w:rFonts w:ascii="Calibri" w:hAnsi="Calibri" w:cs="Calibri"/>
          <w:b/>
          <w:bCs/>
          <w:color w:val="000000"/>
        </w:rPr>
        <w:t xml:space="preserve"> </w:t>
      </w:r>
    </w:p>
    <w:p w14:paraId="4025738D" w14:textId="77777777" w:rsidR="009B17C5" w:rsidRDefault="009B17C5" w:rsidP="009B17C5">
      <w:pPr>
        <w:pStyle w:val="NormalWeb"/>
        <w:spacing w:before="0" w:beforeAutospacing="0" w:after="0" w:afterAutospacing="0"/>
      </w:pPr>
      <w:r>
        <w:rPr>
          <w:rFonts w:ascii="Calibri" w:hAnsi="Calibri" w:cs="Calibri"/>
          <w:b/>
          <w:bCs/>
          <w:color w:val="000000"/>
        </w:rPr>
        <w:t>Article IV: Organization Leadership</w:t>
      </w:r>
    </w:p>
    <w:p w14:paraId="77CEBF70" w14:textId="77777777" w:rsidR="009B17C5" w:rsidRDefault="009B17C5" w:rsidP="009B17C5">
      <w:pPr>
        <w:pStyle w:val="NormalWeb"/>
        <w:spacing w:before="0" w:beforeAutospacing="0" w:after="0" w:afterAutospacing="0"/>
      </w:pPr>
      <w:r>
        <w:rPr>
          <w:rFonts w:ascii="Calibri" w:hAnsi="Calibri" w:cs="Calibri"/>
          <w:b/>
          <w:bCs/>
          <w:color w:val="000000"/>
        </w:rPr>
        <w:t xml:space="preserve"> </w:t>
      </w:r>
    </w:p>
    <w:p w14:paraId="51932D03" w14:textId="77777777" w:rsidR="009B17C5" w:rsidRDefault="009B17C5" w:rsidP="009B17C5">
      <w:pPr>
        <w:pStyle w:val="NormalWeb"/>
        <w:spacing w:before="0" w:beforeAutospacing="0" w:after="0" w:afterAutospacing="0"/>
      </w:pPr>
      <w:r>
        <w:rPr>
          <w:rFonts w:ascii="Calibri" w:hAnsi="Calibri" w:cs="Calibri"/>
          <w:i/>
          <w:iCs/>
          <w:color w:val="000000"/>
        </w:rPr>
        <w:t>4.1 Permanent Officers</w:t>
      </w:r>
    </w:p>
    <w:p w14:paraId="1632B9B6" w14:textId="77777777" w:rsidR="009B17C5" w:rsidRDefault="009B17C5" w:rsidP="009B17C5">
      <w:pPr>
        <w:pStyle w:val="NormalWeb"/>
        <w:spacing w:before="0" w:beforeAutospacing="0" w:after="0" w:afterAutospacing="0"/>
      </w:pPr>
      <w:r>
        <w:rPr>
          <w:rFonts w:ascii="Calibri" w:hAnsi="Calibri" w:cs="Calibri"/>
          <w:color w:val="000000"/>
        </w:rPr>
        <w:t xml:space="preserve">The MAcc Association </w:t>
      </w:r>
      <w:proofErr w:type="gramStart"/>
      <w:r>
        <w:rPr>
          <w:rFonts w:ascii="Calibri" w:hAnsi="Calibri" w:cs="Calibri"/>
          <w:color w:val="000000"/>
        </w:rPr>
        <w:t>will have,</w:t>
      </w:r>
      <w:proofErr w:type="gramEnd"/>
      <w:r>
        <w:rPr>
          <w:rFonts w:ascii="Calibri" w:hAnsi="Calibri" w:cs="Calibri"/>
          <w:color w:val="000000"/>
        </w:rPr>
        <w:t xml:space="preserve"> at minimum, the following five officers:</w:t>
      </w:r>
    </w:p>
    <w:p w14:paraId="330B4AFE"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5348BDE0" w14:textId="77777777" w:rsidR="009B17C5" w:rsidRDefault="009B17C5" w:rsidP="009B17C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President</w:t>
      </w:r>
    </w:p>
    <w:p w14:paraId="28A91EC8" w14:textId="77777777" w:rsidR="009B17C5" w:rsidRDefault="009B17C5" w:rsidP="009B17C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Vice President</w:t>
      </w:r>
    </w:p>
    <w:p w14:paraId="7B0EA16A" w14:textId="77777777" w:rsidR="009B17C5" w:rsidRDefault="009B17C5" w:rsidP="009B17C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Treasurer</w:t>
      </w:r>
    </w:p>
    <w:p w14:paraId="7B5359A3" w14:textId="77777777" w:rsidR="009B17C5" w:rsidRDefault="009B17C5" w:rsidP="009B17C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VP of Social Events</w:t>
      </w:r>
    </w:p>
    <w:p w14:paraId="47A2C56A" w14:textId="77777777" w:rsidR="009B17C5" w:rsidRDefault="009B17C5" w:rsidP="009B17C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VP of Community Service</w:t>
      </w:r>
    </w:p>
    <w:p w14:paraId="4A7C4F72"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1E009D63" w14:textId="77777777" w:rsidR="009B17C5" w:rsidRDefault="009B17C5" w:rsidP="009B17C5">
      <w:pPr>
        <w:pStyle w:val="NormalWeb"/>
        <w:spacing w:before="0" w:beforeAutospacing="0" w:after="0" w:afterAutospacing="0"/>
      </w:pPr>
      <w:r>
        <w:rPr>
          <w:rFonts w:ascii="Calibri" w:hAnsi="Calibri" w:cs="Calibri"/>
          <w:color w:val="000000"/>
        </w:rPr>
        <w:t>These officers and any other appointed officers will form the MAcc Council.</w:t>
      </w:r>
    </w:p>
    <w:p w14:paraId="18A291B2"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2FBC0C04"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5C25D1B0" w14:textId="77777777" w:rsidR="009B17C5" w:rsidRDefault="009B17C5" w:rsidP="009B17C5">
      <w:pPr>
        <w:pStyle w:val="NormalWeb"/>
        <w:spacing w:before="0" w:beforeAutospacing="0" w:after="0" w:afterAutospacing="0"/>
      </w:pPr>
      <w:r>
        <w:rPr>
          <w:rFonts w:ascii="Calibri" w:hAnsi="Calibri" w:cs="Calibri"/>
          <w:i/>
          <w:iCs/>
          <w:color w:val="000000"/>
        </w:rPr>
        <w:t>4.2 Additional Officers</w:t>
      </w:r>
    </w:p>
    <w:p w14:paraId="31EA3DC8" w14:textId="77777777" w:rsidR="009B17C5" w:rsidRDefault="009B17C5" w:rsidP="009B17C5">
      <w:pPr>
        <w:pStyle w:val="NormalWeb"/>
        <w:spacing w:before="0" w:beforeAutospacing="0" w:after="0" w:afterAutospacing="0"/>
      </w:pPr>
      <w:r>
        <w:rPr>
          <w:rFonts w:ascii="Calibri" w:hAnsi="Calibri" w:cs="Calibri"/>
          <w:color w:val="000000"/>
        </w:rPr>
        <w:lastRenderedPageBreak/>
        <w:t>Additional officers may be appointed at the discretion of the President or by a unanimous vote of the other permanent officers. Examples of such additional officers from past years of the MAcc Association include VP of Apparel, VP of Outreach, and VP of Communication.</w:t>
      </w:r>
    </w:p>
    <w:p w14:paraId="0250EA44"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7537E68D" w14:textId="77777777" w:rsidR="009B17C5" w:rsidRDefault="009B17C5" w:rsidP="009B17C5">
      <w:pPr>
        <w:pStyle w:val="NormalWeb"/>
        <w:spacing w:before="0" w:beforeAutospacing="0" w:after="0" w:afterAutospacing="0"/>
      </w:pPr>
      <w:r>
        <w:rPr>
          <w:rFonts w:ascii="Calibri" w:hAnsi="Calibri" w:cs="Calibri"/>
          <w:i/>
          <w:iCs/>
          <w:color w:val="000000"/>
        </w:rPr>
        <w:t>4.3 Permanent Officer Descriptions</w:t>
      </w:r>
    </w:p>
    <w:p w14:paraId="7C94A3BC" w14:textId="77777777" w:rsidR="009B17C5" w:rsidRDefault="009B17C5" w:rsidP="009B17C5">
      <w:pPr>
        <w:pStyle w:val="NormalWeb"/>
        <w:spacing w:before="0" w:beforeAutospacing="0" w:after="0" w:afterAutospacing="0"/>
      </w:pPr>
      <w:r>
        <w:rPr>
          <w:rFonts w:ascii="Calibri" w:hAnsi="Calibri" w:cs="Calibri"/>
          <w:i/>
          <w:iCs/>
          <w:color w:val="000000"/>
        </w:rPr>
        <w:t xml:space="preserve"> </w:t>
      </w:r>
    </w:p>
    <w:p w14:paraId="6D5A6572" w14:textId="77777777" w:rsidR="009B17C5" w:rsidRDefault="009B17C5" w:rsidP="009B17C5">
      <w:pPr>
        <w:pStyle w:val="NormalWeb"/>
        <w:spacing w:before="0" w:beforeAutospacing="0" w:after="0" w:afterAutospacing="0"/>
      </w:pPr>
      <w:r>
        <w:rPr>
          <w:rFonts w:ascii="Calibri" w:hAnsi="Calibri" w:cs="Calibri"/>
          <w:b/>
          <w:bCs/>
          <w:color w:val="000000"/>
        </w:rPr>
        <w:t>MAcc Association President:</w:t>
      </w:r>
      <w:r>
        <w:rPr>
          <w:rFonts w:ascii="Calibri" w:hAnsi="Calibri" w:cs="Calibri"/>
          <w:color w:val="000000"/>
        </w:rPr>
        <w:t xml:space="preserve"> Responsibilities include overall responsibility for implementation of objectives of the Council. Determine other executive board positions that are not required (e.g., Assistant VP of Community Service etc.). Conduct and oversee all MAcc Council or MAcc Association meetings. Attend required training through the OSU Student Union so that the organization is eligible for university </w:t>
      </w:r>
      <w:proofErr w:type="gramStart"/>
      <w:r>
        <w:rPr>
          <w:rFonts w:ascii="Calibri" w:hAnsi="Calibri" w:cs="Calibri"/>
          <w:color w:val="000000"/>
        </w:rPr>
        <w:t>funding, and</w:t>
      </w:r>
      <w:proofErr w:type="gramEnd"/>
      <w:r>
        <w:rPr>
          <w:rFonts w:ascii="Calibri" w:hAnsi="Calibri" w:cs="Calibri"/>
          <w:color w:val="000000"/>
        </w:rPr>
        <w:t xml:space="preserve"> ensure all other university requirements are met.</w:t>
      </w:r>
    </w:p>
    <w:p w14:paraId="3FF2B3E2"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5CEBCD7A" w14:textId="77777777" w:rsidR="009B17C5" w:rsidRDefault="009B17C5" w:rsidP="009B17C5">
      <w:pPr>
        <w:pStyle w:val="NormalWeb"/>
        <w:spacing w:before="0" w:beforeAutospacing="0" w:after="0" w:afterAutospacing="0"/>
      </w:pPr>
      <w:r>
        <w:rPr>
          <w:rFonts w:ascii="Calibri" w:hAnsi="Calibri" w:cs="Calibri"/>
          <w:b/>
          <w:bCs/>
          <w:color w:val="000000"/>
        </w:rPr>
        <w:t>MAcc Association Vice President</w:t>
      </w:r>
      <w:r>
        <w:rPr>
          <w:rFonts w:ascii="Calibri" w:hAnsi="Calibri" w:cs="Calibri"/>
          <w:color w:val="000000"/>
        </w:rPr>
        <w:t>: Assumes duties of the MAcc Council President in his or her absence. Contribute to oversight and activities of the organizations.</w:t>
      </w:r>
    </w:p>
    <w:p w14:paraId="5D369C22"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1310A3E3" w14:textId="77777777" w:rsidR="009B17C5" w:rsidRDefault="009B17C5" w:rsidP="009B17C5">
      <w:pPr>
        <w:pStyle w:val="NormalWeb"/>
        <w:spacing w:before="0" w:beforeAutospacing="0" w:after="0" w:afterAutospacing="0"/>
      </w:pPr>
      <w:r>
        <w:rPr>
          <w:rFonts w:ascii="Calibri" w:hAnsi="Calibri" w:cs="Calibri"/>
          <w:b/>
          <w:bCs/>
          <w:color w:val="000000"/>
        </w:rPr>
        <w:t>MAcc Association Treasurer:</w:t>
      </w:r>
      <w:r>
        <w:rPr>
          <w:rFonts w:ascii="Calibri" w:hAnsi="Calibri" w:cs="Calibri"/>
          <w:color w:val="000000"/>
        </w:rPr>
        <w:t xml:space="preserve"> Responsibilities include maintaining the student organization budget and managing the finances. Manage all monetary transactions. Attend required training through the OSU Student Union so that the organization is eligible for university funding.</w:t>
      </w:r>
    </w:p>
    <w:p w14:paraId="006C05A6"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4B215E09" w14:textId="77777777" w:rsidR="009B17C5" w:rsidRDefault="009B17C5" w:rsidP="009B17C5">
      <w:pPr>
        <w:pStyle w:val="NormalWeb"/>
        <w:spacing w:before="0" w:beforeAutospacing="0" w:after="0" w:afterAutospacing="0"/>
      </w:pPr>
      <w:r>
        <w:rPr>
          <w:rFonts w:ascii="Calibri" w:hAnsi="Calibri" w:cs="Calibri"/>
          <w:b/>
          <w:bCs/>
          <w:color w:val="000000"/>
        </w:rPr>
        <w:t>MAcc Association VP of Social Events:</w:t>
      </w:r>
      <w:r>
        <w:rPr>
          <w:rFonts w:ascii="Calibri" w:hAnsi="Calibri" w:cs="Calibri"/>
          <w:color w:val="000000"/>
        </w:rPr>
        <w:t xml:space="preserve"> Responsibilities include planning and organizing social events for MAcc Candidates outside of classroom. Coordinate with other Fisher Graduate Student Organizations in terms of school-wide social events.</w:t>
      </w:r>
    </w:p>
    <w:p w14:paraId="5A2169F8"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4EEB2735" w14:textId="77777777" w:rsidR="009B17C5" w:rsidRDefault="009B17C5" w:rsidP="009B17C5">
      <w:pPr>
        <w:pStyle w:val="NormalWeb"/>
        <w:spacing w:before="0" w:beforeAutospacing="0" w:after="0" w:afterAutospacing="0"/>
      </w:pPr>
      <w:r>
        <w:rPr>
          <w:rFonts w:ascii="Calibri" w:hAnsi="Calibri" w:cs="Calibri"/>
          <w:b/>
          <w:bCs/>
          <w:color w:val="000000"/>
        </w:rPr>
        <w:t>MAcc Association VP of Community Service:</w:t>
      </w:r>
      <w:r>
        <w:rPr>
          <w:rFonts w:ascii="Calibri" w:hAnsi="Calibri" w:cs="Calibri"/>
          <w:color w:val="000000"/>
        </w:rPr>
        <w:t xml:space="preserve"> Get MAcc students involved in philanthropic events both on and off campus; Contact person for VITA etc.</w:t>
      </w:r>
    </w:p>
    <w:p w14:paraId="2E4C0D79" w14:textId="77777777" w:rsidR="009B17C5" w:rsidRDefault="009B17C5" w:rsidP="009B17C5">
      <w:pPr>
        <w:pStyle w:val="NormalWeb"/>
        <w:spacing w:before="0" w:beforeAutospacing="0" w:after="0" w:afterAutospacing="0"/>
      </w:pPr>
      <w:r>
        <w:rPr>
          <w:rFonts w:ascii="Calibri" w:hAnsi="Calibri" w:cs="Calibri"/>
          <w:b/>
          <w:bCs/>
          <w:color w:val="000000"/>
        </w:rPr>
        <w:t xml:space="preserve"> </w:t>
      </w:r>
    </w:p>
    <w:p w14:paraId="36ADA00B" w14:textId="77777777" w:rsidR="009B17C5" w:rsidRDefault="009B17C5" w:rsidP="009B17C5">
      <w:pPr>
        <w:pStyle w:val="NormalWeb"/>
        <w:spacing w:before="0" w:beforeAutospacing="0" w:after="0" w:afterAutospacing="0"/>
      </w:pPr>
      <w:r>
        <w:rPr>
          <w:rFonts w:ascii="Calibri" w:hAnsi="Calibri" w:cs="Calibri"/>
          <w:i/>
          <w:iCs/>
          <w:color w:val="000000"/>
        </w:rPr>
        <w:t>4.4 Method of Selecting and/or Removing Officers and Members</w:t>
      </w:r>
    </w:p>
    <w:p w14:paraId="3DE18B9B" w14:textId="77777777" w:rsidR="009B17C5" w:rsidRDefault="009B17C5" w:rsidP="009B17C5">
      <w:pPr>
        <w:pStyle w:val="NormalWeb"/>
        <w:spacing w:before="0" w:beforeAutospacing="0" w:after="0" w:afterAutospacing="0"/>
      </w:pPr>
      <w:r>
        <w:rPr>
          <w:rFonts w:ascii="Calibri" w:hAnsi="Calibri" w:cs="Calibri"/>
          <w:i/>
          <w:iCs/>
          <w:color w:val="000000"/>
        </w:rPr>
        <w:t xml:space="preserve"> </w:t>
      </w:r>
    </w:p>
    <w:p w14:paraId="10B58956" w14:textId="77777777" w:rsidR="009B17C5" w:rsidRDefault="009B17C5" w:rsidP="009B17C5">
      <w:pPr>
        <w:pStyle w:val="NormalWeb"/>
        <w:spacing w:before="0" w:beforeAutospacing="0" w:after="0" w:afterAutospacing="0"/>
      </w:pPr>
      <w:r>
        <w:rPr>
          <w:rFonts w:ascii="Calibri" w:hAnsi="Calibri" w:cs="Calibri"/>
          <w:color w:val="000000"/>
        </w:rPr>
        <w:t>The Master of Accounting program is a one-year program, and all currently enrolled Master of Accounting candidates are considered members of the MAcc Association. The officers’ election will not begin until the first week of class in the autumn semester. Therefore, the President and Treasurer training may not take in place before the normal student organization registration deadline. In 2020, MAcc Association registration with Ohio Union must be completed by October 30</w:t>
      </w:r>
      <w:r>
        <w:rPr>
          <w:rFonts w:ascii="Calibri" w:hAnsi="Calibri" w:cs="Calibri"/>
          <w:color w:val="000000"/>
          <w:sz w:val="14"/>
          <w:szCs w:val="14"/>
          <w:vertAlign w:val="superscript"/>
        </w:rPr>
        <w:t>th</w:t>
      </w:r>
      <w:r>
        <w:rPr>
          <w:rFonts w:ascii="Calibri" w:hAnsi="Calibri" w:cs="Calibri"/>
          <w:color w:val="000000"/>
        </w:rPr>
        <w:t>.</w:t>
      </w:r>
    </w:p>
    <w:p w14:paraId="1F625B6C"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1B59F409" w14:textId="77777777" w:rsidR="009B17C5" w:rsidRDefault="009B17C5" w:rsidP="009B17C5">
      <w:pPr>
        <w:pStyle w:val="NormalWeb"/>
        <w:spacing w:before="0" w:beforeAutospacing="0" w:after="0" w:afterAutospacing="0"/>
      </w:pPr>
      <w:r>
        <w:rPr>
          <w:rFonts w:ascii="Calibri" w:hAnsi="Calibri" w:cs="Calibri"/>
          <w:color w:val="000000"/>
        </w:rPr>
        <w:t>The election of President, Vice President, Treasurer, VP of Social Events, and VP of Community Service will be in the form of self-nomination followed by an election speech and open vote from all MAcc candidates. The outgoing President should make him or herself available to the incoming President when requested.</w:t>
      </w:r>
    </w:p>
    <w:p w14:paraId="64F3C0C7"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76378561" w14:textId="77777777" w:rsidR="009B17C5" w:rsidRDefault="009B17C5" w:rsidP="009B17C5">
      <w:pPr>
        <w:pStyle w:val="NormalWeb"/>
        <w:spacing w:before="0" w:beforeAutospacing="0" w:after="0" w:afterAutospacing="0"/>
      </w:pPr>
      <w:r>
        <w:rPr>
          <w:rFonts w:ascii="Calibri" w:hAnsi="Calibri" w:cs="Calibri"/>
          <w:color w:val="000000"/>
        </w:rPr>
        <w:t>The incoming officer team will appoint additional officers if needed in a manner of their choosing on or before September 30</w:t>
      </w:r>
      <w:r>
        <w:rPr>
          <w:rFonts w:ascii="Calibri" w:hAnsi="Calibri" w:cs="Calibri"/>
          <w:color w:val="000000"/>
          <w:sz w:val="14"/>
          <w:szCs w:val="14"/>
          <w:vertAlign w:val="superscript"/>
        </w:rPr>
        <w:t>th</w:t>
      </w:r>
      <w:r>
        <w:rPr>
          <w:rFonts w:ascii="Calibri" w:hAnsi="Calibri" w:cs="Calibri"/>
          <w:color w:val="000000"/>
        </w:rPr>
        <w:t xml:space="preserve"> of the current autumn semester. Officers will serve through the end of spring </w:t>
      </w:r>
      <w:proofErr w:type="gramStart"/>
      <w:r>
        <w:rPr>
          <w:rFonts w:ascii="Calibri" w:hAnsi="Calibri" w:cs="Calibri"/>
          <w:color w:val="000000"/>
        </w:rPr>
        <w:t>semester, but</w:t>
      </w:r>
      <w:proofErr w:type="gramEnd"/>
      <w:r>
        <w:rPr>
          <w:rFonts w:ascii="Calibri" w:hAnsi="Calibri" w:cs="Calibri"/>
          <w:color w:val="000000"/>
        </w:rPr>
        <w:t xml:space="preserve"> are encouraged to help the next MAcc Association’s officer team to ensure a smooth transition. Because the MAcc Association recognizes that many of its students elect to enroll for classes in the fall and summer while interning in the spring, the incoming officer team reserves the right to appoint officers whose terms will last for only one semester.</w:t>
      </w:r>
    </w:p>
    <w:p w14:paraId="4B04DA71"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143CF2CD" w14:textId="77777777" w:rsidR="009B17C5" w:rsidRDefault="009B17C5" w:rsidP="009B17C5">
      <w:pPr>
        <w:pStyle w:val="NormalWeb"/>
        <w:spacing w:before="0" w:beforeAutospacing="0" w:after="0" w:afterAutospacing="0"/>
      </w:pPr>
      <w:r>
        <w:rPr>
          <w:rFonts w:ascii="Calibri" w:hAnsi="Calibri" w:cs="Calibri"/>
          <w:color w:val="000000"/>
        </w:rPr>
        <w:lastRenderedPageBreak/>
        <w:t>Officers should perform their duties as expected. If those expectations are not met, the removal of the leadership position will be decided by the rest of the leadership team along with MAcc Association advisor and MAcc program advisor. A new officer will be appointed by MAcc Association advisor and MAcc program advisor.</w:t>
      </w:r>
    </w:p>
    <w:p w14:paraId="013B5C79" w14:textId="77777777" w:rsidR="009B17C5" w:rsidRDefault="009B17C5" w:rsidP="009B17C5">
      <w:pPr>
        <w:pStyle w:val="NormalWeb"/>
        <w:spacing w:before="0" w:beforeAutospacing="0" w:after="0" w:afterAutospacing="0"/>
      </w:pPr>
      <w:r>
        <w:rPr>
          <w:rFonts w:ascii="Calibri" w:hAnsi="Calibri" w:cs="Calibri"/>
          <w:color w:val="000000"/>
        </w:rPr>
        <w:t xml:space="preserve"> </w:t>
      </w:r>
    </w:p>
    <w:p w14:paraId="5D5731B2" w14:textId="77777777" w:rsidR="009B17C5" w:rsidRDefault="009B17C5" w:rsidP="009B17C5">
      <w:pPr>
        <w:pStyle w:val="NormalWeb"/>
        <w:spacing w:before="0" w:beforeAutospacing="0" w:after="0" w:afterAutospacing="0"/>
      </w:pPr>
      <w:r>
        <w:rPr>
          <w:rFonts w:ascii="Calibri" w:hAnsi="Calibri" w:cs="Calibri"/>
          <w:color w:val="000000"/>
        </w:rPr>
        <w:t>Members will not be removed unless members are no longer within the Master of Accounting program at The Ohio State University. The organization’s non-discrimination policy should protect officers and members from removal based on those listed statuses.</w:t>
      </w:r>
    </w:p>
    <w:p w14:paraId="44D37D1C" w14:textId="77777777" w:rsidR="009B17C5" w:rsidRPr="009B17C5" w:rsidRDefault="009B17C5" w:rsidP="009B17C5"/>
    <w:sectPr w:rsidR="009B17C5" w:rsidRPr="009B17C5" w:rsidSect="009E2E1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492"/>
    <w:multiLevelType w:val="multilevel"/>
    <w:tmpl w:val="E998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393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C5"/>
    <w:rsid w:val="000D7BB3"/>
    <w:rsid w:val="001B5CC9"/>
    <w:rsid w:val="003A7F59"/>
    <w:rsid w:val="005C0BFF"/>
    <w:rsid w:val="00823C14"/>
    <w:rsid w:val="0086797E"/>
    <w:rsid w:val="009B17C5"/>
    <w:rsid w:val="009E2E1F"/>
    <w:rsid w:val="00A74280"/>
    <w:rsid w:val="00EB4D08"/>
    <w:rsid w:val="0510CC41"/>
    <w:rsid w:val="68E28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4D85"/>
  <w15:chartTrackingRefBased/>
  <w15:docId w15:val="{83709425-03C7-4463-82D9-32F41185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7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23C14"/>
    <w:rPr>
      <w:color w:val="0563C1" w:themeColor="hyperlink"/>
      <w:u w:val="single"/>
    </w:rPr>
  </w:style>
  <w:style w:type="character" w:styleId="UnresolvedMention">
    <w:name w:val="Unresolved Mention"/>
    <w:basedOn w:val="DefaultParagraphFont"/>
    <w:uiPriority w:val="99"/>
    <w:semiHidden/>
    <w:unhideWhenUsed/>
    <w:rsid w:val="0082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6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tivities.osu.edu/posts/documents/csa-student-org-guidelines-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Company>The Ohio State University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Marissa R.</dc:creator>
  <cp:keywords/>
  <dc:description/>
  <cp:lastModifiedBy>Neubert, Taylor</cp:lastModifiedBy>
  <cp:revision>2</cp:revision>
  <dcterms:created xsi:type="dcterms:W3CDTF">2025-01-06T16:15:00Z</dcterms:created>
  <dcterms:modified xsi:type="dcterms:W3CDTF">2025-01-06T16:15:00Z</dcterms:modified>
</cp:coreProperties>
</file>