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Origins Constitution</w:t>
      </w:r>
    </w:p>
    <w:p w14:paraId="00000002"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b/>
          <w:sz w:val="20"/>
          <w:szCs w:val="20"/>
        </w:rPr>
      </w:pPr>
    </w:p>
    <w:p w14:paraId="00000003"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Article l - Name, Purpose, and Non-Discrimination Policy of the Organization.</w:t>
      </w:r>
    </w:p>
    <w:p w14:paraId="00000004"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05"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t>Name:</w:t>
      </w:r>
      <w:r>
        <w:rPr>
          <w:rFonts w:ascii="Times New Roman" w:eastAsia="Times New Roman" w:hAnsi="Times New Roman" w:cs="Times New Roman"/>
          <w:sz w:val="20"/>
          <w:szCs w:val="20"/>
        </w:rPr>
        <w:t xml:space="preserve"> The full name of the organization shall be “Origins Dance Team at The Ohio State University”, abbreviated “Origins.”</w:t>
      </w:r>
    </w:p>
    <w:p w14:paraId="00000006"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07"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Purpose:</w:t>
      </w:r>
      <w:r>
        <w:rPr>
          <w:rFonts w:ascii="Times New Roman" w:eastAsia="Times New Roman" w:hAnsi="Times New Roman" w:cs="Times New Roman"/>
          <w:sz w:val="20"/>
          <w:szCs w:val="20"/>
        </w:rPr>
        <w:t xml:space="preserve"> To bring together students with talent and interest in the art of Bhangra, Bollywood and Hip-Hop dance to promote the fusion of the three dance genres through performance.</w:t>
      </w:r>
    </w:p>
    <w:p w14:paraId="00000008"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09"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Non-Discrimination Policy:</w:t>
      </w:r>
      <w:r>
        <w:rPr>
          <w:rFonts w:ascii="Times New Roman" w:eastAsia="Times New Roman" w:hAnsi="Times New Roman" w:cs="Times New Roman"/>
          <w:sz w:val="20"/>
          <w:szCs w:val="20"/>
        </w:rPr>
        <w:t xml:space="preserve"> This organization and its members shall not discriminate against any individual(s) for reasons of age, color, disability, gender identity or expression, national origin, race, religion, sex, sexual orientation, or veteran status.</w:t>
      </w:r>
    </w:p>
    <w:p w14:paraId="0000000A"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0B"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Article II - Membership: Qualifications and categories of membership.</w:t>
      </w:r>
    </w:p>
    <w:p w14:paraId="0000000C"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p>
    <w:p w14:paraId="0000000D"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Voting membership is limited to Ohio State students who are part of the executive board. Others such as faculty, alumni, professionals, etc. are encouraged to become members but as non-voting associate or honorary members. </w:t>
      </w:r>
    </w:p>
    <w:p w14:paraId="7A020957" w14:textId="77777777" w:rsidR="00C7010A" w:rsidRDefault="00C70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p>
    <w:p w14:paraId="5FBB1196" w14:textId="77777777" w:rsidR="00C7010A" w:rsidRPr="00C7010A" w:rsidRDefault="00C7010A" w:rsidP="00C70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sidRPr="00C7010A">
        <w:rPr>
          <w:rFonts w:ascii="Times New Roman" w:eastAsia="Times New Roman" w:hAnsi="Times New Roman" w:cs="Times New Roman"/>
          <w:i/>
          <w:iCs/>
          <w:sz w:val="20"/>
          <w:szCs w:val="20"/>
        </w:rPr>
        <w:t xml:space="preserve">This organization does not discriminate </w:t>
      </w:r>
      <w:proofErr w:type="gramStart"/>
      <w:r w:rsidRPr="00C7010A">
        <w:rPr>
          <w:rFonts w:ascii="Times New Roman" w:eastAsia="Times New Roman" w:hAnsi="Times New Roman" w:cs="Times New Roman"/>
          <w:i/>
          <w:iCs/>
          <w:sz w:val="20"/>
          <w:szCs w:val="20"/>
        </w:rPr>
        <w:t>on the basis of</w:t>
      </w:r>
      <w:proofErr w:type="gramEnd"/>
      <w:r w:rsidRPr="00C7010A">
        <w:rPr>
          <w:rFonts w:ascii="Times New Roman" w:eastAsia="Times New Roman" w:hAnsi="Times New Roman" w:cs="Times New Roman"/>
          <w:i/>
          <w:iCs/>
          <w:sz w:val="20"/>
          <w:szCs w:val="20"/>
        </w:rPr>
        <w:t xml:space="preserve"> age, ancestry, color, disability, gender</w:t>
      </w:r>
    </w:p>
    <w:p w14:paraId="269E8AA0" w14:textId="77777777" w:rsidR="00C7010A" w:rsidRPr="00C7010A" w:rsidRDefault="00C7010A" w:rsidP="00C70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sidRPr="00C7010A">
        <w:rPr>
          <w:rFonts w:ascii="Times New Roman" w:eastAsia="Times New Roman" w:hAnsi="Times New Roman" w:cs="Times New Roman"/>
          <w:i/>
          <w:iCs/>
          <w:sz w:val="20"/>
          <w:szCs w:val="20"/>
        </w:rPr>
        <w:t>identity or expression, genetic information, HIV/AIDS status, military status, national origin, race,</w:t>
      </w:r>
    </w:p>
    <w:p w14:paraId="2B38DB84" w14:textId="77777777" w:rsidR="00C7010A" w:rsidRPr="00C7010A" w:rsidRDefault="00C7010A" w:rsidP="00C70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sidRPr="00C7010A">
        <w:rPr>
          <w:rFonts w:ascii="Times New Roman" w:eastAsia="Times New Roman" w:hAnsi="Times New Roman" w:cs="Times New Roman"/>
          <w:i/>
          <w:iCs/>
          <w:sz w:val="20"/>
          <w:szCs w:val="20"/>
        </w:rPr>
        <w:t>religion, sex, sexual orientation, protected veteran status, or any other bases under the law, in its</w:t>
      </w:r>
    </w:p>
    <w:p w14:paraId="3F4A240E" w14:textId="77777777" w:rsidR="00C7010A" w:rsidRPr="00C7010A" w:rsidRDefault="00C7010A" w:rsidP="00C70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sidRPr="00C7010A">
        <w:rPr>
          <w:rFonts w:ascii="Times New Roman" w:eastAsia="Times New Roman" w:hAnsi="Times New Roman" w:cs="Times New Roman"/>
          <w:i/>
          <w:iCs/>
          <w:sz w:val="20"/>
          <w:szCs w:val="20"/>
        </w:rPr>
        <w:t>activities, programs, admission, and employment.</w:t>
      </w:r>
    </w:p>
    <w:p w14:paraId="5535015C" w14:textId="77777777" w:rsidR="00C7010A" w:rsidRDefault="00C70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p>
    <w:p w14:paraId="3351496A" w14:textId="77777777" w:rsidR="00C7010A" w:rsidRDefault="00C70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0F"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Article III - Organization Leadership: Titles, terms of office, type of selection, and duties of the leaders.</w:t>
      </w:r>
    </w:p>
    <w:p w14:paraId="00000010"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p>
    <w:p w14:paraId="00000011"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Officers are appointed by the previous year’s executive board. There is no limit on the number of consecutive terms an officer can serve, as long as he/she remains enrolled at Ohio State. Appointments will be renewed or made annually during spring quarter for the following academic year. </w:t>
      </w:r>
    </w:p>
    <w:p w14:paraId="00000012"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13"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Title:</w:t>
      </w:r>
      <w:r>
        <w:rPr>
          <w:rFonts w:ascii="Times New Roman" w:eastAsia="Times New Roman" w:hAnsi="Times New Roman" w:cs="Times New Roman"/>
          <w:sz w:val="20"/>
          <w:szCs w:val="20"/>
        </w:rPr>
        <w:t xml:space="preserve"> Co-President (2)</w:t>
      </w:r>
    </w:p>
    <w:p w14:paraId="00000014"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Term:</w:t>
      </w:r>
      <w:r>
        <w:rPr>
          <w:rFonts w:ascii="Times New Roman" w:eastAsia="Times New Roman" w:hAnsi="Times New Roman" w:cs="Times New Roman"/>
          <w:sz w:val="20"/>
          <w:szCs w:val="20"/>
        </w:rPr>
        <w:t xml:space="preserve"> 1 academic year</w:t>
      </w:r>
    </w:p>
    <w:p w14:paraId="00000015"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Selection:</w:t>
      </w:r>
      <w:r>
        <w:rPr>
          <w:rFonts w:ascii="Times New Roman" w:eastAsia="Times New Roman" w:hAnsi="Times New Roman" w:cs="Times New Roman"/>
          <w:sz w:val="20"/>
          <w:szCs w:val="20"/>
        </w:rPr>
        <w:t xml:space="preserve"> Appointed by previous executive board.</w:t>
      </w:r>
    </w:p>
    <w:p w14:paraId="00000016"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Duties:</w:t>
      </w:r>
    </w:p>
    <w:p w14:paraId="00000017" w14:textId="77777777" w:rsidR="006561BB" w:rsidRDefault="0000000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Serve as one of the two team captains.</w:t>
      </w:r>
    </w:p>
    <w:p w14:paraId="00000018" w14:textId="77777777" w:rsidR="006561BB" w:rsidRDefault="0000000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Responsible for choreographing the performances.</w:t>
      </w:r>
    </w:p>
    <w:p w14:paraId="00000019" w14:textId="77777777" w:rsidR="006561BB" w:rsidRDefault="0000000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Responsible for teaching the team members the art of the dance. </w:t>
      </w:r>
    </w:p>
    <w:p w14:paraId="0000001A" w14:textId="77777777" w:rsidR="006561BB" w:rsidRDefault="0000000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Responsible for raising awareness of the team and the art form.</w:t>
      </w:r>
    </w:p>
    <w:p w14:paraId="0000001B" w14:textId="77777777" w:rsidR="006561BB" w:rsidRDefault="0000000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Responsible for being a leader and mentor to the team members.</w:t>
      </w:r>
    </w:p>
    <w:p w14:paraId="0000001C" w14:textId="77777777" w:rsidR="006561BB" w:rsidRDefault="0000000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Responsible for mediating and resolving any disputes that may occur between team members. </w:t>
      </w:r>
    </w:p>
    <w:p w14:paraId="0000001D" w14:textId="77777777" w:rsidR="006561BB" w:rsidRDefault="0000000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Facilitate the development of the organization. </w:t>
      </w:r>
    </w:p>
    <w:p w14:paraId="0000001E" w14:textId="77777777" w:rsidR="006561BB" w:rsidRDefault="0000000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Serve as a liaison between the team and performance coordinators. </w:t>
      </w:r>
    </w:p>
    <w:p w14:paraId="0000001F"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b/>
          <w:sz w:val="20"/>
          <w:szCs w:val="20"/>
        </w:rPr>
      </w:pPr>
    </w:p>
    <w:p w14:paraId="00000020"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Title:</w:t>
      </w:r>
      <w:r>
        <w:rPr>
          <w:rFonts w:ascii="Times New Roman" w:eastAsia="Times New Roman" w:hAnsi="Times New Roman" w:cs="Times New Roman"/>
          <w:sz w:val="20"/>
          <w:szCs w:val="20"/>
        </w:rPr>
        <w:t xml:space="preserve"> Treasurer</w:t>
      </w:r>
    </w:p>
    <w:p w14:paraId="00000021"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Term:</w:t>
      </w:r>
      <w:r>
        <w:rPr>
          <w:rFonts w:ascii="Times New Roman" w:eastAsia="Times New Roman" w:hAnsi="Times New Roman" w:cs="Times New Roman"/>
          <w:sz w:val="20"/>
          <w:szCs w:val="20"/>
        </w:rPr>
        <w:t xml:space="preserve"> 1 academic year</w:t>
      </w:r>
    </w:p>
    <w:p w14:paraId="00000022"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Selection:</w:t>
      </w:r>
      <w:r>
        <w:rPr>
          <w:rFonts w:ascii="Times New Roman" w:eastAsia="Times New Roman" w:hAnsi="Times New Roman" w:cs="Times New Roman"/>
          <w:sz w:val="20"/>
          <w:szCs w:val="20"/>
        </w:rPr>
        <w:t xml:space="preserve"> Appointed by previous executive board.</w:t>
      </w:r>
    </w:p>
    <w:p w14:paraId="00000023"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Duties:</w:t>
      </w:r>
    </w:p>
    <w:p w14:paraId="00000024" w14:textId="77777777" w:rsidR="006561BB"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Handle </w:t>
      </w:r>
      <w:proofErr w:type="gramStart"/>
      <w:r>
        <w:rPr>
          <w:rFonts w:ascii="Times New Roman" w:eastAsia="Times New Roman" w:hAnsi="Times New Roman" w:cs="Times New Roman"/>
          <w:color w:val="000000"/>
          <w:sz w:val="20"/>
          <w:szCs w:val="20"/>
        </w:rPr>
        <w:t>all of</w:t>
      </w:r>
      <w:proofErr w:type="gramEnd"/>
      <w:r>
        <w:rPr>
          <w:rFonts w:ascii="Times New Roman" w:eastAsia="Times New Roman" w:hAnsi="Times New Roman" w:cs="Times New Roman"/>
          <w:color w:val="000000"/>
          <w:sz w:val="20"/>
          <w:szCs w:val="20"/>
        </w:rPr>
        <w:t xml:space="preserve"> the organization’s assets.</w:t>
      </w:r>
    </w:p>
    <w:p w14:paraId="00000025" w14:textId="77777777" w:rsidR="006561BB"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Required to keep accurate records of all expenses and funding.</w:t>
      </w:r>
    </w:p>
    <w:p w14:paraId="00000026" w14:textId="77777777" w:rsidR="006561BB"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Actively investigate new avenues for funding to ensure the sustainability of the organization. </w:t>
      </w:r>
    </w:p>
    <w:p w14:paraId="00000027"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p>
    <w:p w14:paraId="00000028"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Title:</w:t>
      </w:r>
      <w:r>
        <w:rPr>
          <w:rFonts w:ascii="Times New Roman" w:eastAsia="Times New Roman" w:hAnsi="Times New Roman" w:cs="Times New Roman"/>
          <w:sz w:val="20"/>
          <w:szCs w:val="20"/>
        </w:rPr>
        <w:t xml:space="preserve"> Team Manager</w:t>
      </w:r>
    </w:p>
    <w:p w14:paraId="00000029"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Term:</w:t>
      </w:r>
      <w:r>
        <w:rPr>
          <w:rFonts w:ascii="Times New Roman" w:eastAsia="Times New Roman" w:hAnsi="Times New Roman" w:cs="Times New Roman"/>
          <w:sz w:val="20"/>
          <w:szCs w:val="20"/>
        </w:rPr>
        <w:t xml:space="preserve"> 1 academic year</w:t>
      </w:r>
    </w:p>
    <w:p w14:paraId="0000002A"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Selection:</w:t>
      </w:r>
      <w:r>
        <w:rPr>
          <w:rFonts w:ascii="Times New Roman" w:eastAsia="Times New Roman" w:hAnsi="Times New Roman" w:cs="Times New Roman"/>
          <w:sz w:val="20"/>
          <w:szCs w:val="20"/>
        </w:rPr>
        <w:t xml:space="preserve"> Appointed by previous executive board.</w:t>
      </w:r>
    </w:p>
    <w:p w14:paraId="0000002B"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Duties:</w:t>
      </w:r>
    </w:p>
    <w:p w14:paraId="0000002C"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Register team for competitions.</w:t>
      </w:r>
    </w:p>
    <w:p w14:paraId="0000002D"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Ensure the executive team and team members are performing their duties. </w:t>
      </w:r>
    </w:p>
    <w:p w14:paraId="0000002E"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Handle logistical issues that may arise.</w:t>
      </w:r>
    </w:p>
    <w:p w14:paraId="0000002F"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Serve as a liaison between the team and performance coordinators. </w:t>
      </w:r>
    </w:p>
    <w:p w14:paraId="00000030"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Facilitate the administrative management of the organization.</w:t>
      </w:r>
    </w:p>
    <w:p w14:paraId="00000031"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Article IV – Method of Removing Officers and Members.</w:t>
      </w:r>
    </w:p>
    <w:p w14:paraId="00000032"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sz w:val="20"/>
          <w:szCs w:val="20"/>
        </w:rPr>
      </w:pPr>
    </w:p>
    <w:p w14:paraId="00000033"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General members and appointed leaders are expected to meet certain standards and conduct themselves in a way that reflects well on the organization. </w:t>
      </w:r>
      <w:proofErr w:type="gramStart"/>
      <w:r>
        <w:rPr>
          <w:rFonts w:ascii="Times New Roman" w:eastAsia="Times New Roman" w:hAnsi="Times New Roman" w:cs="Times New Roman"/>
          <w:sz w:val="20"/>
          <w:szCs w:val="20"/>
        </w:rPr>
        <w:t>In the event that</w:t>
      </w:r>
      <w:proofErr w:type="gramEnd"/>
      <w:r>
        <w:rPr>
          <w:rFonts w:ascii="Times New Roman" w:eastAsia="Times New Roman" w:hAnsi="Times New Roman" w:cs="Times New Roman"/>
          <w:sz w:val="20"/>
          <w:szCs w:val="20"/>
        </w:rPr>
        <w:t xml:space="preserve"> a member or leader does not meet these expectations, the following outlines the procedure for the removal of that member or leader.</w:t>
      </w:r>
    </w:p>
    <w:p w14:paraId="00000034"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sz w:val="20"/>
          <w:szCs w:val="20"/>
        </w:rPr>
      </w:pPr>
    </w:p>
    <w:p w14:paraId="00000035"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Removing Officers: If an officer is not performing the duties outlined above, or is misrepresenting the</w:t>
      </w:r>
    </w:p>
    <w:p w14:paraId="00000036"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team, the officer may be removed by a unanimous vote of the other voting members of the executive</w:t>
      </w:r>
    </w:p>
    <w:p w14:paraId="00000037"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board along with the approval of the advisor.  </w:t>
      </w:r>
    </w:p>
    <w:p w14:paraId="00000038"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20"/>
        <w:jc w:val="both"/>
        <w:rPr>
          <w:rFonts w:ascii="Times New Roman" w:eastAsia="Times New Roman" w:hAnsi="Times New Roman" w:cs="Times New Roman"/>
          <w:sz w:val="20"/>
          <w:szCs w:val="20"/>
        </w:rPr>
      </w:pPr>
    </w:p>
    <w:p w14:paraId="00000039"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2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General Members: If a general member is not meeting expectations or is misrepresenting the</w:t>
      </w:r>
    </w:p>
    <w:p w14:paraId="0000003A"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organization, the general member may be removed by a majority vote of the executive board. In the   </w:t>
      </w:r>
    </w:p>
    <w:p w14:paraId="0000003B"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event of a tie, the advisor will decide. </w:t>
      </w:r>
    </w:p>
    <w:p w14:paraId="0000003C"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sz w:val="20"/>
          <w:szCs w:val="20"/>
        </w:rPr>
      </w:pPr>
    </w:p>
    <w:p w14:paraId="0000003D"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event of a serious conduct/behavior allegation, the following procedures will be taken for the removal of that member or leader.</w:t>
      </w:r>
    </w:p>
    <w:p w14:paraId="0000003E"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sz w:val="20"/>
          <w:szCs w:val="20"/>
        </w:rPr>
      </w:pPr>
    </w:p>
    <w:p w14:paraId="0000003F" w14:textId="77777777" w:rsidR="006561BB" w:rsidRDefault="0000000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All members (including leadership): If a member/leader is not meeting expectations or is misrepresenting the organization, that person will be removed immediately from the team, barred from attendance to all Origins related events/activities, and ensure they do not have any affiliations with Origins or appear on any Origins social media.</w:t>
      </w:r>
    </w:p>
    <w:p w14:paraId="00000040"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41"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sz w:val="20"/>
          <w:szCs w:val="20"/>
        </w:rPr>
      </w:pPr>
    </w:p>
    <w:p w14:paraId="00000042"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Article V – Advisor(s) or Advisory Board:  Qualification Criteria.</w:t>
      </w:r>
    </w:p>
    <w:p w14:paraId="00000043"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p>
    <w:p w14:paraId="00000044" w14:textId="77777777" w:rsidR="006561BB"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hanging="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Advisor must be a member of the University faculty or Administrative &amp; Professional staff. </w:t>
      </w:r>
    </w:p>
    <w:p w14:paraId="00000045" w14:textId="77777777" w:rsidR="006561BB"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Duties: </w:t>
      </w:r>
    </w:p>
    <w:p w14:paraId="00000046"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Must approve removal of officers.</w:t>
      </w:r>
    </w:p>
    <w:p w14:paraId="00000047"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Must provide deciding vote in the event of a tie in the removal of a general member.</w:t>
      </w:r>
    </w:p>
    <w:p w14:paraId="00000048" w14:textId="77777777" w:rsidR="006561BB"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Provide guidance for development of the organization if needed.</w:t>
      </w:r>
    </w:p>
    <w:p w14:paraId="00000049"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4A"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Article VI – Meetings of the Organization:  Required meetings and their frequency.</w:t>
      </w:r>
    </w:p>
    <w:p w14:paraId="0000004B"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b/>
          <w:sz w:val="20"/>
          <w:szCs w:val="20"/>
        </w:rPr>
      </w:pPr>
    </w:p>
    <w:p w14:paraId="0000004C"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Meetings:</w:t>
      </w:r>
    </w:p>
    <w:p w14:paraId="0000004D" w14:textId="77777777" w:rsidR="006561BB" w:rsidRDefault="00000000">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Since the organization is a performance-based group, meetings for practice will vary on a weekly </w:t>
      </w:r>
    </w:p>
    <w:p w14:paraId="0000004E"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basis. However, ninety-percent attendance is required of all performing members.</w:t>
      </w:r>
    </w:p>
    <w:p w14:paraId="0000004F" w14:textId="77777777" w:rsidR="006561BB" w:rsidRDefault="00000000">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There will be a minimum of one required meeting per month for a non-practice gathering </w:t>
      </w:r>
      <w:proofErr w:type="gramStart"/>
      <w:r>
        <w:rPr>
          <w:rFonts w:ascii="Times New Roman" w:eastAsia="Times New Roman" w:hAnsi="Times New Roman" w:cs="Times New Roman"/>
          <w:color w:val="000000"/>
          <w:sz w:val="20"/>
          <w:szCs w:val="20"/>
        </w:rPr>
        <w:t>in order to</w:t>
      </w:r>
      <w:proofErr w:type="gramEnd"/>
      <w:r>
        <w:rPr>
          <w:rFonts w:ascii="Times New Roman" w:eastAsia="Times New Roman" w:hAnsi="Times New Roman" w:cs="Times New Roman"/>
          <w:color w:val="000000"/>
          <w:sz w:val="20"/>
          <w:szCs w:val="20"/>
        </w:rPr>
        <w:t xml:space="preserve"> </w:t>
      </w:r>
    </w:p>
    <w:p w14:paraId="00000050" w14:textId="77777777" w:rsidR="006561BB"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build team unity.</w:t>
      </w:r>
    </w:p>
    <w:p w14:paraId="00000051"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52"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Article VII – Method of Amending Constitution: Proposals, notice, and voting requirements.</w:t>
      </w:r>
    </w:p>
    <w:p w14:paraId="00000053"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p>
    <w:p w14:paraId="00000054" w14:textId="77777777" w:rsidR="006561BB"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Proposed amendments should be in writing, should not be acted upon but read in the general meeting in which they are proposed, should be read again at the meeting where a decision will be made. Approval should require a majority of voting members present and a majority vote. All performing team members can propose amendments.</w:t>
      </w:r>
    </w:p>
    <w:p w14:paraId="00000055" w14:textId="77777777" w:rsidR="006561BB" w:rsidRDefault="00656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cs="Times New Roman"/>
          <w:sz w:val="20"/>
          <w:szCs w:val="20"/>
        </w:rPr>
      </w:pPr>
    </w:p>
    <w:p w14:paraId="00000056" w14:textId="77777777" w:rsidR="006561BB" w:rsidRDefault="00000000">
      <w:pPr>
        <w:spacing w:after="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Article VIII – Method of Dissolution of the Organization</w:t>
      </w:r>
    </w:p>
    <w:p w14:paraId="00000057" w14:textId="77777777" w:rsidR="006561BB" w:rsidRDefault="006561BB">
      <w:pPr>
        <w:spacing w:after="0"/>
        <w:ind w:left="540"/>
        <w:jc w:val="both"/>
        <w:rPr>
          <w:rFonts w:ascii="Times New Roman" w:eastAsia="Times New Roman" w:hAnsi="Times New Roman" w:cs="Times New Roman"/>
          <w:sz w:val="20"/>
          <w:szCs w:val="20"/>
        </w:rPr>
      </w:pPr>
    </w:p>
    <w:p w14:paraId="00000058" w14:textId="77777777" w:rsidR="006561BB" w:rsidRDefault="00000000">
      <w:pPr>
        <w:spacing w:after="0"/>
        <w:ind w:left="5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Should it become necessary to dissolve the organization, a meeting of the organization’s executive team shall be held to discuss the exact procedures for said dissolution. Should any assets exist, they shall be donated to an organization decided upon by the officers at the time of dissolution.</w:t>
      </w:r>
    </w:p>
    <w:p w14:paraId="00000059" w14:textId="77777777" w:rsidR="006561BB" w:rsidRDefault="006561BB">
      <w:pPr>
        <w:spacing w:after="0"/>
        <w:jc w:val="both"/>
        <w:rPr>
          <w:rFonts w:ascii="Times New Roman" w:eastAsia="Times New Roman" w:hAnsi="Times New Roman" w:cs="Times New Roman"/>
          <w:sz w:val="20"/>
          <w:szCs w:val="20"/>
        </w:rPr>
      </w:pPr>
    </w:p>
    <w:p w14:paraId="0000005A" w14:textId="77777777" w:rsidR="006561BB"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Constitution Rev. 10/27/20</w:t>
      </w:r>
    </w:p>
    <w:sectPr w:rsidR="006561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9FACE4E-BCD6-FD4C-9755-9976F75D5C2C}"/>
  </w:font>
  <w:font w:name="Courier New">
    <w:panose1 w:val="02070309020205020404"/>
    <w:charset w:val="00"/>
    <w:family w:val="modern"/>
    <w:pitch w:val="fixed"/>
    <w:sig w:usb0="E0002AFF" w:usb1="C0007843" w:usb2="00000009" w:usb3="00000000" w:csb0="000001FF" w:csb1="00000000"/>
    <w:embedRegular r:id="rId2" w:fontKey="{1B998EC6-9E90-C947-981D-43AD08CE89AC}"/>
  </w:font>
  <w:font w:name="Cambria">
    <w:panose1 w:val="02040503050406030204"/>
    <w:charset w:val="00"/>
    <w:family w:val="roman"/>
    <w:pitch w:val="variable"/>
    <w:sig w:usb0="E00002FF" w:usb1="400004FF" w:usb2="00000000" w:usb3="00000000" w:csb0="0000019F" w:csb1="00000000"/>
    <w:embedRegular r:id="rId3" w:fontKey="{9168B90C-6719-8440-BEB5-ABC652196740}"/>
    <w:embedBold r:id="rId4" w:fontKey="{98F1C52D-CF17-E34A-A7A8-1C4DFD2A674B}"/>
  </w:font>
  <w:font w:name="Times New Roman">
    <w:panose1 w:val="02020603050405020304"/>
    <w:charset w:val="00"/>
    <w:family w:val="roman"/>
    <w:pitch w:val="variable"/>
    <w:sig w:usb0="E0002EFF" w:usb1="C000785B" w:usb2="00000009" w:usb3="00000000" w:csb0="000001FF" w:csb1="00000000"/>
    <w:embedRegular r:id="rId5" w:fontKey="{6C7B0ACE-C26A-3648-94AD-E6A65E89BC2D}"/>
    <w:embedBold r:id="rId6" w:fontKey="{C1F8A669-13B4-B642-9E04-1FD4C65C444B}"/>
    <w:embedItalic r:id="rId7" w:fontKey="{59D395A8-783C-CF4C-9570-B47650FBF5BF}"/>
  </w:font>
  <w:font w:name="Georgia">
    <w:panose1 w:val="02040502050405020303"/>
    <w:charset w:val="00"/>
    <w:family w:val="roman"/>
    <w:pitch w:val="variable"/>
    <w:sig w:usb0="00000287" w:usb1="00000000" w:usb2="00000000" w:usb3="00000000" w:csb0="0000009F" w:csb1="00000000"/>
    <w:embedRegular r:id="rId8" w:fontKey="{B78EF6B8-0B3C-BC42-8107-20B4700076D7}"/>
    <w:embedItalic r:id="rId9" w:fontKey="{9754C8B1-E2FD-4A40-B755-AF5F928CC2BE}"/>
  </w:font>
  <w:font w:name="Calibri">
    <w:panose1 w:val="020F0502020204030204"/>
    <w:charset w:val="00"/>
    <w:family w:val="swiss"/>
    <w:pitch w:val="variable"/>
    <w:sig w:usb0="E0002AFF" w:usb1="C000247B" w:usb2="00000009" w:usb3="00000000" w:csb0="000001FF" w:csb1="00000000"/>
    <w:embedRegular r:id="rId10" w:fontKey="{C2DBAAE7-AECE-F048-ADA0-AD080AE73A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70003"/>
    <w:multiLevelType w:val="multilevel"/>
    <w:tmpl w:val="48765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E96599"/>
    <w:multiLevelType w:val="multilevel"/>
    <w:tmpl w:val="E558F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6C11EE"/>
    <w:multiLevelType w:val="multilevel"/>
    <w:tmpl w:val="0C86C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B75A6E"/>
    <w:multiLevelType w:val="multilevel"/>
    <w:tmpl w:val="135AC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6F674E"/>
    <w:multiLevelType w:val="multilevel"/>
    <w:tmpl w:val="BCF8F2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65743251">
    <w:abstractNumId w:val="2"/>
  </w:num>
  <w:num w:numId="2" w16cid:durableId="1821657575">
    <w:abstractNumId w:val="4"/>
  </w:num>
  <w:num w:numId="3" w16cid:durableId="1957445959">
    <w:abstractNumId w:val="1"/>
  </w:num>
  <w:num w:numId="4" w16cid:durableId="1183518765">
    <w:abstractNumId w:val="3"/>
  </w:num>
  <w:num w:numId="5" w16cid:durableId="824862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1BB"/>
    <w:rsid w:val="00571CB4"/>
    <w:rsid w:val="006561BB"/>
    <w:rsid w:val="00B70245"/>
    <w:rsid w:val="00C70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ABB592"/>
  <w15:docId w15:val="{DB2968C0-8EBB-A140-8DE2-FAC663C5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A7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rsid w:val="00F054F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452600">
      <w:bodyDiv w:val="1"/>
      <w:marLeft w:val="0"/>
      <w:marRight w:val="0"/>
      <w:marTop w:val="0"/>
      <w:marBottom w:val="0"/>
      <w:divBdr>
        <w:top w:val="none" w:sz="0" w:space="0" w:color="auto"/>
        <w:left w:val="none" w:sz="0" w:space="0" w:color="auto"/>
        <w:bottom w:val="none" w:sz="0" w:space="0" w:color="auto"/>
        <w:right w:val="none" w:sz="0" w:space="0" w:color="auto"/>
      </w:divBdr>
      <w:divsChild>
        <w:div w:id="1441952053">
          <w:marLeft w:val="0"/>
          <w:marRight w:val="0"/>
          <w:marTop w:val="180"/>
          <w:marBottom w:val="0"/>
          <w:divBdr>
            <w:top w:val="none" w:sz="0" w:space="0" w:color="auto"/>
            <w:left w:val="none" w:sz="0" w:space="0" w:color="auto"/>
            <w:bottom w:val="none" w:sz="0" w:space="0" w:color="auto"/>
            <w:right w:val="none" w:sz="0" w:space="0" w:color="auto"/>
          </w:divBdr>
          <w:divsChild>
            <w:div w:id="321979451">
              <w:marLeft w:val="0"/>
              <w:marRight w:val="0"/>
              <w:marTop w:val="0"/>
              <w:marBottom w:val="0"/>
              <w:divBdr>
                <w:top w:val="none" w:sz="0" w:space="0" w:color="auto"/>
                <w:left w:val="none" w:sz="0" w:space="0" w:color="auto"/>
                <w:bottom w:val="none" w:sz="0" w:space="0" w:color="auto"/>
                <w:right w:val="none" w:sz="0" w:space="0" w:color="auto"/>
              </w:divBdr>
              <w:divsChild>
                <w:div w:id="1718243107">
                  <w:marLeft w:val="0"/>
                  <w:marRight w:val="0"/>
                  <w:marTop w:val="0"/>
                  <w:marBottom w:val="0"/>
                  <w:divBdr>
                    <w:top w:val="none" w:sz="0" w:space="0" w:color="auto"/>
                    <w:left w:val="none" w:sz="0" w:space="0" w:color="auto"/>
                    <w:bottom w:val="none" w:sz="0" w:space="0" w:color="auto"/>
                    <w:right w:val="none" w:sz="0" w:space="0" w:color="auto"/>
                  </w:divBdr>
                  <w:divsChild>
                    <w:div w:id="422343020">
                      <w:marLeft w:val="0"/>
                      <w:marRight w:val="0"/>
                      <w:marTop w:val="0"/>
                      <w:marBottom w:val="0"/>
                      <w:divBdr>
                        <w:top w:val="none" w:sz="0" w:space="0" w:color="auto"/>
                        <w:left w:val="none" w:sz="0" w:space="0" w:color="auto"/>
                        <w:bottom w:val="none" w:sz="0" w:space="0" w:color="auto"/>
                        <w:right w:val="none" w:sz="0" w:space="0" w:color="auto"/>
                      </w:divBdr>
                      <w:divsChild>
                        <w:div w:id="11535955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5184832">
                              <w:marLeft w:val="0"/>
                              <w:marRight w:val="0"/>
                              <w:marTop w:val="180"/>
                              <w:marBottom w:val="180"/>
                              <w:divBdr>
                                <w:top w:val="none" w:sz="0" w:space="0" w:color="auto"/>
                                <w:left w:val="none" w:sz="0" w:space="0" w:color="auto"/>
                                <w:bottom w:val="none" w:sz="0" w:space="0" w:color="auto"/>
                                <w:right w:val="none" w:sz="0" w:space="0" w:color="auto"/>
                              </w:divBdr>
                              <w:divsChild>
                                <w:div w:id="966349958">
                                  <w:marLeft w:val="0"/>
                                  <w:marRight w:val="0"/>
                                  <w:marTop w:val="0"/>
                                  <w:marBottom w:val="0"/>
                                  <w:divBdr>
                                    <w:top w:val="none" w:sz="0" w:space="0" w:color="auto"/>
                                    <w:left w:val="none" w:sz="0" w:space="0" w:color="auto"/>
                                    <w:bottom w:val="dotted" w:sz="6" w:space="0" w:color="auto"/>
                                    <w:right w:val="none" w:sz="0" w:space="0" w:color="auto"/>
                                  </w:divBdr>
                                </w:div>
                              </w:divsChild>
                            </w:div>
                          </w:divsChild>
                        </w:div>
                      </w:divsChild>
                    </w:div>
                  </w:divsChild>
                </w:div>
              </w:divsChild>
            </w:div>
          </w:divsChild>
        </w:div>
      </w:divsChild>
    </w:div>
    <w:div w:id="749932549">
      <w:bodyDiv w:val="1"/>
      <w:marLeft w:val="0"/>
      <w:marRight w:val="0"/>
      <w:marTop w:val="0"/>
      <w:marBottom w:val="0"/>
      <w:divBdr>
        <w:top w:val="none" w:sz="0" w:space="0" w:color="auto"/>
        <w:left w:val="none" w:sz="0" w:space="0" w:color="auto"/>
        <w:bottom w:val="none" w:sz="0" w:space="0" w:color="auto"/>
        <w:right w:val="none" w:sz="0" w:space="0" w:color="auto"/>
      </w:divBdr>
      <w:divsChild>
        <w:div w:id="1787889155">
          <w:marLeft w:val="0"/>
          <w:marRight w:val="0"/>
          <w:marTop w:val="180"/>
          <w:marBottom w:val="0"/>
          <w:divBdr>
            <w:top w:val="none" w:sz="0" w:space="0" w:color="auto"/>
            <w:left w:val="none" w:sz="0" w:space="0" w:color="auto"/>
            <w:bottom w:val="none" w:sz="0" w:space="0" w:color="auto"/>
            <w:right w:val="none" w:sz="0" w:space="0" w:color="auto"/>
          </w:divBdr>
          <w:divsChild>
            <w:div w:id="1191842443">
              <w:marLeft w:val="0"/>
              <w:marRight w:val="0"/>
              <w:marTop w:val="0"/>
              <w:marBottom w:val="0"/>
              <w:divBdr>
                <w:top w:val="none" w:sz="0" w:space="0" w:color="auto"/>
                <w:left w:val="none" w:sz="0" w:space="0" w:color="auto"/>
                <w:bottom w:val="none" w:sz="0" w:space="0" w:color="auto"/>
                <w:right w:val="none" w:sz="0" w:space="0" w:color="auto"/>
              </w:divBdr>
              <w:divsChild>
                <w:div w:id="1329675043">
                  <w:marLeft w:val="0"/>
                  <w:marRight w:val="0"/>
                  <w:marTop w:val="0"/>
                  <w:marBottom w:val="0"/>
                  <w:divBdr>
                    <w:top w:val="none" w:sz="0" w:space="0" w:color="auto"/>
                    <w:left w:val="none" w:sz="0" w:space="0" w:color="auto"/>
                    <w:bottom w:val="none" w:sz="0" w:space="0" w:color="auto"/>
                    <w:right w:val="none" w:sz="0" w:space="0" w:color="auto"/>
                  </w:divBdr>
                  <w:divsChild>
                    <w:div w:id="1531334467">
                      <w:marLeft w:val="0"/>
                      <w:marRight w:val="0"/>
                      <w:marTop w:val="0"/>
                      <w:marBottom w:val="0"/>
                      <w:divBdr>
                        <w:top w:val="none" w:sz="0" w:space="0" w:color="auto"/>
                        <w:left w:val="none" w:sz="0" w:space="0" w:color="auto"/>
                        <w:bottom w:val="none" w:sz="0" w:space="0" w:color="auto"/>
                        <w:right w:val="none" w:sz="0" w:space="0" w:color="auto"/>
                      </w:divBdr>
                      <w:divsChild>
                        <w:div w:id="648435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1484542">
                              <w:marLeft w:val="0"/>
                              <w:marRight w:val="0"/>
                              <w:marTop w:val="180"/>
                              <w:marBottom w:val="180"/>
                              <w:divBdr>
                                <w:top w:val="none" w:sz="0" w:space="0" w:color="auto"/>
                                <w:left w:val="none" w:sz="0" w:space="0" w:color="auto"/>
                                <w:bottom w:val="none" w:sz="0" w:space="0" w:color="auto"/>
                                <w:right w:val="none" w:sz="0" w:space="0" w:color="auto"/>
                              </w:divBdr>
                              <w:divsChild>
                                <w:div w:id="1632590393">
                                  <w:marLeft w:val="0"/>
                                  <w:marRight w:val="0"/>
                                  <w:marTop w:val="0"/>
                                  <w:marBottom w:val="0"/>
                                  <w:divBdr>
                                    <w:top w:val="none" w:sz="0" w:space="0" w:color="auto"/>
                                    <w:left w:val="none" w:sz="0" w:space="0" w:color="auto"/>
                                    <w:bottom w:val="dotted" w:sz="6" w:space="0" w:color="auto"/>
                                    <w:right w:val="none" w:sz="0" w:space="0" w:color="auto"/>
                                  </w:divBdr>
                                </w:div>
                              </w:divsChild>
                            </w:div>
                          </w:divsChild>
                        </w:div>
                      </w:divsChild>
                    </w:div>
                  </w:divsChild>
                </w:div>
              </w:divsChild>
            </w:div>
          </w:divsChild>
        </w:div>
      </w:divsChild>
    </w:div>
    <w:div w:id="1028138317">
      <w:bodyDiv w:val="1"/>
      <w:marLeft w:val="0"/>
      <w:marRight w:val="0"/>
      <w:marTop w:val="0"/>
      <w:marBottom w:val="0"/>
      <w:divBdr>
        <w:top w:val="none" w:sz="0" w:space="0" w:color="auto"/>
        <w:left w:val="none" w:sz="0" w:space="0" w:color="auto"/>
        <w:bottom w:val="none" w:sz="0" w:space="0" w:color="auto"/>
        <w:right w:val="none" w:sz="0" w:space="0" w:color="auto"/>
      </w:divBdr>
    </w:div>
    <w:div w:id="1305813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7RMaN7cTU2LEm5yyXTgx8lJXJw==">CgMxLjA4AHIhMVZ3VjUyRy13aUwzZkdJdDlnVnY1X3VpQVB5NHdBOGlY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874</Words>
  <Characters>4984</Characters>
  <Application>Microsoft Office Word</Application>
  <DocSecurity>0</DocSecurity>
  <Lines>41</Lines>
  <Paragraphs>11</Paragraphs>
  <ScaleCrop>false</ScaleCrop>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 Pro Yavar</dc:creator>
  <cp:lastModifiedBy>Lingichetty, Rushil</cp:lastModifiedBy>
  <cp:revision>2</cp:revision>
  <dcterms:created xsi:type="dcterms:W3CDTF">2024-11-12T02:19:00Z</dcterms:created>
  <dcterms:modified xsi:type="dcterms:W3CDTF">2024-11-12T02:19:00Z</dcterms:modified>
</cp:coreProperties>
</file>