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AA38"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52"/>
          <w:szCs w:val="52"/>
        </w:rPr>
        <w:t xml:space="preserve">Constitution for </w:t>
      </w:r>
      <w:proofErr w:type="spellStart"/>
      <w:r w:rsidRPr="00C36888">
        <w:rPr>
          <w:rFonts w:ascii="EB Garamond" w:eastAsia="Times New Roman" w:hAnsi="EB Garamond" w:cs="Times New Roman"/>
          <w:color w:val="000000"/>
          <w:sz w:val="52"/>
          <w:szCs w:val="52"/>
        </w:rPr>
        <w:t>Elohist</w:t>
      </w:r>
      <w:proofErr w:type="spellEnd"/>
      <w:r w:rsidRPr="00C36888">
        <w:rPr>
          <w:rFonts w:ascii="EB Garamond" w:eastAsia="Times New Roman" w:hAnsi="EB Garamond" w:cs="Times New Roman"/>
          <w:color w:val="000000"/>
          <w:sz w:val="52"/>
          <w:szCs w:val="52"/>
        </w:rPr>
        <w:t xml:space="preserve"> Bible Study</w:t>
      </w:r>
    </w:p>
    <w:p w14:paraId="20F5002F" w14:textId="77777777" w:rsidR="00C36888" w:rsidRPr="00C36888" w:rsidRDefault="00C36888" w:rsidP="00C36888">
      <w:pPr>
        <w:spacing w:after="0" w:line="240" w:lineRule="auto"/>
        <w:rPr>
          <w:rFonts w:ascii="Times New Roman" w:eastAsia="Times New Roman" w:hAnsi="Times New Roman" w:cs="Times New Roman"/>
          <w:sz w:val="24"/>
          <w:szCs w:val="24"/>
        </w:rPr>
      </w:pPr>
    </w:p>
    <w:p w14:paraId="7214DCBE"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Article I: Organization Name</w:t>
      </w:r>
    </w:p>
    <w:p w14:paraId="256564C7"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 This constitution is for the basis of the International University student Bible Academy at the Ohio State University. The official name </w:t>
      </w:r>
      <w:proofErr w:type="spellStart"/>
      <w:r w:rsidRPr="00C36888">
        <w:rPr>
          <w:rFonts w:ascii="EB Garamond" w:eastAsia="Times New Roman" w:hAnsi="EB Garamond" w:cs="Times New Roman"/>
          <w:color w:val="000000"/>
          <w:sz w:val="24"/>
          <w:szCs w:val="24"/>
        </w:rPr>
        <w:t>Elohist</w:t>
      </w:r>
      <w:proofErr w:type="spellEnd"/>
      <w:r w:rsidRPr="00C36888">
        <w:rPr>
          <w:rFonts w:ascii="EB Garamond" w:eastAsia="Times New Roman" w:hAnsi="EB Garamond" w:cs="Times New Roman"/>
          <w:color w:val="000000"/>
          <w:sz w:val="24"/>
          <w:szCs w:val="24"/>
        </w:rPr>
        <w:t xml:space="preserve"> Bible Study and acronym EBS will be used to acknowledge this organization on and off the university campus among ourselves and other student organizations. Affiliated with ASEZ.</w:t>
      </w:r>
    </w:p>
    <w:p w14:paraId="3DD7F498"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II: Non-Discrimination Policy: This organization does not discriminate </w:t>
      </w:r>
      <w:proofErr w:type="gramStart"/>
      <w:r w:rsidRPr="00C36888">
        <w:rPr>
          <w:rFonts w:ascii="EB Garamond" w:eastAsia="Times New Roman" w:hAnsi="EB Garamond" w:cs="Times New Roman"/>
          <w:color w:val="000000"/>
          <w:sz w:val="24"/>
          <w:szCs w:val="24"/>
        </w:rPr>
        <w:t>on the basis of</w:t>
      </w:r>
      <w:proofErr w:type="gramEnd"/>
      <w:r w:rsidRPr="00C36888">
        <w:rPr>
          <w:rFonts w:ascii="EB Garamond" w:eastAsia="Times New Roman" w:hAnsi="EB Garamond" w:cs="Times New Roman"/>
          <w:color w:val="000000"/>
          <w:sz w:val="24"/>
          <w:szCs w:val="24"/>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20CF3DF1"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III: The ultimate purpose of EBS is to lead many of our fellow peers to spiritual comfort in a generation where religion is not as prevalent. College is a critical experience which presents new obstacles and opportunities with which this organization can help them cope by molding them into productive members of society. Developing core values of love, patience, empathy, and unity to boost morale among young adults.</w:t>
      </w:r>
    </w:p>
    <w:p w14:paraId="49880E68"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IV: EBS is willing to abide by all OSU policies and guidelines, especially relating to on or off campus activities which our club may sponsor or in which we may participate.</w:t>
      </w:r>
    </w:p>
    <w:p w14:paraId="039D8D0B" w14:textId="77777777" w:rsidR="00C36888" w:rsidRPr="00C36888" w:rsidRDefault="00C36888" w:rsidP="00C36888">
      <w:pPr>
        <w:spacing w:after="0" w:line="240" w:lineRule="auto"/>
        <w:rPr>
          <w:rFonts w:ascii="Times New Roman" w:eastAsia="Times New Roman" w:hAnsi="Times New Roman" w:cs="Times New Roman"/>
          <w:sz w:val="24"/>
          <w:szCs w:val="24"/>
        </w:rPr>
      </w:pPr>
    </w:p>
    <w:p w14:paraId="4E3889A1"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Article II: Membership</w:t>
      </w:r>
    </w:p>
    <w:p w14:paraId="6A04CCE3"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Any student who truly wants to edify themselves and follow the teachings of the Bible may be a member of EBS. Students with good standing status with OSU can become a member of EBS. Whoever has the desire to learn the profound words of God is welcome to participate in EBS’ events and activities.</w:t>
      </w:r>
    </w:p>
    <w:p w14:paraId="553513C7"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Article III: Methods for Removing Members and Executive Officers</w:t>
      </w:r>
    </w:p>
    <w:p w14:paraId="7044A809"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 EBS shall have three officers. These three will be called the President, Vice-President, and Treasurer. </w:t>
      </w:r>
    </w:p>
    <w:p w14:paraId="14EF4CF2"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II: The President of EBS shall be the representative of this organization on campus. Duties and responsibilities </w:t>
      </w:r>
      <w:proofErr w:type="gramStart"/>
      <w:r w:rsidRPr="00C36888">
        <w:rPr>
          <w:rFonts w:ascii="EB Garamond" w:eastAsia="Times New Roman" w:hAnsi="EB Garamond" w:cs="Times New Roman"/>
          <w:color w:val="000000"/>
          <w:sz w:val="24"/>
          <w:szCs w:val="24"/>
        </w:rPr>
        <w:t>include:</w:t>
      </w:r>
      <w:proofErr w:type="gramEnd"/>
      <w:r w:rsidRPr="00C36888">
        <w:rPr>
          <w:rFonts w:ascii="EB Garamond" w:eastAsia="Times New Roman" w:hAnsi="EB Garamond" w:cs="Times New Roman"/>
          <w:color w:val="000000"/>
          <w:sz w:val="24"/>
          <w:szCs w:val="24"/>
        </w:rPr>
        <w:t xml:space="preserve"> presiding over regular meetings, setting special dates and events, serving members in organization with whatever is needed, be at good standing with OSU, and maintain a good environment at all group gatherings.</w:t>
      </w:r>
    </w:p>
    <w:p w14:paraId="3B679424" w14:textId="4CBB9470"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lastRenderedPageBreak/>
        <w:t>Section III: The Vice President of EBS shall have responsibilities and duties to carry out also. Duties and responsibilities include: filling in for the President if he/</w:t>
      </w:r>
      <w:r w:rsidR="007F7737" w:rsidRPr="00C36888">
        <w:rPr>
          <w:rFonts w:ascii="EB Garamond" w:eastAsia="Times New Roman" w:hAnsi="EB Garamond" w:cs="Times New Roman"/>
          <w:color w:val="000000"/>
          <w:sz w:val="24"/>
          <w:szCs w:val="24"/>
        </w:rPr>
        <w:t>she is</w:t>
      </w:r>
      <w:r w:rsidRPr="00C36888">
        <w:rPr>
          <w:rFonts w:ascii="EB Garamond" w:eastAsia="Times New Roman" w:hAnsi="EB Garamond" w:cs="Times New Roman"/>
          <w:color w:val="000000"/>
          <w:sz w:val="24"/>
          <w:szCs w:val="24"/>
        </w:rPr>
        <w:t xml:space="preserve"> absent from group meetings, serving members with whatever is needed, assist President in setting up events and activities for organization, and also be at good standing with OSU.</w:t>
      </w:r>
    </w:p>
    <w:p w14:paraId="0FAAF3B6" w14:textId="5FBBF6F4"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IV: The Treasurer shall </w:t>
      </w:r>
      <w:r w:rsidR="007F7737" w:rsidRPr="00C36888">
        <w:rPr>
          <w:rFonts w:ascii="EB Garamond" w:eastAsia="Times New Roman" w:hAnsi="EB Garamond" w:cs="Times New Roman"/>
          <w:color w:val="000000"/>
          <w:sz w:val="24"/>
          <w:szCs w:val="24"/>
        </w:rPr>
        <w:t>oversee</w:t>
      </w:r>
      <w:r w:rsidRPr="00C36888">
        <w:rPr>
          <w:rFonts w:ascii="EB Garamond" w:eastAsia="Times New Roman" w:hAnsi="EB Garamond" w:cs="Times New Roman"/>
          <w:color w:val="000000"/>
          <w:sz w:val="24"/>
          <w:szCs w:val="24"/>
        </w:rPr>
        <w:t xml:space="preserve"> </w:t>
      </w:r>
      <w:r w:rsidR="007F7737" w:rsidRPr="00C36888">
        <w:rPr>
          <w:rFonts w:ascii="EB Garamond" w:eastAsia="Times New Roman" w:hAnsi="EB Garamond" w:cs="Times New Roman"/>
          <w:color w:val="000000"/>
          <w:sz w:val="24"/>
          <w:szCs w:val="24"/>
        </w:rPr>
        <w:t>all</w:t>
      </w:r>
      <w:r w:rsidRPr="00C36888">
        <w:rPr>
          <w:rFonts w:ascii="EB Garamond" w:eastAsia="Times New Roman" w:hAnsi="EB Garamond" w:cs="Times New Roman"/>
          <w:color w:val="000000"/>
          <w:sz w:val="24"/>
          <w:szCs w:val="24"/>
        </w:rPr>
        <w:t xml:space="preserve"> the organization’s financial matters and be responsible for generating ideas for how we as an organization can create funds to support events and activities. This officer must also be in good standing with OSU.</w:t>
      </w:r>
    </w:p>
    <w:p w14:paraId="2C543D4C" w14:textId="424C545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V: Removal of members and officers include violation of the constitution or </w:t>
      </w:r>
      <w:proofErr w:type="gramStart"/>
      <w:r w:rsidRPr="00C36888">
        <w:rPr>
          <w:rFonts w:ascii="EB Garamond" w:eastAsia="Times New Roman" w:hAnsi="EB Garamond" w:cs="Times New Roman"/>
          <w:color w:val="000000"/>
          <w:sz w:val="24"/>
          <w:szCs w:val="24"/>
        </w:rPr>
        <w:t>by-laws</w:t>
      </w:r>
      <w:proofErr w:type="gramEnd"/>
      <w:r w:rsidRPr="00C36888">
        <w:rPr>
          <w:rFonts w:ascii="EB Garamond" w:eastAsia="Times New Roman" w:hAnsi="EB Garamond" w:cs="Times New Roman"/>
          <w:color w:val="000000"/>
          <w:sz w:val="24"/>
          <w:szCs w:val="24"/>
        </w:rPr>
        <w:t xml:space="preserve"> or any conduct deemed prejudicial to the best interests of the chapter. Prior to a vote on the matter of removal of an elected officer, the</w:t>
      </w:r>
      <w:r w:rsidR="007F7737">
        <w:rPr>
          <w:rFonts w:ascii="EB Garamond" w:eastAsia="Times New Roman" w:hAnsi="EB Garamond" w:cs="Times New Roman"/>
          <w:color w:val="000000"/>
          <w:sz w:val="24"/>
          <w:szCs w:val="24"/>
        </w:rPr>
        <w:t xml:space="preserve"> </w:t>
      </w:r>
      <w:r w:rsidRPr="00C36888">
        <w:rPr>
          <w:rFonts w:ascii="EB Garamond" w:eastAsia="Times New Roman" w:hAnsi="EB Garamond" w:cs="Times New Roman"/>
          <w:color w:val="000000"/>
          <w:sz w:val="24"/>
          <w:szCs w:val="24"/>
        </w:rPr>
        <w:t>Executive Committee shall hold a formal hearing. The officer shall have the opportunity to personally appear at the formal hearing or to be represented by counsel. The officer may present any defense to the charges before any action is taken. The Executive Committee shall adopt rules to ensure due process to the officer. The Executive Committee may act for removal upon a two thirds affirmative vote of the executive board. </w:t>
      </w:r>
    </w:p>
    <w:p w14:paraId="36C05E95"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Article IV: Advisory Board</w:t>
      </w:r>
    </w:p>
    <w:p w14:paraId="0CF94908"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Advisers of student organizations must be full-time members of the University faculty or Administrative &amp; Professional staff. If a person is serving as an adviser who is not a member of the above classifications, a co-adviser must be chosen who is a member of these University classifications. Responsibilities and expectations of advisers should be clearly and adequately described. </w:t>
      </w:r>
    </w:p>
    <w:p w14:paraId="527375A5"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Article V: Meetings of the Organization</w:t>
      </w:r>
    </w:p>
    <w:p w14:paraId="32752E8F"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 Frequency of meeting is weekly </w:t>
      </w:r>
      <w:proofErr w:type="gramStart"/>
      <w:r w:rsidRPr="00C36888">
        <w:rPr>
          <w:rFonts w:ascii="EB Garamond" w:eastAsia="Times New Roman" w:hAnsi="EB Garamond" w:cs="Times New Roman"/>
          <w:color w:val="000000"/>
          <w:sz w:val="24"/>
          <w:szCs w:val="24"/>
        </w:rPr>
        <w:t>on the basis of</w:t>
      </w:r>
      <w:proofErr w:type="gramEnd"/>
      <w:r w:rsidRPr="00C36888">
        <w:rPr>
          <w:rFonts w:ascii="EB Garamond" w:eastAsia="Times New Roman" w:hAnsi="EB Garamond" w:cs="Times New Roman"/>
          <w:color w:val="000000"/>
          <w:sz w:val="24"/>
          <w:szCs w:val="24"/>
        </w:rPr>
        <w:t xml:space="preserve"> individual schedules.</w:t>
      </w:r>
    </w:p>
    <w:p w14:paraId="5487E1D7"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b/>
          <w:bCs/>
          <w:color w:val="000000"/>
          <w:sz w:val="24"/>
          <w:szCs w:val="24"/>
        </w:rPr>
        <w:t>By-Laws</w:t>
      </w:r>
    </w:p>
    <w:p w14:paraId="7BEFD04A"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 Officers are selected by the members within the organization. Any current member of the organization is eligible to be an officer of the organization.</w:t>
      </w:r>
    </w:p>
    <w:p w14:paraId="3A16A942"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II: Nominations are to be held at the end of each school year. Existing members of this organization are eligible to be nominees.</w:t>
      </w:r>
    </w:p>
    <w:p w14:paraId="126824EB"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III: Officers can be impeached by the members in the organization </w:t>
      </w:r>
      <w:proofErr w:type="gramStart"/>
      <w:r w:rsidRPr="00C36888">
        <w:rPr>
          <w:rFonts w:ascii="EB Garamond" w:eastAsia="Times New Roman" w:hAnsi="EB Garamond" w:cs="Times New Roman"/>
          <w:color w:val="000000"/>
          <w:sz w:val="24"/>
          <w:szCs w:val="24"/>
        </w:rPr>
        <w:t>as a result of</w:t>
      </w:r>
      <w:proofErr w:type="gramEnd"/>
      <w:r w:rsidRPr="00C36888">
        <w:rPr>
          <w:rFonts w:ascii="EB Garamond" w:eastAsia="Times New Roman" w:hAnsi="EB Garamond" w:cs="Times New Roman"/>
          <w:color w:val="000000"/>
          <w:sz w:val="24"/>
          <w:szCs w:val="24"/>
        </w:rPr>
        <w:t xml:space="preserve"> indecent acts or any conduct detrimental to the organization. If a current officer is not upholding his or her duty in serving other members and creates conflicts between members, he or she may be impeached. The organization </w:t>
      </w:r>
      <w:proofErr w:type="gramStart"/>
      <w:r w:rsidRPr="00C36888">
        <w:rPr>
          <w:rFonts w:ascii="EB Garamond" w:eastAsia="Times New Roman" w:hAnsi="EB Garamond" w:cs="Times New Roman"/>
          <w:color w:val="000000"/>
          <w:sz w:val="24"/>
          <w:szCs w:val="24"/>
        </w:rPr>
        <w:t>as a whole may</w:t>
      </w:r>
      <w:proofErr w:type="gramEnd"/>
      <w:r w:rsidRPr="00C36888">
        <w:rPr>
          <w:rFonts w:ascii="EB Garamond" w:eastAsia="Times New Roman" w:hAnsi="EB Garamond" w:cs="Times New Roman"/>
          <w:color w:val="000000"/>
          <w:sz w:val="24"/>
          <w:szCs w:val="24"/>
        </w:rPr>
        <w:t xml:space="preserve"> vote on this matter and the maximum count will stand on whether the officer is impeached or not.</w:t>
      </w:r>
    </w:p>
    <w:p w14:paraId="405CF9FA"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VI: The role of EBS’ advisor is to mediate between campus and organizational issues and to aid in any areas of concern. </w:t>
      </w:r>
    </w:p>
    <w:p w14:paraId="49EEC4E9"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lastRenderedPageBreak/>
        <w:t>Finances</w:t>
      </w:r>
    </w:p>
    <w:p w14:paraId="6804F75C"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 xml:space="preserve">Section I: EBS plans to finance its activities through member offerings and </w:t>
      </w:r>
      <w:proofErr w:type="gramStart"/>
      <w:r w:rsidRPr="00C36888">
        <w:rPr>
          <w:rFonts w:ascii="EB Garamond" w:eastAsia="Times New Roman" w:hAnsi="EB Garamond" w:cs="Times New Roman"/>
          <w:color w:val="000000"/>
          <w:sz w:val="24"/>
          <w:szCs w:val="24"/>
        </w:rPr>
        <w:t>fund raising</w:t>
      </w:r>
      <w:proofErr w:type="gramEnd"/>
      <w:r w:rsidRPr="00C36888">
        <w:rPr>
          <w:rFonts w:ascii="EB Garamond" w:eastAsia="Times New Roman" w:hAnsi="EB Garamond" w:cs="Times New Roman"/>
          <w:color w:val="000000"/>
          <w:sz w:val="24"/>
          <w:szCs w:val="24"/>
        </w:rPr>
        <w:t xml:space="preserve"> activities.</w:t>
      </w:r>
    </w:p>
    <w:p w14:paraId="219260A9"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II: This organization has no specific dues that will be required upon admission.</w:t>
      </w:r>
    </w:p>
    <w:p w14:paraId="0792FDE1"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Constitutional Amendments</w:t>
      </w:r>
    </w:p>
    <w:p w14:paraId="2D2242FB"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 This organization’s ethical principles are based solely on the Scriptures in the Bible.</w:t>
      </w:r>
    </w:p>
    <w:p w14:paraId="16707166" w14:textId="77777777" w:rsidR="00C36888" w:rsidRPr="00C36888" w:rsidRDefault="00C36888" w:rsidP="00C36888">
      <w:pPr>
        <w:spacing w:after="200" w:line="240" w:lineRule="auto"/>
        <w:rPr>
          <w:rFonts w:ascii="Times New Roman" w:eastAsia="Times New Roman" w:hAnsi="Times New Roman" w:cs="Times New Roman"/>
          <w:sz w:val="24"/>
          <w:szCs w:val="24"/>
        </w:rPr>
      </w:pPr>
      <w:r w:rsidRPr="00C36888">
        <w:rPr>
          <w:rFonts w:ascii="EB Garamond" w:eastAsia="Times New Roman" w:hAnsi="EB Garamond" w:cs="Times New Roman"/>
          <w:color w:val="000000"/>
          <w:sz w:val="24"/>
          <w:szCs w:val="24"/>
        </w:rPr>
        <w:t>Section II: Rules regarding the proposal of amendments are as follows: current officers will delegate adjustments within the Constitution. Only the current officers will have authority to make changes to the Constitution, but if there is a problem from the members, it can be discussed further.</w:t>
      </w:r>
    </w:p>
    <w:p w14:paraId="72BB2434" w14:textId="77777777" w:rsidR="00C36888" w:rsidRPr="00C36888" w:rsidRDefault="00C36888" w:rsidP="00C36888">
      <w:pPr>
        <w:spacing w:after="200" w:line="240" w:lineRule="auto"/>
        <w:jc w:val="center"/>
        <w:rPr>
          <w:rFonts w:ascii="Times New Roman" w:eastAsia="Times New Roman" w:hAnsi="Times New Roman" w:cs="Times New Roman"/>
          <w:sz w:val="24"/>
          <w:szCs w:val="24"/>
        </w:rPr>
      </w:pPr>
      <w:r w:rsidRPr="00C36888">
        <w:rPr>
          <w:rFonts w:ascii="EB Garamond" w:eastAsia="Times New Roman" w:hAnsi="EB Garamond" w:cs="Times New Roman"/>
          <w:color w:val="000000"/>
          <w:sz w:val="32"/>
          <w:szCs w:val="32"/>
        </w:rPr>
        <w:t>Basic Beliefs</w:t>
      </w:r>
    </w:p>
    <w:p w14:paraId="1068CA0B"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the 66 books of the Bible are God’s inspired word for our salvation. (2 Peter 1: 19-20)</w:t>
      </w:r>
    </w:p>
    <w:p w14:paraId="1F1BB1E2"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in the one God as 2 entities; Father and Mother (Male and Female) who appear to give us eternal life in the last days. (Gen. 1:26-27, 2:24, Rev. 22:17 and Gal. 4:26)</w:t>
      </w:r>
    </w:p>
    <w:p w14:paraId="0483F330"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the male image of God (God the Father) to be the Father, Son and Holy Spirit (Trinity).</w:t>
      </w:r>
    </w:p>
    <w:p w14:paraId="551521DF"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that our faith should be based on the teaching kept by Jesus Christ and his apostles. (Eph. 2:20)</w:t>
      </w:r>
    </w:p>
    <w:p w14:paraId="26C15303"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regard the New Covenant Passover kept by Jesus and his disciple as very important for our salvation. (Jn. 6:53-54, Mt. 26: 17-19, 26-28, Lk. 22: 7-8, 19-20)</w:t>
      </w:r>
    </w:p>
    <w:p w14:paraId="619A5C40"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that Christ must appear a 2</w:t>
      </w:r>
      <w:r w:rsidRPr="00C36888">
        <w:rPr>
          <w:rFonts w:ascii="EB Garamond" w:eastAsia="Times New Roman" w:hAnsi="EB Garamond" w:cs="Times New Roman"/>
          <w:color w:val="000000"/>
          <w:sz w:val="14"/>
          <w:szCs w:val="14"/>
          <w:vertAlign w:val="superscript"/>
        </w:rPr>
        <w:t>nd</w:t>
      </w:r>
      <w:r w:rsidRPr="00C36888">
        <w:rPr>
          <w:rFonts w:ascii="EB Garamond" w:eastAsia="Times New Roman" w:hAnsi="EB Garamond" w:cs="Times New Roman"/>
          <w:color w:val="000000"/>
          <w:sz w:val="24"/>
          <w:szCs w:val="24"/>
        </w:rPr>
        <w:t xml:space="preserve"> time to restore the truth of the early church that was abolished during the dark ages. (Heb. 9:28, Dan. 7:25 and Rev. 5:1-5)</w:t>
      </w:r>
    </w:p>
    <w:p w14:paraId="79D1EBFF"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consider baptism to be an essential step to receiving salvation.  (Rom. 6:1-4, Mk. 16:15-16)</w:t>
      </w:r>
    </w:p>
    <w:p w14:paraId="0557934C"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 xml:space="preserve">We believe God the </w:t>
      </w:r>
      <w:proofErr w:type="gramStart"/>
      <w:r w:rsidRPr="00C36888">
        <w:rPr>
          <w:rFonts w:ascii="EB Garamond" w:eastAsia="Times New Roman" w:hAnsi="EB Garamond" w:cs="Times New Roman"/>
          <w:color w:val="000000"/>
          <w:sz w:val="24"/>
          <w:szCs w:val="24"/>
        </w:rPr>
        <w:t>Mother</w:t>
      </w:r>
      <w:proofErr w:type="gramEnd"/>
      <w:r w:rsidRPr="00C36888">
        <w:rPr>
          <w:rFonts w:ascii="EB Garamond" w:eastAsia="Times New Roman" w:hAnsi="EB Garamond" w:cs="Times New Roman"/>
          <w:color w:val="000000"/>
          <w:sz w:val="24"/>
          <w:szCs w:val="24"/>
        </w:rPr>
        <w:t xml:space="preserve"> plays a vital role in acquiring eternal life. (Rev. 22:17)</w:t>
      </w:r>
    </w:p>
    <w:p w14:paraId="0BBA6F41"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that we have been entrusted with the gospel to proclaim to the world. (1 Thess. 2:4)</w:t>
      </w:r>
    </w:p>
    <w:p w14:paraId="0A4ABD46" w14:textId="77777777" w:rsidR="00C36888" w:rsidRPr="00C36888" w:rsidRDefault="00C36888" w:rsidP="00C36888">
      <w:pPr>
        <w:numPr>
          <w:ilvl w:val="0"/>
          <w:numId w:val="1"/>
        </w:numPr>
        <w:spacing w:after="0" w:line="240" w:lineRule="auto"/>
        <w:textAlignment w:val="baseline"/>
        <w:rPr>
          <w:rFonts w:ascii="EB Garamond" w:eastAsia="Times New Roman" w:hAnsi="EB Garamond" w:cs="Times New Roman"/>
          <w:color w:val="000000"/>
          <w:sz w:val="24"/>
          <w:szCs w:val="24"/>
        </w:rPr>
      </w:pPr>
      <w:r w:rsidRPr="00C36888">
        <w:rPr>
          <w:rFonts w:ascii="EB Garamond" w:eastAsia="Times New Roman" w:hAnsi="EB Garamond" w:cs="Times New Roman"/>
          <w:color w:val="000000"/>
          <w:sz w:val="24"/>
          <w:szCs w:val="24"/>
        </w:rPr>
        <w:t>We believe in living holy and godly lives being salt and light of world. (Mt. 5:13-16, 2 Peter 3:11)</w:t>
      </w:r>
    </w:p>
    <w:p w14:paraId="2F15DF24" w14:textId="77777777" w:rsidR="00C829F6" w:rsidRPr="00C36888" w:rsidRDefault="00C829F6">
      <w:pPr>
        <w:rPr>
          <w:b/>
          <w:bCs/>
        </w:rPr>
      </w:pPr>
    </w:p>
    <w:sectPr w:rsidR="00C829F6" w:rsidRPr="00C3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7BF"/>
    <w:multiLevelType w:val="multilevel"/>
    <w:tmpl w:val="5814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7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57"/>
    <w:rsid w:val="007F7737"/>
    <w:rsid w:val="00C36888"/>
    <w:rsid w:val="00C829F6"/>
    <w:rsid w:val="00F66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AE52"/>
  <w15:chartTrackingRefBased/>
  <w15:docId w15:val="{1EBF450C-17F2-46AD-9826-821B7257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8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Jiwoo Kim</dc:creator>
  <cp:keywords/>
  <dc:description/>
  <cp:lastModifiedBy>Moeller, Alison</cp:lastModifiedBy>
  <cp:revision>2</cp:revision>
  <dcterms:created xsi:type="dcterms:W3CDTF">2024-11-08T15:46:00Z</dcterms:created>
  <dcterms:modified xsi:type="dcterms:W3CDTF">2024-11-08T15:46:00Z</dcterms:modified>
</cp:coreProperties>
</file>