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46B65" w14:textId="77777777" w:rsidR="00472485" w:rsidRDefault="00472485" w:rsidP="00472485">
      <w:pPr>
        <w:jc w:val="center"/>
        <w:rPr>
          <w:sz w:val="32"/>
          <w:szCs w:val="32"/>
        </w:rPr>
      </w:pPr>
      <w:r>
        <w:rPr>
          <w:sz w:val="32"/>
          <w:szCs w:val="32"/>
        </w:rPr>
        <w:t>The Health Sciences Club</w:t>
      </w:r>
    </w:p>
    <w:p w14:paraId="7E38D648" w14:textId="77777777" w:rsidR="00472485" w:rsidRDefault="00472485" w:rsidP="00472485">
      <w:pPr>
        <w:jc w:val="center"/>
        <w:rPr>
          <w:sz w:val="32"/>
          <w:szCs w:val="32"/>
        </w:rPr>
      </w:pPr>
      <w:r>
        <w:rPr>
          <w:sz w:val="32"/>
          <w:szCs w:val="32"/>
        </w:rPr>
        <w:t>Constitution</w:t>
      </w:r>
    </w:p>
    <w:p w14:paraId="65818B21" w14:textId="77777777" w:rsidR="00472485" w:rsidRDefault="00472485" w:rsidP="00472485"/>
    <w:p w14:paraId="35C35E4F" w14:textId="77777777" w:rsidR="00472485" w:rsidRDefault="00472485" w:rsidP="00472485"/>
    <w:p w14:paraId="2305D711" w14:textId="77777777" w:rsidR="00472485" w:rsidRDefault="00472485" w:rsidP="00472485">
      <w:pPr>
        <w:rPr>
          <w:sz w:val="28"/>
          <w:szCs w:val="28"/>
        </w:rPr>
      </w:pPr>
      <w:r>
        <w:rPr>
          <w:sz w:val="28"/>
          <w:szCs w:val="28"/>
        </w:rPr>
        <w:t>Article I~ Name, Purpose, and Non-Discrimination Policy of the Organization.</w:t>
      </w:r>
    </w:p>
    <w:p w14:paraId="32185CE7" w14:textId="77777777" w:rsidR="00472485" w:rsidRDefault="00472485" w:rsidP="00472485"/>
    <w:p w14:paraId="6BB0C675" w14:textId="77777777" w:rsidR="00472485" w:rsidRDefault="00472485" w:rsidP="00472485">
      <w:r>
        <w:t>Section 1: Health Sciences Club</w:t>
      </w:r>
    </w:p>
    <w:p w14:paraId="77BA6DB6" w14:textId="77777777" w:rsidR="00472485" w:rsidRDefault="00472485" w:rsidP="00472485"/>
    <w:p w14:paraId="460FDF05" w14:textId="77777777" w:rsidR="00472485" w:rsidRDefault="00472485" w:rsidP="00472485">
      <w:r>
        <w:t>Section 2: The Health Sciences Club is designed to inform students about the Health Sciences Program and help undergraduate students become aware of the activities in the community and professional jobs available for this major.  This club will also provide educational programming for the three areas of concentration: Health and Wellness, Health Management, and Geriatrics and Gerontology.</w:t>
      </w:r>
    </w:p>
    <w:p w14:paraId="69EB9F0D" w14:textId="77777777" w:rsidR="00472485" w:rsidRDefault="00472485" w:rsidP="00472485"/>
    <w:p w14:paraId="0F41A691" w14:textId="5D5C9981" w:rsidR="00472485" w:rsidRDefault="00472485" w:rsidP="003414AB">
      <w:pPr>
        <w:autoSpaceDE w:val="0"/>
        <w:autoSpaceDN w:val="0"/>
        <w:adjustRightInd w:val="0"/>
        <w:rPr>
          <w:iCs/>
        </w:rPr>
      </w:pPr>
      <w:r>
        <w:t xml:space="preserve">Section 3: </w:t>
      </w:r>
      <w:r w:rsidR="003414AB" w:rsidRPr="003414AB">
        <w:rPr>
          <w:iCs/>
        </w:rPr>
        <w:t>This organization and its members shall not discriminate against any individual</w:t>
      </w:r>
      <w:r w:rsidR="003414AB">
        <w:rPr>
          <w:iCs/>
        </w:rPr>
        <w:t xml:space="preserve">(s) for reasons of age, color, </w:t>
      </w:r>
      <w:r w:rsidR="003414AB" w:rsidRPr="003414AB">
        <w:rPr>
          <w:iCs/>
        </w:rPr>
        <w:t>disability, gender identity or expression, national origin, race, religion, sex, sexual orientation, or veteran statu</w:t>
      </w:r>
      <w:r w:rsidR="00365187">
        <w:rPr>
          <w:iCs/>
        </w:rPr>
        <w:t xml:space="preserve">s, </w:t>
      </w:r>
      <w:r w:rsidR="00782418">
        <w:rPr>
          <w:iCs/>
        </w:rPr>
        <w:t xml:space="preserve">ancestry, </w:t>
      </w:r>
      <w:r w:rsidR="00AC41E4">
        <w:rPr>
          <w:iCs/>
        </w:rPr>
        <w:t xml:space="preserve">genetic information, HIV/AIDS status, </w:t>
      </w:r>
      <w:r w:rsidR="0007335A">
        <w:rPr>
          <w:iCs/>
        </w:rPr>
        <w:t xml:space="preserve">or </w:t>
      </w:r>
      <w:r w:rsidR="00DD7CD3">
        <w:rPr>
          <w:iCs/>
        </w:rPr>
        <w:t>an</w:t>
      </w:r>
      <w:r w:rsidR="00357E75">
        <w:rPr>
          <w:iCs/>
        </w:rPr>
        <w:t xml:space="preserve">y bases under the law. </w:t>
      </w:r>
    </w:p>
    <w:p w14:paraId="09E099CA" w14:textId="77777777" w:rsidR="00472485" w:rsidRDefault="00472485" w:rsidP="00472485">
      <w:pPr>
        <w:autoSpaceDE w:val="0"/>
        <w:autoSpaceDN w:val="0"/>
        <w:adjustRightInd w:val="0"/>
        <w:rPr>
          <w:iCs/>
        </w:rPr>
      </w:pPr>
    </w:p>
    <w:p w14:paraId="08788791" w14:textId="77777777" w:rsidR="00472485" w:rsidRDefault="00472485" w:rsidP="00472485">
      <w:pPr>
        <w:autoSpaceDE w:val="0"/>
        <w:autoSpaceDN w:val="0"/>
        <w:adjustRightInd w:val="0"/>
        <w:rPr>
          <w:iCs/>
          <w:sz w:val="28"/>
          <w:szCs w:val="28"/>
        </w:rPr>
      </w:pPr>
    </w:p>
    <w:p w14:paraId="12F58D76" w14:textId="77777777" w:rsidR="00472485" w:rsidRDefault="00472485" w:rsidP="00472485">
      <w:pPr>
        <w:autoSpaceDE w:val="0"/>
        <w:autoSpaceDN w:val="0"/>
        <w:adjustRightInd w:val="0"/>
        <w:rPr>
          <w:iCs/>
          <w:sz w:val="28"/>
          <w:szCs w:val="28"/>
        </w:rPr>
      </w:pPr>
      <w:r>
        <w:rPr>
          <w:iCs/>
          <w:sz w:val="28"/>
          <w:szCs w:val="28"/>
        </w:rPr>
        <w:t>Article II~ Membership: Qualifications and categories of membership.</w:t>
      </w:r>
    </w:p>
    <w:p w14:paraId="71409BCA" w14:textId="77777777" w:rsidR="00472485" w:rsidRDefault="00472485" w:rsidP="00472485">
      <w:pPr>
        <w:autoSpaceDE w:val="0"/>
        <w:autoSpaceDN w:val="0"/>
        <w:adjustRightInd w:val="0"/>
        <w:rPr>
          <w:iCs/>
        </w:rPr>
      </w:pPr>
    </w:p>
    <w:p w14:paraId="56A58FDD" w14:textId="77777777" w:rsidR="00472485" w:rsidRDefault="00472485" w:rsidP="00472485">
      <w:pPr>
        <w:autoSpaceDE w:val="0"/>
        <w:autoSpaceDN w:val="0"/>
        <w:adjustRightInd w:val="0"/>
      </w:pPr>
      <w:r>
        <w:t>Voting membership should be defined as limited to currently enrolled Ohio State students. Others such as faculty, alumni, professionals, etc. are encouraged to become members but as non-voting associate or honorary members.</w:t>
      </w:r>
    </w:p>
    <w:p w14:paraId="288CF850" w14:textId="77777777" w:rsidR="00DC4A16" w:rsidRDefault="00DC4A16" w:rsidP="00DC4A16">
      <w:pPr>
        <w:rPr>
          <w:rFonts w:ascii="Tahoma" w:hAnsi="Tahoma" w:cs="Tahoma"/>
          <w:i/>
          <w:iCs/>
          <w:sz w:val="22"/>
          <w:szCs w:val="22"/>
          <w:u w:val="single"/>
        </w:rPr>
      </w:pPr>
    </w:p>
    <w:p w14:paraId="431EE589" w14:textId="77777777" w:rsidR="00DC4A16" w:rsidRDefault="00DC4A16" w:rsidP="00DC4A16">
      <w:r>
        <w:rPr>
          <w:rFonts w:ascii="Tahoma" w:hAnsi="Tahoma" w:cs="Tahoma"/>
          <w:i/>
          <w:iCs/>
          <w:sz w:val="22"/>
          <w:szCs w:val="22"/>
          <w:u w:val="single"/>
        </w:rPr>
        <w:t>Removal of members</w:t>
      </w:r>
    </w:p>
    <w:p w14:paraId="135895C2" w14:textId="77777777" w:rsidR="00DC4A16" w:rsidRDefault="00DC4A16" w:rsidP="00DC4A16">
      <w:r>
        <w:rPr>
          <w:rFonts w:ascii="Tahoma" w:hAnsi="Tahoma" w:cs="Tahoma"/>
          <w:i/>
          <w:iCs/>
          <w:sz w:val="22"/>
          <w:szCs w:val="22"/>
        </w:rPr>
        <w:t>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4875F6E9" w14:textId="77777777" w:rsidR="00472485" w:rsidRDefault="00DC4A16" w:rsidP="00DC4A16">
      <w:r>
        <w:rPr>
          <w:rFonts w:ascii="Tahoma" w:hAnsi="Tahoma" w:cs="Tahoma"/>
        </w:rPr>
        <w:t> </w:t>
      </w:r>
    </w:p>
    <w:p w14:paraId="708E34C3" w14:textId="77777777" w:rsidR="00472485" w:rsidRDefault="00472485" w:rsidP="00472485">
      <w:pPr>
        <w:autoSpaceDE w:val="0"/>
        <w:autoSpaceDN w:val="0"/>
        <w:adjustRightInd w:val="0"/>
      </w:pPr>
    </w:p>
    <w:p w14:paraId="1A8B212A" w14:textId="77777777" w:rsidR="00472485" w:rsidRDefault="00472485" w:rsidP="00472485">
      <w:pPr>
        <w:autoSpaceDE w:val="0"/>
        <w:autoSpaceDN w:val="0"/>
        <w:adjustRightInd w:val="0"/>
        <w:rPr>
          <w:sz w:val="28"/>
          <w:szCs w:val="28"/>
        </w:rPr>
      </w:pPr>
      <w:r>
        <w:rPr>
          <w:sz w:val="28"/>
          <w:szCs w:val="28"/>
        </w:rPr>
        <w:t>Article III~ Organization Leadership/Executive Committee: Titles, terms of office, type of selection, and duties of the leaders.</w:t>
      </w:r>
    </w:p>
    <w:p w14:paraId="668419B4" w14:textId="77777777" w:rsidR="00472485" w:rsidRDefault="00472485" w:rsidP="00472485">
      <w:pPr>
        <w:autoSpaceDE w:val="0"/>
        <w:autoSpaceDN w:val="0"/>
        <w:adjustRightInd w:val="0"/>
      </w:pPr>
    </w:p>
    <w:p w14:paraId="74DAF93C" w14:textId="77777777" w:rsidR="00472485" w:rsidRDefault="00472485" w:rsidP="00472485">
      <w:pPr>
        <w:autoSpaceDE w:val="0"/>
        <w:autoSpaceDN w:val="0"/>
        <w:adjustRightInd w:val="0"/>
      </w:pPr>
      <w:r>
        <w:t>All positions of leadership serve a one-year term of office.  They are selected by a one member nomination and then an election will follow two meetings after nominations are named.  Officers must all attend at least 90% of the club’s meetings and activities.</w:t>
      </w:r>
    </w:p>
    <w:p w14:paraId="0F9873C0" w14:textId="77777777" w:rsidR="00DC4A16" w:rsidRDefault="00DC4A16" w:rsidP="00472485">
      <w:pPr>
        <w:autoSpaceDE w:val="0"/>
        <w:autoSpaceDN w:val="0"/>
        <w:adjustRightInd w:val="0"/>
      </w:pPr>
    </w:p>
    <w:p w14:paraId="669D5774" w14:textId="77777777" w:rsidR="00DC4A16" w:rsidRDefault="00DC4A16" w:rsidP="00DC4A16"/>
    <w:p w14:paraId="3D30DAA7" w14:textId="77777777" w:rsidR="00DC4A16" w:rsidRDefault="00DC4A16" w:rsidP="00DC4A16">
      <w:r>
        <w:rPr>
          <w:rFonts w:ascii="Tahoma" w:hAnsi="Tahoma" w:cs="Tahoma"/>
          <w:i/>
          <w:iCs/>
          <w:sz w:val="22"/>
          <w:szCs w:val="22"/>
          <w:u w:val="single"/>
        </w:rPr>
        <w:t>Removal of officers</w:t>
      </w:r>
    </w:p>
    <w:p w14:paraId="16410685" w14:textId="77777777" w:rsidR="00DC4A16" w:rsidRDefault="00DC4A16" w:rsidP="00DC4A16">
      <w:r>
        <w:rPr>
          <w:rFonts w:ascii="Tahoma" w:hAnsi="Tahoma" w:cs="Tahoma"/>
          <w:i/>
          <w:iCs/>
          <w:sz w:val="22"/>
          <w:szCs w:val="22"/>
        </w:rPr>
        <w:t xml:space="preserve">If an officer conducts themselves in such a manner deemed detrimental to advancing the purpose of this organization, is delinquent in performing their officer duties, or is in violation of the OSU Student Code of Conduct, they can be removed through a majority </w:t>
      </w:r>
      <w:r>
        <w:rPr>
          <w:rFonts w:ascii="Tahoma" w:hAnsi="Tahoma" w:cs="Tahoma"/>
          <w:i/>
          <w:iCs/>
          <w:sz w:val="22"/>
          <w:szCs w:val="22"/>
        </w:rPr>
        <w:lastRenderedPageBreak/>
        <w:t>vote of the voting membership or unanimous vote of the other officers, with the consultation of the advisor.</w:t>
      </w:r>
    </w:p>
    <w:p w14:paraId="57A3EB97" w14:textId="77777777" w:rsidR="00DC4A16" w:rsidRDefault="00DC4A16" w:rsidP="00472485">
      <w:pPr>
        <w:autoSpaceDE w:val="0"/>
        <w:autoSpaceDN w:val="0"/>
        <w:adjustRightInd w:val="0"/>
      </w:pPr>
    </w:p>
    <w:p w14:paraId="4691E070" w14:textId="77777777" w:rsidR="00472485" w:rsidRDefault="00472485" w:rsidP="00472485">
      <w:pPr>
        <w:autoSpaceDE w:val="0"/>
        <w:autoSpaceDN w:val="0"/>
        <w:adjustRightInd w:val="0"/>
      </w:pPr>
    </w:p>
    <w:p w14:paraId="655C07B2" w14:textId="77777777" w:rsidR="00472485" w:rsidRDefault="00472485" w:rsidP="00472485">
      <w:pPr>
        <w:autoSpaceDE w:val="0"/>
        <w:autoSpaceDN w:val="0"/>
        <w:adjustRightInd w:val="0"/>
      </w:pPr>
      <w:r>
        <w:t>Titles and duties as follows:</w:t>
      </w:r>
    </w:p>
    <w:p w14:paraId="16A01DCB" w14:textId="77777777" w:rsidR="00472485" w:rsidRDefault="00472485" w:rsidP="00472485">
      <w:pPr>
        <w:autoSpaceDE w:val="0"/>
        <w:autoSpaceDN w:val="0"/>
        <w:adjustRightInd w:val="0"/>
      </w:pPr>
    </w:p>
    <w:p w14:paraId="17A3BE54" w14:textId="77777777" w:rsidR="00472485" w:rsidRDefault="00472485" w:rsidP="00472485">
      <w:pPr>
        <w:autoSpaceDE w:val="0"/>
        <w:autoSpaceDN w:val="0"/>
        <w:adjustRightInd w:val="0"/>
      </w:pPr>
      <w:r>
        <w:t>President~ The president of the organization is responsible for general planning and leadership of the student organization in accordance with the statement of purpose of the organization. The president is responsible for suggesting activities and directing group efforts. The president plans the meetings and with the officers, sets the agenda. Additional responsibilities include maintaining communications with Student Congress and other student organizations about organizational activities and promoting involvement of all organization members. The president works closely with the advisor to accomplish organizational goals within the framework of university policy.</w:t>
      </w:r>
    </w:p>
    <w:p w14:paraId="7FC95E39" w14:textId="77777777" w:rsidR="00472485" w:rsidRDefault="00472485" w:rsidP="00472485">
      <w:pPr>
        <w:autoSpaceDE w:val="0"/>
        <w:autoSpaceDN w:val="0"/>
        <w:adjustRightInd w:val="0"/>
      </w:pPr>
    </w:p>
    <w:p w14:paraId="6B30BC5F" w14:textId="77777777" w:rsidR="00472485" w:rsidRDefault="00472485" w:rsidP="00472485">
      <w:pPr>
        <w:autoSpaceDE w:val="0"/>
        <w:autoSpaceDN w:val="0"/>
        <w:adjustRightInd w:val="0"/>
      </w:pPr>
      <w:r>
        <w:t>Vice President~ The vice president works closely with the president to implement organization plans. The vice president should be responsible for organizing committees and providing direction to carry out activities. The vice president serves as the liaison between committees and executive board to keep a constant flow of information on responsibilities, assignments and time lines. The vice president should be prepared to provide alternatives to organization activities for consideration to the executive officers. The vice president represents the organization when the president is not available.</w:t>
      </w:r>
    </w:p>
    <w:p w14:paraId="47B77888" w14:textId="77777777" w:rsidR="00472485" w:rsidRDefault="00472485" w:rsidP="00472485">
      <w:pPr>
        <w:autoSpaceDE w:val="0"/>
        <w:autoSpaceDN w:val="0"/>
        <w:adjustRightInd w:val="0"/>
      </w:pPr>
    </w:p>
    <w:p w14:paraId="6497C229" w14:textId="77777777" w:rsidR="00472485" w:rsidRDefault="00472485" w:rsidP="00472485">
      <w:pPr>
        <w:autoSpaceDE w:val="0"/>
        <w:autoSpaceDN w:val="0"/>
        <w:adjustRightInd w:val="0"/>
      </w:pPr>
      <w:r>
        <w:t>Secretary~ The secretary serves as the recorder of organization activities. Regular meetings will be documented through attendance records, recording of the agenda and minutes of each meeting. The secretary is responsible for all correspondence for the organization and meeting notifications to the membership.</w:t>
      </w:r>
    </w:p>
    <w:p w14:paraId="2D00870C" w14:textId="77777777" w:rsidR="00472485" w:rsidRDefault="00472485" w:rsidP="00472485">
      <w:pPr>
        <w:autoSpaceDE w:val="0"/>
        <w:autoSpaceDN w:val="0"/>
        <w:adjustRightInd w:val="0"/>
      </w:pPr>
    </w:p>
    <w:p w14:paraId="08499D45" w14:textId="77777777" w:rsidR="00472485" w:rsidRDefault="00472485" w:rsidP="00472485">
      <w:pPr>
        <w:autoSpaceDE w:val="0"/>
        <w:autoSpaceDN w:val="0"/>
        <w:adjustRightInd w:val="0"/>
      </w:pPr>
      <w:r>
        <w:t>Treasurer~ The treasurer will serve as the accountant for all fiscal activity within the organization. The treasurer will keep records of all organizational activities and work closely with the Advisor to process all fiscal transactions in a timely manner. The Treasurer will keep updated records for the organization and provide regular reports during scheduled organization meetings. It will be the responsibility to the treasurer to work with the Ohio State University’s Director of Business Operations to clarify and understand policies, or to seek general assistance with financial needs.</w:t>
      </w:r>
    </w:p>
    <w:p w14:paraId="0B23259A" w14:textId="77777777" w:rsidR="00472485" w:rsidRDefault="00472485" w:rsidP="00472485">
      <w:pPr>
        <w:autoSpaceDE w:val="0"/>
        <w:autoSpaceDN w:val="0"/>
        <w:adjustRightInd w:val="0"/>
      </w:pPr>
    </w:p>
    <w:p w14:paraId="5E664E00" w14:textId="77777777" w:rsidR="00A054D7" w:rsidRDefault="00A054D7" w:rsidP="00A054D7">
      <w:r>
        <w:t xml:space="preserve">Volunteer Chair~ The volunteer chair finds opportunities for the organization to give back to the community via volunteering and charity events.  The volunteer chair will arrange for the organization's participation in such events. The volunteer chair will be the main director of such activities with other officers aiding in the planning and execution. </w:t>
      </w:r>
    </w:p>
    <w:p w14:paraId="15CB33AA" w14:textId="77777777" w:rsidR="00A054D7" w:rsidRDefault="00A054D7" w:rsidP="00472485">
      <w:pPr>
        <w:autoSpaceDE w:val="0"/>
        <w:autoSpaceDN w:val="0"/>
        <w:adjustRightInd w:val="0"/>
      </w:pPr>
    </w:p>
    <w:p w14:paraId="2F89B62F" w14:textId="77777777" w:rsidR="00A054D7" w:rsidRDefault="00A054D7" w:rsidP="00472485">
      <w:pPr>
        <w:autoSpaceDE w:val="0"/>
        <w:autoSpaceDN w:val="0"/>
        <w:adjustRightInd w:val="0"/>
      </w:pPr>
      <w:r>
        <w:t xml:space="preserve">Fundraising Chair~ The fundraising chair is responsible for seeking and setting up fundraising opportunities for the club. The fundraising chair will facilitate the fundraiser as well as communicate with who the club will be fundraising with. They should also be in direct communication with the social media chair to get information out efficiently. </w:t>
      </w:r>
    </w:p>
    <w:p w14:paraId="511EF01B" w14:textId="77777777" w:rsidR="00A054D7" w:rsidRDefault="00A054D7" w:rsidP="00472485">
      <w:pPr>
        <w:autoSpaceDE w:val="0"/>
        <w:autoSpaceDN w:val="0"/>
        <w:adjustRightInd w:val="0"/>
      </w:pPr>
    </w:p>
    <w:p w14:paraId="2AEE1D24" w14:textId="77777777" w:rsidR="00A054D7" w:rsidRDefault="00A054D7" w:rsidP="00472485">
      <w:pPr>
        <w:autoSpaceDE w:val="0"/>
        <w:autoSpaceDN w:val="0"/>
        <w:adjustRightInd w:val="0"/>
      </w:pPr>
      <w:r>
        <w:lastRenderedPageBreak/>
        <w:t xml:space="preserve">Social Media Chair~ The social media chair is responsible for updating and posting about the </w:t>
      </w:r>
      <w:proofErr w:type="gramStart"/>
      <w:r>
        <w:t>clubs</w:t>
      </w:r>
      <w:proofErr w:type="gramEnd"/>
      <w:r>
        <w:t xml:space="preserve"> events, meetings and activities often. They must be organized with their material and operate in a timely manner.</w:t>
      </w:r>
    </w:p>
    <w:p w14:paraId="0BE0C60C" w14:textId="77777777" w:rsidR="00472485" w:rsidRDefault="00472485" w:rsidP="00472485">
      <w:pPr>
        <w:autoSpaceDE w:val="0"/>
        <w:autoSpaceDN w:val="0"/>
        <w:adjustRightInd w:val="0"/>
      </w:pPr>
    </w:p>
    <w:p w14:paraId="491A7747" w14:textId="77777777" w:rsidR="00472485" w:rsidRDefault="00472485" w:rsidP="00472485">
      <w:pPr>
        <w:autoSpaceDE w:val="0"/>
        <w:autoSpaceDN w:val="0"/>
        <w:adjustRightInd w:val="0"/>
        <w:rPr>
          <w:sz w:val="28"/>
          <w:szCs w:val="28"/>
        </w:rPr>
      </w:pPr>
      <w:r>
        <w:rPr>
          <w:sz w:val="28"/>
          <w:szCs w:val="28"/>
        </w:rPr>
        <w:t>Article IV~ Adviser(s) or Advisory Board: Qualification Criteria</w:t>
      </w:r>
    </w:p>
    <w:p w14:paraId="175EAC1F" w14:textId="77777777" w:rsidR="00472485" w:rsidRDefault="00472485" w:rsidP="00472485">
      <w:pPr>
        <w:autoSpaceDE w:val="0"/>
        <w:autoSpaceDN w:val="0"/>
        <w:adjustRightInd w:val="0"/>
      </w:pPr>
    </w:p>
    <w:p w14:paraId="25FDE61F" w14:textId="77777777" w:rsidR="00472485" w:rsidRDefault="00472485" w:rsidP="00472485">
      <w:pPr>
        <w:autoSpaceDE w:val="0"/>
        <w:autoSpaceDN w:val="0"/>
        <w:adjustRightInd w:val="0"/>
      </w:pPr>
      <w:r>
        <w:t>Advisers of student organizations must be full-time members of the University faculty or Administrative &amp; Professional staff. If a person is serving as an adviser who is not a member of the above classifications, a co-adviser must be chosen who is a member of these University classifications.  They must attend at least 90% of the club’s meetings and activities.</w:t>
      </w:r>
    </w:p>
    <w:p w14:paraId="18720A55" w14:textId="77777777" w:rsidR="00472485" w:rsidRDefault="00472485" w:rsidP="00472485">
      <w:pPr>
        <w:autoSpaceDE w:val="0"/>
        <w:autoSpaceDN w:val="0"/>
        <w:adjustRightInd w:val="0"/>
      </w:pPr>
    </w:p>
    <w:p w14:paraId="6A0314E6" w14:textId="77777777" w:rsidR="00472485" w:rsidRDefault="00472485" w:rsidP="00472485">
      <w:pPr>
        <w:autoSpaceDE w:val="0"/>
        <w:autoSpaceDN w:val="0"/>
        <w:adjustRightInd w:val="0"/>
      </w:pPr>
    </w:p>
    <w:p w14:paraId="1345BA56" w14:textId="77777777" w:rsidR="00472485" w:rsidRDefault="00472485" w:rsidP="00472485">
      <w:pPr>
        <w:autoSpaceDE w:val="0"/>
        <w:autoSpaceDN w:val="0"/>
        <w:adjustRightInd w:val="0"/>
        <w:rPr>
          <w:sz w:val="28"/>
          <w:szCs w:val="28"/>
        </w:rPr>
      </w:pPr>
      <w:r>
        <w:rPr>
          <w:sz w:val="28"/>
          <w:szCs w:val="28"/>
        </w:rPr>
        <w:t>Article V~ Meetings of Organization: Required meetings and their frequency.</w:t>
      </w:r>
    </w:p>
    <w:p w14:paraId="750A359A" w14:textId="77777777" w:rsidR="00472485" w:rsidRDefault="00472485" w:rsidP="00472485">
      <w:pPr>
        <w:autoSpaceDE w:val="0"/>
        <w:autoSpaceDN w:val="0"/>
        <w:adjustRightInd w:val="0"/>
      </w:pPr>
    </w:p>
    <w:p w14:paraId="23B75646" w14:textId="77777777" w:rsidR="00472485" w:rsidRDefault="00472485" w:rsidP="00472485">
      <w:pPr>
        <w:autoSpaceDE w:val="0"/>
        <w:autoSpaceDN w:val="0"/>
        <w:adjustRightInd w:val="0"/>
      </w:pPr>
      <w:r>
        <w:t>Meetings vary and will be communicated to the members through the listserv.</w:t>
      </w:r>
    </w:p>
    <w:p w14:paraId="4B7582B0" w14:textId="77777777" w:rsidR="00472485" w:rsidRDefault="00472485" w:rsidP="00472485">
      <w:pPr>
        <w:autoSpaceDE w:val="0"/>
        <w:autoSpaceDN w:val="0"/>
        <w:adjustRightInd w:val="0"/>
      </w:pPr>
    </w:p>
    <w:p w14:paraId="762369CF" w14:textId="77777777" w:rsidR="00472485" w:rsidRDefault="00472485" w:rsidP="00472485">
      <w:pPr>
        <w:autoSpaceDE w:val="0"/>
        <w:autoSpaceDN w:val="0"/>
        <w:adjustRightInd w:val="0"/>
      </w:pPr>
    </w:p>
    <w:p w14:paraId="479F1C2A" w14:textId="77777777" w:rsidR="00472485" w:rsidRDefault="00472485" w:rsidP="00472485">
      <w:pPr>
        <w:autoSpaceDE w:val="0"/>
        <w:autoSpaceDN w:val="0"/>
        <w:adjustRightInd w:val="0"/>
      </w:pPr>
    </w:p>
    <w:p w14:paraId="3E085BBD" w14:textId="77777777" w:rsidR="00472485" w:rsidRDefault="00472485" w:rsidP="00472485">
      <w:pPr>
        <w:autoSpaceDE w:val="0"/>
        <w:autoSpaceDN w:val="0"/>
        <w:adjustRightInd w:val="0"/>
        <w:rPr>
          <w:sz w:val="28"/>
          <w:szCs w:val="28"/>
        </w:rPr>
      </w:pPr>
      <w:r>
        <w:rPr>
          <w:sz w:val="28"/>
          <w:szCs w:val="28"/>
        </w:rPr>
        <w:t>Article VI~ Method of Amending Constitution: Proposals, notice, and voting requirements.</w:t>
      </w:r>
    </w:p>
    <w:p w14:paraId="61B42B63" w14:textId="77777777" w:rsidR="00472485" w:rsidRDefault="00472485" w:rsidP="00472485">
      <w:pPr>
        <w:autoSpaceDE w:val="0"/>
        <w:autoSpaceDN w:val="0"/>
        <w:adjustRightInd w:val="0"/>
        <w:rPr>
          <w:sz w:val="28"/>
          <w:szCs w:val="28"/>
        </w:rPr>
      </w:pPr>
    </w:p>
    <w:p w14:paraId="57F16AFA" w14:textId="77777777" w:rsidR="00472485" w:rsidRDefault="00472485" w:rsidP="00472485">
      <w:pPr>
        <w:autoSpaceDE w:val="0"/>
        <w:autoSpaceDN w:val="0"/>
        <w:adjustRightInd w:val="0"/>
      </w:pPr>
      <w:r>
        <w:t>Proposed amendments should be in writing, should not be acted upon but read in the general meeting in which they are proposed, should be read again at a two general meetings and the general meeting in which the votes will be taken, and should require two-thirds of the entire voting membership of the organization, present or not.</w:t>
      </w:r>
    </w:p>
    <w:p w14:paraId="63A1D5E1" w14:textId="77777777" w:rsidR="00472485" w:rsidRDefault="00472485" w:rsidP="00472485">
      <w:pPr>
        <w:autoSpaceDE w:val="0"/>
        <w:autoSpaceDN w:val="0"/>
        <w:adjustRightInd w:val="0"/>
      </w:pPr>
    </w:p>
    <w:p w14:paraId="52970981" w14:textId="77777777" w:rsidR="00472485" w:rsidRDefault="00472485" w:rsidP="00472485">
      <w:pPr>
        <w:autoSpaceDE w:val="0"/>
        <w:autoSpaceDN w:val="0"/>
        <w:adjustRightInd w:val="0"/>
        <w:rPr>
          <w:sz w:val="28"/>
          <w:szCs w:val="28"/>
        </w:rPr>
      </w:pPr>
      <w:r>
        <w:rPr>
          <w:sz w:val="28"/>
          <w:szCs w:val="28"/>
        </w:rPr>
        <w:t>Article VII~ Method of the Dissolution of Organization.</w:t>
      </w:r>
    </w:p>
    <w:p w14:paraId="075481DE" w14:textId="77777777" w:rsidR="00472485" w:rsidRDefault="00472485" w:rsidP="00472485">
      <w:pPr>
        <w:autoSpaceDE w:val="0"/>
        <w:autoSpaceDN w:val="0"/>
        <w:adjustRightInd w:val="0"/>
      </w:pPr>
    </w:p>
    <w:p w14:paraId="5006D99F" w14:textId="77777777" w:rsidR="00472485" w:rsidRDefault="00472485" w:rsidP="00472485">
      <w:pPr>
        <w:autoSpaceDE w:val="0"/>
        <w:autoSpaceDN w:val="0"/>
        <w:adjustRightInd w:val="0"/>
      </w:pPr>
      <w:r>
        <w:t>If membership falls below five members, the Health Sciences Club will be dissolved by the following quarter if membership does not exceed ten members.  All remaining assets will be distributed to a specified charity voted on by the group.  All debts will be equally distributed to the executive committee and advisor.</w:t>
      </w:r>
    </w:p>
    <w:p w14:paraId="31D7768A" w14:textId="77777777" w:rsidR="00472485" w:rsidRDefault="00472485" w:rsidP="00472485">
      <w:pPr>
        <w:autoSpaceDE w:val="0"/>
        <w:autoSpaceDN w:val="0"/>
        <w:adjustRightInd w:val="0"/>
      </w:pPr>
    </w:p>
    <w:p w14:paraId="31EB5471" w14:textId="77777777" w:rsidR="00472485" w:rsidRDefault="00472485" w:rsidP="00472485">
      <w:pPr>
        <w:autoSpaceDE w:val="0"/>
        <w:autoSpaceDN w:val="0"/>
        <w:adjustRightInd w:val="0"/>
        <w:jc w:val="center"/>
        <w:rPr>
          <w:sz w:val="32"/>
          <w:szCs w:val="32"/>
        </w:rPr>
      </w:pPr>
      <w:r>
        <w:br w:type="page"/>
      </w:r>
      <w:r>
        <w:rPr>
          <w:sz w:val="32"/>
          <w:szCs w:val="32"/>
        </w:rPr>
        <w:lastRenderedPageBreak/>
        <w:t>By-Laws</w:t>
      </w:r>
    </w:p>
    <w:p w14:paraId="2C133165" w14:textId="77777777" w:rsidR="00472485" w:rsidRDefault="00472485" w:rsidP="00472485">
      <w:pPr>
        <w:autoSpaceDE w:val="0"/>
        <w:autoSpaceDN w:val="0"/>
        <w:adjustRightInd w:val="0"/>
      </w:pPr>
    </w:p>
    <w:p w14:paraId="775AA7F6" w14:textId="77777777" w:rsidR="00472485" w:rsidRDefault="00472485" w:rsidP="00472485">
      <w:pPr>
        <w:autoSpaceDE w:val="0"/>
        <w:autoSpaceDN w:val="0"/>
        <w:adjustRightInd w:val="0"/>
      </w:pPr>
    </w:p>
    <w:p w14:paraId="6BEA7204" w14:textId="77777777" w:rsidR="00472485" w:rsidRDefault="00472485" w:rsidP="00472485">
      <w:pPr>
        <w:autoSpaceDE w:val="0"/>
        <w:autoSpaceDN w:val="0"/>
        <w:adjustRightInd w:val="0"/>
        <w:rPr>
          <w:sz w:val="28"/>
          <w:szCs w:val="28"/>
        </w:rPr>
      </w:pPr>
      <w:r>
        <w:rPr>
          <w:sz w:val="28"/>
          <w:szCs w:val="28"/>
        </w:rPr>
        <w:t>Article I~ Parliamentary Authority</w:t>
      </w:r>
    </w:p>
    <w:p w14:paraId="1C24E1CA" w14:textId="77777777" w:rsidR="00472485" w:rsidRDefault="00472485" w:rsidP="00472485">
      <w:pPr>
        <w:autoSpaceDE w:val="0"/>
        <w:autoSpaceDN w:val="0"/>
        <w:adjustRightInd w:val="0"/>
      </w:pPr>
    </w:p>
    <w:p w14:paraId="4DF6D03C" w14:textId="77777777" w:rsidR="00472485" w:rsidRDefault="00472485" w:rsidP="00472485">
      <w:pPr>
        <w:autoSpaceDE w:val="0"/>
        <w:autoSpaceDN w:val="0"/>
        <w:adjustRightInd w:val="0"/>
      </w:pPr>
      <w:r>
        <w:t>The rules contained in the Constitution of the Health Sciences Club shall govern the organization in all cases to which they are applicable, and in which they are not inconsistent with the by-laws of this organization.</w:t>
      </w:r>
    </w:p>
    <w:p w14:paraId="109F5D13" w14:textId="77777777" w:rsidR="00472485" w:rsidRDefault="00472485" w:rsidP="00472485">
      <w:pPr>
        <w:autoSpaceDE w:val="0"/>
        <w:autoSpaceDN w:val="0"/>
        <w:adjustRightInd w:val="0"/>
      </w:pPr>
    </w:p>
    <w:p w14:paraId="4CC25C1F" w14:textId="77777777" w:rsidR="00472485" w:rsidRDefault="00472485" w:rsidP="00472485">
      <w:pPr>
        <w:autoSpaceDE w:val="0"/>
        <w:autoSpaceDN w:val="0"/>
        <w:adjustRightInd w:val="0"/>
      </w:pPr>
    </w:p>
    <w:p w14:paraId="5754F045" w14:textId="77777777" w:rsidR="00472485" w:rsidRDefault="00472485" w:rsidP="00472485">
      <w:pPr>
        <w:autoSpaceDE w:val="0"/>
        <w:autoSpaceDN w:val="0"/>
        <w:adjustRightInd w:val="0"/>
        <w:rPr>
          <w:sz w:val="28"/>
          <w:szCs w:val="28"/>
        </w:rPr>
      </w:pPr>
      <w:r>
        <w:rPr>
          <w:sz w:val="28"/>
          <w:szCs w:val="28"/>
        </w:rPr>
        <w:t>Article II~ Membership</w:t>
      </w:r>
    </w:p>
    <w:p w14:paraId="70926D31" w14:textId="77777777" w:rsidR="00472485" w:rsidRDefault="00472485" w:rsidP="00472485">
      <w:pPr>
        <w:autoSpaceDE w:val="0"/>
        <w:autoSpaceDN w:val="0"/>
        <w:adjustRightInd w:val="0"/>
      </w:pPr>
    </w:p>
    <w:p w14:paraId="3C73E0BF" w14:textId="77777777" w:rsidR="00472485" w:rsidRDefault="00472485" w:rsidP="00472485">
      <w:pPr>
        <w:autoSpaceDE w:val="0"/>
        <w:autoSpaceDN w:val="0"/>
        <w:adjustRightInd w:val="0"/>
      </w:pPr>
      <w:r>
        <w:t>Voting membership should be defined as limited to currently enrolled Ohio State students. Others such as faculty, alumni, professionals, etc. are encouraged to become members but as non-voting associate or honorary members. Any Ohio State undergraduate student can become a member at any time.  Membership in the Health Sciences Club will be terminated if a member does not attend at least 30% of the meetings or activities in one school year (2 Semesters, excluding Summer Semester).</w:t>
      </w:r>
    </w:p>
    <w:p w14:paraId="4481C140" w14:textId="77777777" w:rsidR="00472485" w:rsidRDefault="00472485" w:rsidP="00472485">
      <w:pPr>
        <w:autoSpaceDE w:val="0"/>
        <w:autoSpaceDN w:val="0"/>
        <w:adjustRightInd w:val="0"/>
      </w:pPr>
    </w:p>
    <w:p w14:paraId="40DF8120" w14:textId="77777777" w:rsidR="00472485" w:rsidRDefault="00472485" w:rsidP="00472485">
      <w:pPr>
        <w:autoSpaceDE w:val="0"/>
        <w:autoSpaceDN w:val="0"/>
        <w:adjustRightInd w:val="0"/>
      </w:pPr>
    </w:p>
    <w:p w14:paraId="59699066" w14:textId="77777777" w:rsidR="00472485" w:rsidRDefault="00472485" w:rsidP="00472485">
      <w:pPr>
        <w:autoSpaceDE w:val="0"/>
        <w:autoSpaceDN w:val="0"/>
        <w:adjustRightInd w:val="0"/>
        <w:rPr>
          <w:strike/>
          <w:sz w:val="28"/>
          <w:szCs w:val="28"/>
        </w:rPr>
      </w:pPr>
      <w:r>
        <w:rPr>
          <w:sz w:val="28"/>
          <w:szCs w:val="28"/>
        </w:rPr>
        <w:t>Article III~ Election/Appointment of Government Leadership</w:t>
      </w:r>
    </w:p>
    <w:p w14:paraId="41D588D9" w14:textId="77777777" w:rsidR="00472485" w:rsidRDefault="00472485" w:rsidP="00472485">
      <w:pPr>
        <w:autoSpaceDE w:val="0"/>
        <w:autoSpaceDN w:val="0"/>
        <w:adjustRightInd w:val="0"/>
      </w:pPr>
    </w:p>
    <w:p w14:paraId="37EFC6F9" w14:textId="77777777" w:rsidR="00472485" w:rsidRDefault="00472485" w:rsidP="00472485">
      <w:pPr>
        <w:autoSpaceDE w:val="0"/>
        <w:autoSpaceDN w:val="0"/>
        <w:adjustRightInd w:val="0"/>
      </w:pPr>
      <w:r>
        <w:t>All candidates are selected by a one member nomination and then an election will follow two meetings after nominations are named.  The vote will be by paper ballot in April.  All candidates must have attended 80% of the club’s meetings and activities.  If for any reason a member of the government leadership should resign or get impeached the same election process will occur within the next three meetings.  The current members of government will equally distribute the role of leadership until a new member assumes the role.</w:t>
      </w:r>
    </w:p>
    <w:p w14:paraId="04B105A5" w14:textId="77777777" w:rsidR="00472485" w:rsidRDefault="00472485" w:rsidP="00472485">
      <w:pPr>
        <w:autoSpaceDE w:val="0"/>
        <w:autoSpaceDN w:val="0"/>
        <w:adjustRightInd w:val="0"/>
      </w:pPr>
    </w:p>
    <w:p w14:paraId="16322D7C" w14:textId="77777777" w:rsidR="00472485" w:rsidRDefault="00472485" w:rsidP="00472485">
      <w:pPr>
        <w:autoSpaceDE w:val="0"/>
        <w:autoSpaceDN w:val="0"/>
        <w:adjustRightInd w:val="0"/>
      </w:pPr>
    </w:p>
    <w:p w14:paraId="1E07BDC6" w14:textId="77777777" w:rsidR="00472485" w:rsidRDefault="00472485" w:rsidP="00472485">
      <w:pPr>
        <w:autoSpaceDE w:val="0"/>
        <w:autoSpaceDN w:val="0"/>
        <w:adjustRightInd w:val="0"/>
        <w:rPr>
          <w:sz w:val="28"/>
          <w:szCs w:val="28"/>
        </w:rPr>
      </w:pPr>
      <w:r>
        <w:rPr>
          <w:sz w:val="28"/>
          <w:szCs w:val="28"/>
        </w:rPr>
        <w:t>Article IV~ Meeting Requirements</w:t>
      </w:r>
    </w:p>
    <w:p w14:paraId="2A081299" w14:textId="77777777" w:rsidR="00472485" w:rsidRDefault="00472485" w:rsidP="00472485">
      <w:pPr>
        <w:autoSpaceDE w:val="0"/>
        <w:autoSpaceDN w:val="0"/>
        <w:adjustRightInd w:val="0"/>
      </w:pPr>
    </w:p>
    <w:p w14:paraId="12BE3DDE" w14:textId="77777777" w:rsidR="00472485" w:rsidRDefault="00472485" w:rsidP="00472485">
      <w:pPr>
        <w:autoSpaceDE w:val="0"/>
        <w:autoSpaceDN w:val="0"/>
        <w:adjustRightInd w:val="0"/>
      </w:pPr>
      <w:r>
        <w:t>The meeting will start with the president stating the upcoming events and announce the agenda for the meeting.  If a speaker has been arranged, the president will introduce him or her. At the end of the meeting, the social chair will announce any new issue on which a vote needs to be held.  To have a vote on an issue, at least 30% of the total number of voting members must be present to constitute a quorum.</w:t>
      </w:r>
    </w:p>
    <w:p w14:paraId="27582FA9" w14:textId="77777777" w:rsidR="00472485" w:rsidRDefault="00472485" w:rsidP="00472485">
      <w:pPr>
        <w:autoSpaceDE w:val="0"/>
        <w:autoSpaceDN w:val="0"/>
        <w:adjustRightInd w:val="0"/>
      </w:pPr>
    </w:p>
    <w:p w14:paraId="7D294134" w14:textId="77777777" w:rsidR="00472485" w:rsidRDefault="00472485" w:rsidP="00472485">
      <w:pPr>
        <w:autoSpaceDE w:val="0"/>
        <w:autoSpaceDN w:val="0"/>
        <w:adjustRightInd w:val="0"/>
      </w:pPr>
    </w:p>
    <w:p w14:paraId="32B76DCA" w14:textId="77777777" w:rsidR="00472485" w:rsidRDefault="00472485" w:rsidP="00472485">
      <w:pPr>
        <w:autoSpaceDE w:val="0"/>
        <w:autoSpaceDN w:val="0"/>
        <w:adjustRightInd w:val="0"/>
        <w:rPr>
          <w:sz w:val="28"/>
          <w:szCs w:val="28"/>
        </w:rPr>
      </w:pPr>
      <w:r>
        <w:rPr>
          <w:sz w:val="28"/>
          <w:szCs w:val="28"/>
        </w:rPr>
        <w:t>Article V~ Method of Amending the By-Laws</w:t>
      </w:r>
    </w:p>
    <w:p w14:paraId="41FBA8A3" w14:textId="77777777" w:rsidR="00472485" w:rsidRDefault="00472485" w:rsidP="00472485">
      <w:pPr>
        <w:autoSpaceDE w:val="0"/>
        <w:autoSpaceDN w:val="0"/>
        <w:adjustRightInd w:val="0"/>
      </w:pPr>
    </w:p>
    <w:p w14:paraId="6E814F47" w14:textId="77777777" w:rsidR="00726966" w:rsidRDefault="00472485" w:rsidP="00472485">
      <w:pPr>
        <w:autoSpaceDE w:val="0"/>
        <w:autoSpaceDN w:val="0"/>
        <w:adjustRightInd w:val="0"/>
      </w:pPr>
      <w:r>
        <w:t>By-laws may be amended by proposing in writing and reading the change at a general meeting of the membership and then bring the proposed change up for a vote at the next general meeting with a majority vote of the membership present (a quorum being present).</w:t>
      </w:r>
    </w:p>
    <w:sectPr w:rsidR="00726966" w:rsidSect="000D43DF">
      <w:pgSz w:w="12240" w:h="15840"/>
      <w:pgMar w:top="12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85"/>
    <w:rsid w:val="00025482"/>
    <w:rsid w:val="0007335A"/>
    <w:rsid w:val="000D43DF"/>
    <w:rsid w:val="002678FD"/>
    <w:rsid w:val="0027718D"/>
    <w:rsid w:val="003414AB"/>
    <w:rsid w:val="00357E75"/>
    <w:rsid w:val="00365187"/>
    <w:rsid w:val="0037176F"/>
    <w:rsid w:val="003C2638"/>
    <w:rsid w:val="003C3245"/>
    <w:rsid w:val="0045711B"/>
    <w:rsid w:val="00472485"/>
    <w:rsid w:val="00726966"/>
    <w:rsid w:val="00782418"/>
    <w:rsid w:val="007F1F01"/>
    <w:rsid w:val="007F5156"/>
    <w:rsid w:val="00846F2F"/>
    <w:rsid w:val="00941E2B"/>
    <w:rsid w:val="00A054D7"/>
    <w:rsid w:val="00AC41E4"/>
    <w:rsid w:val="00CF484A"/>
    <w:rsid w:val="00DC4A16"/>
    <w:rsid w:val="00DC614F"/>
    <w:rsid w:val="00DD7CD3"/>
    <w:rsid w:val="00F27D41"/>
    <w:rsid w:val="00F3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87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24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1976">
      <w:bodyDiv w:val="1"/>
      <w:marLeft w:val="0"/>
      <w:marRight w:val="0"/>
      <w:marTop w:val="0"/>
      <w:marBottom w:val="0"/>
      <w:divBdr>
        <w:top w:val="none" w:sz="0" w:space="0" w:color="auto"/>
        <w:left w:val="none" w:sz="0" w:space="0" w:color="auto"/>
        <w:bottom w:val="none" w:sz="0" w:space="0" w:color="auto"/>
        <w:right w:val="none" w:sz="0" w:space="0" w:color="auto"/>
      </w:divBdr>
    </w:div>
    <w:div w:id="1272473636">
      <w:bodyDiv w:val="1"/>
      <w:marLeft w:val="0"/>
      <w:marRight w:val="0"/>
      <w:marTop w:val="0"/>
      <w:marBottom w:val="0"/>
      <w:divBdr>
        <w:top w:val="none" w:sz="0" w:space="0" w:color="auto"/>
        <w:left w:val="none" w:sz="0" w:space="0" w:color="auto"/>
        <w:bottom w:val="none" w:sz="0" w:space="0" w:color="auto"/>
        <w:right w:val="none" w:sz="0" w:space="0" w:color="auto"/>
      </w:divBdr>
      <w:divsChild>
        <w:div w:id="1441685315">
          <w:marLeft w:val="0"/>
          <w:marRight w:val="0"/>
          <w:marTop w:val="0"/>
          <w:marBottom w:val="0"/>
          <w:divBdr>
            <w:top w:val="none" w:sz="0" w:space="0" w:color="auto"/>
            <w:left w:val="none" w:sz="0" w:space="0" w:color="auto"/>
            <w:bottom w:val="none" w:sz="0" w:space="0" w:color="auto"/>
            <w:right w:val="none" w:sz="0" w:space="0" w:color="auto"/>
          </w:divBdr>
        </w:div>
        <w:div w:id="964307452">
          <w:marLeft w:val="0"/>
          <w:marRight w:val="0"/>
          <w:marTop w:val="0"/>
          <w:marBottom w:val="0"/>
          <w:divBdr>
            <w:top w:val="none" w:sz="0" w:space="0" w:color="auto"/>
            <w:left w:val="none" w:sz="0" w:space="0" w:color="auto"/>
            <w:bottom w:val="none" w:sz="0" w:space="0" w:color="auto"/>
            <w:right w:val="none" w:sz="0" w:space="0" w:color="auto"/>
          </w:divBdr>
        </w:div>
        <w:div w:id="1337999615">
          <w:marLeft w:val="0"/>
          <w:marRight w:val="0"/>
          <w:marTop w:val="0"/>
          <w:marBottom w:val="0"/>
          <w:divBdr>
            <w:top w:val="none" w:sz="0" w:space="0" w:color="auto"/>
            <w:left w:val="none" w:sz="0" w:space="0" w:color="auto"/>
            <w:bottom w:val="none" w:sz="0" w:space="0" w:color="auto"/>
            <w:right w:val="none" w:sz="0" w:space="0" w:color="auto"/>
          </w:divBdr>
        </w:div>
        <w:div w:id="141046110">
          <w:marLeft w:val="0"/>
          <w:marRight w:val="0"/>
          <w:marTop w:val="0"/>
          <w:marBottom w:val="0"/>
          <w:divBdr>
            <w:top w:val="none" w:sz="0" w:space="0" w:color="auto"/>
            <w:left w:val="none" w:sz="0" w:space="0" w:color="auto"/>
            <w:bottom w:val="none" w:sz="0" w:space="0" w:color="auto"/>
            <w:right w:val="none" w:sz="0" w:space="0" w:color="auto"/>
          </w:divBdr>
        </w:div>
        <w:div w:id="2100371750">
          <w:marLeft w:val="0"/>
          <w:marRight w:val="0"/>
          <w:marTop w:val="0"/>
          <w:marBottom w:val="0"/>
          <w:divBdr>
            <w:top w:val="none" w:sz="0" w:space="0" w:color="auto"/>
            <w:left w:val="none" w:sz="0" w:space="0" w:color="auto"/>
            <w:bottom w:val="none" w:sz="0" w:space="0" w:color="auto"/>
            <w:right w:val="none" w:sz="0" w:space="0" w:color="auto"/>
          </w:divBdr>
        </w:div>
      </w:divsChild>
    </w:div>
    <w:div w:id="1430736070">
      <w:bodyDiv w:val="1"/>
      <w:marLeft w:val="0"/>
      <w:marRight w:val="0"/>
      <w:marTop w:val="0"/>
      <w:marBottom w:val="0"/>
      <w:divBdr>
        <w:top w:val="none" w:sz="0" w:space="0" w:color="auto"/>
        <w:left w:val="none" w:sz="0" w:space="0" w:color="auto"/>
        <w:bottom w:val="none" w:sz="0" w:space="0" w:color="auto"/>
        <w:right w:val="none" w:sz="0" w:space="0" w:color="auto"/>
      </w:divBdr>
    </w:div>
    <w:div w:id="1737582256">
      <w:bodyDiv w:val="1"/>
      <w:marLeft w:val="0"/>
      <w:marRight w:val="0"/>
      <w:marTop w:val="0"/>
      <w:marBottom w:val="0"/>
      <w:divBdr>
        <w:top w:val="none" w:sz="0" w:space="0" w:color="auto"/>
        <w:left w:val="none" w:sz="0" w:space="0" w:color="auto"/>
        <w:bottom w:val="none" w:sz="0" w:space="0" w:color="auto"/>
        <w:right w:val="none" w:sz="0" w:space="0" w:color="auto"/>
      </w:divBdr>
    </w:div>
    <w:div w:id="21359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3A4995DDF754FB58AC95EF92ABCA8" ma:contentTypeVersion="16" ma:contentTypeDescription="Create a new document." ma:contentTypeScope="" ma:versionID="853e9a570bdaf09bd7c5d1e24ae5bec6">
  <xsd:schema xmlns:xsd="http://www.w3.org/2001/XMLSchema" xmlns:xs="http://www.w3.org/2001/XMLSchema" xmlns:p="http://schemas.microsoft.com/office/2006/metadata/properties" xmlns:ns3="475c17a1-35a4-4864-94b5-da7f264a0f87" xmlns:ns4="0b925dc2-c069-454e-8896-de29f865bbb5" targetNamespace="http://schemas.microsoft.com/office/2006/metadata/properties" ma:root="true" ma:fieldsID="ac7cb3206538db40dfc87503e86bc89a" ns3:_="" ns4:_="">
    <xsd:import namespace="475c17a1-35a4-4864-94b5-da7f264a0f87"/>
    <xsd:import namespace="0b925dc2-c069-454e-8896-de29f865bb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c17a1-35a4-4864-94b5-da7f264a0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25dc2-c069-454e-8896-de29f865bb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5c17a1-35a4-4864-94b5-da7f264a0f87" xsi:nil="true"/>
  </documentManagement>
</p:properties>
</file>

<file path=customXml/itemProps1.xml><?xml version="1.0" encoding="utf-8"?>
<ds:datastoreItem xmlns:ds="http://schemas.openxmlformats.org/officeDocument/2006/customXml" ds:itemID="{AAF529A9-B8A9-48E3-852C-564789876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c17a1-35a4-4864-94b5-da7f264a0f87"/>
    <ds:schemaRef ds:uri="0b925dc2-c069-454e-8896-de29f865b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1176F-97FE-495D-BCB6-C710930007B9}">
  <ds:schemaRefs>
    <ds:schemaRef ds:uri="http://schemas.microsoft.com/sharepoint/v3/contenttype/forms"/>
  </ds:schemaRefs>
</ds:datastoreItem>
</file>

<file path=customXml/itemProps3.xml><?xml version="1.0" encoding="utf-8"?>
<ds:datastoreItem xmlns:ds="http://schemas.openxmlformats.org/officeDocument/2006/customXml" ds:itemID="{0D714B50-60F7-4529-A77D-DE9BAC9748FD}">
  <ds:schemaRefs>
    <ds:schemaRef ds:uri="0b925dc2-c069-454e-8896-de29f865bbb5"/>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475c17a1-35a4-4864-94b5-da7f264a0f8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lsecr</dc:creator>
  <cp:lastModifiedBy>Secrest, Lakyn</cp:lastModifiedBy>
  <cp:revision>2</cp:revision>
  <cp:lastPrinted>2022-11-11T00:13:00Z</cp:lastPrinted>
  <dcterms:created xsi:type="dcterms:W3CDTF">2024-11-07T22:01:00Z</dcterms:created>
  <dcterms:modified xsi:type="dcterms:W3CDTF">2024-11-07T22:01:00Z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0x0101007B73A4995DDF754FB58AC95EF92ABCA8</vt:lpwstr>
  </property>
</Properties>
</file>