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4244" w14:textId="71BD73BE" w:rsidR="00162768" w:rsidRPr="00F36956" w:rsidRDefault="00432F1D" w:rsidP="005B1728">
      <w:pPr>
        <w:pStyle w:val="NormalWeb"/>
        <w:spacing w:before="0" w:beforeAutospacing="0" w:after="0" w:afterAutospacing="0"/>
        <w:jc w:val="center"/>
        <w:rPr>
          <w:b/>
          <w:bCs/>
          <w:color w:val="000000"/>
          <w:sz w:val="36"/>
          <w:szCs w:val="36"/>
          <w:lang w:val="fr-FR"/>
        </w:rPr>
      </w:pPr>
      <w:r>
        <w:rPr>
          <w:b/>
          <w:bCs/>
          <w:color w:val="000000"/>
          <w:sz w:val="36"/>
          <w:szCs w:val="36"/>
          <w:lang w:val="fr-FR"/>
        </w:rPr>
        <w:t>Iranian</w:t>
      </w:r>
      <w:r w:rsidR="005B1728">
        <w:rPr>
          <w:b/>
          <w:bCs/>
          <w:color w:val="000000"/>
          <w:sz w:val="36"/>
          <w:szCs w:val="36"/>
          <w:lang w:val="fr-FR"/>
        </w:rPr>
        <w:t xml:space="preserve"> Student</w:t>
      </w:r>
      <w:r w:rsidR="00AD179F" w:rsidRPr="00F36956">
        <w:rPr>
          <w:b/>
          <w:bCs/>
          <w:color w:val="000000"/>
          <w:sz w:val="36"/>
          <w:szCs w:val="36"/>
          <w:lang w:val="fr-FR"/>
        </w:rPr>
        <w:t xml:space="preserve"> Association (</w:t>
      </w:r>
      <w:r>
        <w:rPr>
          <w:b/>
          <w:bCs/>
          <w:color w:val="000000"/>
          <w:sz w:val="36"/>
          <w:szCs w:val="36"/>
          <w:lang w:val="fr-FR"/>
        </w:rPr>
        <w:t>I</w:t>
      </w:r>
      <w:r w:rsidR="005B1728">
        <w:rPr>
          <w:b/>
          <w:bCs/>
          <w:color w:val="000000"/>
          <w:sz w:val="36"/>
          <w:szCs w:val="36"/>
          <w:lang w:val="fr-FR"/>
        </w:rPr>
        <w:t>SA</w:t>
      </w:r>
      <w:r w:rsidR="00AD179F" w:rsidRPr="00F36956">
        <w:rPr>
          <w:b/>
          <w:bCs/>
          <w:color w:val="000000"/>
          <w:sz w:val="36"/>
          <w:szCs w:val="36"/>
          <w:lang w:val="fr-FR"/>
        </w:rPr>
        <w:t>)</w:t>
      </w:r>
      <w:r w:rsidR="00162768" w:rsidRPr="00F36956">
        <w:rPr>
          <w:b/>
          <w:bCs/>
          <w:color w:val="000000"/>
          <w:sz w:val="36"/>
          <w:szCs w:val="36"/>
          <w:lang w:val="fr-FR"/>
        </w:rPr>
        <w:t xml:space="preserve"> </w:t>
      </w:r>
      <w:r w:rsidR="00493180">
        <w:rPr>
          <w:b/>
          <w:bCs/>
          <w:color w:val="000000"/>
          <w:sz w:val="36"/>
          <w:szCs w:val="36"/>
          <w:lang w:val="fr-FR"/>
        </w:rPr>
        <w:t>C</w:t>
      </w:r>
      <w:r w:rsidR="005B1728">
        <w:rPr>
          <w:b/>
          <w:bCs/>
          <w:color w:val="000000"/>
          <w:sz w:val="36"/>
          <w:szCs w:val="36"/>
          <w:lang w:val="fr-FR"/>
        </w:rPr>
        <w:t>onstitution</w:t>
      </w:r>
    </w:p>
    <w:p w14:paraId="76930643" w14:textId="77777777" w:rsidR="00162768" w:rsidRPr="00F36956" w:rsidRDefault="00162768" w:rsidP="00162768">
      <w:pPr>
        <w:pStyle w:val="NormalWeb"/>
        <w:spacing w:before="0" w:beforeAutospacing="0" w:after="0" w:afterAutospacing="0"/>
        <w:jc w:val="both"/>
        <w:rPr>
          <w:lang w:val="fr-FR"/>
        </w:rPr>
      </w:pPr>
    </w:p>
    <w:p w14:paraId="01643733" w14:textId="77777777" w:rsidR="005B1728" w:rsidRDefault="005B1728" w:rsidP="005B1728">
      <w:pPr>
        <w:jc w:val="both"/>
        <w:rPr>
          <w:b/>
          <w:bCs/>
          <w:i/>
          <w:iCs/>
          <w:color w:val="000000"/>
        </w:rPr>
      </w:pPr>
      <w:r w:rsidRPr="005B1728">
        <w:rPr>
          <w:b/>
          <w:bCs/>
          <w:i/>
          <w:iCs/>
          <w:color w:val="000000"/>
        </w:rPr>
        <w:t>Article I - Name, Purpose, and Non-Discrimination Policy of the Organization.</w:t>
      </w:r>
    </w:p>
    <w:p w14:paraId="4D10829A" w14:textId="7B7BA584" w:rsidR="00131CA9" w:rsidRPr="00131CA9" w:rsidRDefault="0076138F" w:rsidP="00131CA9">
      <w:pPr>
        <w:jc w:val="both"/>
        <w:rPr>
          <w:b/>
          <w:bCs/>
          <w:color w:val="000000"/>
        </w:rPr>
      </w:pPr>
      <w:r>
        <w:br/>
      </w:r>
      <w:r w:rsidR="005B1728" w:rsidRPr="005B1728">
        <w:rPr>
          <w:b/>
          <w:bCs/>
          <w:color w:val="000000"/>
        </w:rPr>
        <w:t>Section 1:  Name:</w:t>
      </w:r>
    </w:p>
    <w:p w14:paraId="7AC8C017" w14:textId="52F23870" w:rsidR="005B1728" w:rsidRDefault="00131CA9" w:rsidP="00131CA9">
      <w:pPr>
        <w:jc w:val="both"/>
        <w:rPr>
          <w:color w:val="000000"/>
        </w:rPr>
      </w:pPr>
      <w:r w:rsidRPr="00131CA9">
        <w:rPr>
          <w:color w:val="000000"/>
        </w:rPr>
        <w:t xml:space="preserve">The official name of this organization is the "Iranian Student Association," and it will use this name or its acronym, "ISA," in all publicity materials. Previously, this organization was known as the “Persian Student Association” or its acronym, “PSA.” The name has been changed to be inclusive of all ethnicities in Iran, including </w:t>
      </w:r>
      <w:r w:rsidR="009D7421">
        <w:rPr>
          <w:color w:val="000000"/>
        </w:rPr>
        <w:t>Persians, Azeri</w:t>
      </w:r>
      <w:r w:rsidRPr="00131CA9">
        <w:rPr>
          <w:color w:val="000000"/>
        </w:rPr>
        <w:t>, Arabs, Kurds, and others.</w:t>
      </w:r>
    </w:p>
    <w:p w14:paraId="2C713B31" w14:textId="77777777" w:rsidR="00131CA9" w:rsidRDefault="00131CA9" w:rsidP="00131CA9">
      <w:pPr>
        <w:jc w:val="both"/>
        <w:rPr>
          <w:b/>
          <w:bCs/>
          <w:color w:val="000000"/>
        </w:rPr>
      </w:pPr>
    </w:p>
    <w:p w14:paraId="027E3CD4" w14:textId="77777777" w:rsidR="005B1728" w:rsidRDefault="005B1728" w:rsidP="00854FBE">
      <w:pPr>
        <w:jc w:val="both"/>
        <w:rPr>
          <w:b/>
          <w:bCs/>
          <w:color w:val="000000"/>
        </w:rPr>
      </w:pPr>
      <w:r w:rsidRPr="005B1728">
        <w:rPr>
          <w:b/>
          <w:bCs/>
          <w:color w:val="000000"/>
        </w:rPr>
        <w:t xml:space="preserve">Section </w:t>
      </w:r>
      <w:r w:rsidR="00854FBE">
        <w:rPr>
          <w:b/>
          <w:bCs/>
          <w:color w:val="000000"/>
        </w:rPr>
        <w:t>2</w:t>
      </w:r>
      <w:r w:rsidRPr="005B1728">
        <w:rPr>
          <w:b/>
          <w:bCs/>
          <w:color w:val="000000"/>
        </w:rPr>
        <w:t xml:space="preserve">:  </w:t>
      </w:r>
      <w:r>
        <w:rPr>
          <w:b/>
          <w:bCs/>
          <w:color w:val="000000"/>
        </w:rPr>
        <w:t>Purpose</w:t>
      </w:r>
      <w:r w:rsidRPr="005B1728">
        <w:rPr>
          <w:b/>
          <w:bCs/>
          <w:color w:val="000000"/>
        </w:rPr>
        <w:t>:</w:t>
      </w:r>
    </w:p>
    <w:p w14:paraId="3FF037E7" w14:textId="6A756CA8" w:rsidR="005B1728" w:rsidRDefault="005B1728" w:rsidP="005B1728">
      <w:pPr>
        <w:pStyle w:val="NormalWeb"/>
        <w:spacing w:before="0" w:beforeAutospacing="0" w:after="0" w:afterAutospacing="0"/>
        <w:jc w:val="both"/>
        <w:rPr>
          <w:color w:val="000000"/>
        </w:rPr>
      </w:pPr>
      <w:r>
        <w:rPr>
          <w:color w:val="000000"/>
        </w:rPr>
        <w:t xml:space="preserve">The </w:t>
      </w:r>
      <w:r w:rsidR="00432F1D">
        <w:rPr>
          <w:color w:val="000000"/>
        </w:rPr>
        <w:t>Iranian</w:t>
      </w:r>
      <w:r>
        <w:rPr>
          <w:color w:val="000000"/>
        </w:rPr>
        <w:t xml:space="preserve"> Student Association (</w:t>
      </w:r>
      <w:r w:rsidR="00432F1D">
        <w:rPr>
          <w:color w:val="000000"/>
        </w:rPr>
        <w:t>I</w:t>
      </w:r>
      <w:r>
        <w:rPr>
          <w:color w:val="000000"/>
        </w:rPr>
        <w:t>SA) at The Ohio State University</w:t>
      </w:r>
      <w:r w:rsidR="003A3D28">
        <w:rPr>
          <w:color w:val="000000"/>
        </w:rPr>
        <w:t xml:space="preserve"> </w:t>
      </w:r>
      <w:r>
        <w:rPr>
          <w:color w:val="000000"/>
        </w:rPr>
        <w:t>is a non-profit organization and independent of any political or religious belie</w:t>
      </w:r>
      <w:r w:rsidR="003A3D28">
        <w:rPr>
          <w:color w:val="000000"/>
        </w:rPr>
        <w:t>ve</w:t>
      </w:r>
      <w:r>
        <w:rPr>
          <w:color w:val="000000"/>
        </w:rPr>
        <w:t xml:space="preserve">s. </w:t>
      </w:r>
      <w:r w:rsidR="003A3D28">
        <w:rPr>
          <w:color w:val="000000"/>
        </w:rPr>
        <w:t xml:space="preserve"> </w:t>
      </w:r>
      <w:r>
        <w:rPr>
          <w:color w:val="000000"/>
        </w:rPr>
        <w:t>All activities of CISTA are directed towards the following purposes:</w:t>
      </w:r>
    </w:p>
    <w:p w14:paraId="7D9D7D2C" w14:textId="77777777" w:rsidR="005B1728" w:rsidRPr="00CC17DF" w:rsidRDefault="005B1728" w:rsidP="005B1728">
      <w:pPr>
        <w:pStyle w:val="NormalWeb"/>
        <w:spacing w:before="0" w:beforeAutospacing="0" w:after="0" w:afterAutospacing="0"/>
        <w:ind w:firstLine="360"/>
        <w:jc w:val="both"/>
        <w:rPr>
          <w:sz w:val="10"/>
          <w:szCs w:val="10"/>
        </w:rPr>
      </w:pPr>
    </w:p>
    <w:p w14:paraId="1DD7F32D" w14:textId="2EAC029B" w:rsidR="005B1728" w:rsidRPr="005B1728" w:rsidRDefault="005B1728" w:rsidP="005B1728">
      <w:pPr>
        <w:numPr>
          <w:ilvl w:val="0"/>
          <w:numId w:val="26"/>
        </w:numPr>
        <w:shd w:val="clear" w:color="auto" w:fill="FFFFFF"/>
        <w:jc w:val="both"/>
        <w:textAlignment w:val="baseline"/>
        <w:rPr>
          <w:color w:val="000000"/>
        </w:rPr>
      </w:pPr>
      <w:r>
        <w:rPr>
          <w:color w:val="000000"/>
        </w:rPr>
        <w:t xml:space="preserve">Increase the </w:t>
      </w:r>
      <w:r w:rsidR="00493180">
        <w:rPr>
          <w:color w:val="000000"/>
        </w:rPr>
        <w:t>public</w:t>
      </w:r>
      <w:r>
        <w:rPr>
          <w:color w:val="000000"/>
        </w:rPr>
        <w:t xml:space="preserve"> awareness regarding Iran and the historical and social issues affecting the Iranian community.</w:t>
      </w:r>
    </w:p>
    <w:p w14:paraId="0098D84C" w14:textId="77777777" w:rsidR="005B1728" w:rsidRDefault="005B1728" w:rsidP="005B1728">
      <w:pPr>
        <w:numPr>
          <w:ilvl w:val="0"/>
          <w:numId w:val="26"/>
        </w:numPr>
        <w:shd w:val="clear" w:color="auto" w:fill="FFFFFF"/>
        <w:jc w:val="both"/>
        <w:textAlignment w:val="baseline"/>
        <w:rPr>
          <w:color w:val="000000"/>
        </w:rPr>
      </w:pPr>
      <w:r>
        <w:rPr>
          <w:color w:val="000000"/>
        </w:rPr>
        <w:t>Promote the Iranian/</w:t>
      </w:r>
      <w:proofErr w:type="gramStart"/>
      <w:r>
        <w:rPr>
          <w:color w:val="000000"/>
        </w:rPr>
        <w:t>Iranian-American</w:t>
      </w:r>
      <w:proofErr w:type="gramEnd"/>
      <w:r>
        <w:rPr>
          <w:color w:val="000000"/>
        </w:rPr>
        <w:t xml:space="preserve"> community, identity, and culture. </w:t>
      </w:r>
    </w:p>
    <w:p w14:paraId="02AE9203" w14:textId="77777777" w:rsidR="005B1728" w:rsidRDefault="005B1728" w:rsidP="005B1728">
      <w:pPr>
        <w:numPr>
          <w:ilvl w:val="0"/>
          <w:numId w:val="26"/>
        </w:numPr>
        <w:shd w:val="clear" w:color="auto" w:fill="FFFFFF"/>
        <w:jc w:val="both"/>
        <w:textAlignment w:val="baseline"/>
        <w:rPr>
          <w:color w:val="000000"/>
        </w:rPr>
      </w:pPr>
      <w:r>
        <w:rPr>
          <w:color w:val="000000"/>
        </w:rPr>
        <w:t>Foster friendship among different cultural groups and provide a source of union and support for Iranian community at OSU.</w:t>
      </w:r>
    </w:p>
    <w:p w14:paraId="7E242B9E" w14:textId="77777777" w:rsidR="005B1728" w:rsidRDefault="005B1728" w:rsidP="005B1728">
      <w:pPr>
        <w:numPr>
          <w:ilvl w:val="0"/>
          <w:numId w:val="26"/>
        </w:numPr>
        <w:shd w:val="clear" w:color="auto" w:fill="FFFFFF"/>
        <w:jc w:val="both"/>
        <w:textAlignment w:val="baseline"/>
        <w:rPr>
          <w:color w:val="000000"/>
        </w:rPr>
      </w:pPr>
      <w:r>
        <w:rPr>
          <w:color w:val="000000"/>
        </w:rPr>
        <w:t>Encourage greater Iranian representation and involvement in the American community.</w:t>
      </w:r>
    </w:p>
    <w:p w14:paraId="4CAA5062" w14:textId="7E439730" w:rsidR="005B1728" w:rsidRDefault="005B1728" w:rsidP="005B1728">
      <w:pPr>
        <w:numPr>
          <w:ilvl w:val="0"/>
          <w:numId w:val="26"/>
        </w:numPr>
        <w:shd w:val="clear" w:color="auto" w:fill="FFFFFF"/>
        <w:jc w:val="both"/>
        <w:textAlignment w:val="baseline"/>
        <w:rPr>
          <w:color w:val="000000"/>
        </w:rPr>
      </w:pPr>
      <w:r>
        <w:rPr>
          <w:color w:val="000000"/>
        </w:rPr>
        <w:t xml:space="preserve">Help the new </w:t>
      </w:r>
      <w:r w:rsidR="00432F1D">
        <w:rPr>
          <w:color w:val="000000"/>
        </w:rPr>
        <w:t>Iranian</w:t>
      </w:r>
      <w:r>
        <w:rPr>
          <w:color w:val="000000"/>
        </w:rPr>
        <w:t xml:space="preserve"> Graduate students. (picking them up from the airport, </w:t>
      </w:r>
      <w:r w:rsidR="00854FBE">
        <w:rPr>
          <w:color w:val="000000"/>
        </w:rPr>
        <w:t>having welcome party for them, helping them to settle down ASAP, and so on)</w:t>
      </w:r>
      <w:r>
        <w:rPr>
          <w:color w:val="000000"/>
        </w:rPr>
        <w:t xml:space="preserve"> </w:t>
      </w:r>
    </w:p>
    <w:p w14:paraId="3CDA9432" w14:textId="77777777" w:rsidR="005B1728" w:rsidRDefault="005B1728" w:rsidP="005B1728">
      <w:pPr>
        <w:jc w:val="both"/>
        <w:rPr>
          <w:b/>
          <w:bCs/>
          <w:color w:val="000000"/>
        </w:rPr>
      </w:pPr>
    </w:p>
    <w:p w14:paraId="28741EC7" w14:textId="77777777" w:rsidR="005B1728" w:rsidRPr="00CF26FD" w:rsidRDefault="005B1728" w:rsidP="00854FBE">
      <w:pPr>
        <w:jc w:val="both"/>
        <w:rPr>
          <w:b/>
          <w:bCs/>
          <w:i/>
          <w:iCs/>
          <w:color w:val="000000"/>
        </w:rPr>
      </w:pPr>
      <w:r w:rsidRPr="005B1728">
        <w:rPr>
          <w:b/>
          <w:bCs/>
          <w:color w:val="000000"/>
        </w:rPr>
        <w:t xml:space="preserve">Section </w:t>
      </w:r>
      <w:r w:rsidR="00854FBE">
        <w:rPr>
          <w:b/>
          <w:bCs/>
          <w:color w:val="000000"/>
        </w:rPr>
        <w:t>3</w:t>
      </w:r>
      <w:r w:rsidRPr="005B1728">
        <w:rPr>
          <w:b/>
          <w:bCs/>
          <w:color w:val="000000"/>
        </w:rPr>
        <w:t>:  N</w:t>
      </w:r>
      <w:r>
        <w:rPr>
          <w:b/>
          <w:bCs/>
          <w:color w:val="000000"/>
        </w:rPr>
        <w:t>on-Discrimination Policy</w:t>
      </w:r>
      <w:r w:rsidRPr="005B1728">
        <w:rPr>
          <w:b/>
          <w:bCs/>
          <w:color w:val="000000"/>
        </w:rPr>
        <w:t>:</w:t>
      </w:r>
    </w:p>
    <w:p w14:paraId="09CD7F41" w14:textId="77777777" w:rsidR="00BB5A3A" w:rsidRPr="00BB5A3A" w:rsidRDefault="00BB5A3A" w:rsidP="00BB5A3A">
      <w:pPr>
        <w:ind w:left="360"/>
        <w:jc w:val="both"/>
        <w:rPr>
          <w:b/>
          <w:bCs/>
          <w:color w:val="000000"/>
          <w:sz w:val="10"/>
          <w:szCs w:val="10"/>
        </w:rPr>
      </w:pPr>
    </w:p>
    <w:p w14:paraId="2B97949D" w14:textId="4D31D822" w:rsidR="00854FBE" w:rsidRDefault="00854FBE" w:rsidP="00854FBE">
      <w:pPr>
        <w:jc w:val="both"/>
      </w:pPr>
      <w:r>
        <w:t xml:space="preserve">This organization does not discriminate </w:t>
      </w:r>
      <w:r w:rsidR="00493180">
        <w:t>based on</w:t>
      </w:r>
      <w: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712D271F" w14:textId="77777777" w:rsidR="00854FBE" w:rsidRDefault="00854FBE" w:rsidP="00854FBE">
      <w:pPr>
        <w:ind w:left="360"/>
        <w:jc w:val="both"/>
      </w:pPr>
    </w:p>
    <w:p w14:paraId="6C42B32A" w14:textId="70807F74" w:rsidR="00854FBE" w:rsidRDefault="00854FBE" w:rsidP="00854FBE">
      <w:pPr>
        <w:jc w:val="both"/>
      </w:pPr>
      <w:r>
        <w:t xml:space="preserve">As a student organization at The Ohio State University, </w:t>
      </w:r>
      <w:r w:rsidR="00432F1D">
        <w:t>Iranian</w:t>
      </w:r>
      <w:r>
        <w:t xml:space="preserve"> Student Association expects its members to conduct themselves in a manner that maintains an environment free from sexual misconduct. </w:t>
      </w:r>
    </w:p>
    <w:p w14:paraId="55E04978" w14:textId="77777777" w:rsidR="0076138F" w:rsidRPr="00CD5DB3" w:rsidRDefault="0076138F" w:rsidP="00854FBE">
      <w:pPr>
        <w:ind w:left="360"/>
        <w:jc w:val="both"/>
        <w:rPr>
          <w:b/>
          <w:bCs/>
          <w:i/>
          <w:iCs/>
          <w:color w:val="000000"/>
        </w:rPr>
      </w:pPr>
    </w:p>
    <w:p w14:paraId="186F5A23" w14:textId="77777777" w:rsidR="00956284" w:rsidRPr="00571BB9" w:rsidRDefault="00956284" w:rsidP="00956284">
      <w:pPr>
        <w:ind w:left="360"/>
        <w:jc w:val="both"/>
        <w:rPr>
          <w:sz w:val="10"/>
          <w:szCs w:val="10"/>
        </w:rPr>
      </w:pPr>
    </w:p>
    <w:p w14:paraId="02E1A684" w14:textId="77777777" w:rsidR="00854FBE" w:rsidRDefault="00854FBE" w:rsidP="005B52C1">
      <w:pPr>
        <w:shd w:val="clear" w:color="auto" w:fill="FFFFFF"/>
        <w:jc w:val="both"/>
        <w:textAlignment w:val="baseline"/>
        <w:rPr>
          <w:b/>
          <w:bCs/>
          <w:i/>
          <w:iCs/>
          <w:color w:val="000000"/>
        </w:rPr>
      </w:pPr>
      <w:r w:rsidRPr="00854FBE">
        <w:rPr>
          <w:b/>
          <w:bCs/>
          <w:i/>
          <w:iCs/>
          <w:color w:val="000000"/>
        </w:rPr>
        <w:t>Article II - Membership, qualiﬁcations and categories of membership.</w:t>
      </w:r>
    </w:p>
    <w:p w14:paraId="25BDD977" w14:textId="77777777" w:rsidR="00854FBE" w:rsidRDefault="00854FBE" w:rsidP="005B52C1">
      <w:pPr>
        <w:shd w:val="clear" w:color="auto" w:fill="FFFFFF"/>
        <w:jc w:val="both"/>
        <w:textAlignment w:val="baseline"/>
        <w:rPr>
          <w:color w:val="000000"/>
        </w:rPr>
      </w:pPr>
    </w:p>
    <w:p w14:paraId="7F4C76F5" w14:textId="77777777" w:rsidR="00B01596" w:rsidRDefault="00B01596" w:rsidP="00B01596">
      <w:pPr>
        <w:shd w:val="clear" w:color="auto" w:fill="FFFFFF"/>
        <w:jc w:val="both"/>
        <w:textAlignment w:val="baseline"/>
        <w:rPr>
          <w:color w:val="000000"/>
        </w:rPr>
      </w:pPr>
      <w:r w:rsidRPr="005B1728">
        <w:rPr>
          <w:b/>
          <w:bCs/>
          <w:color w:val="000000"/>
        </w:rPr>
        <w:t xml:space="preserve">Section 1:  </w:t>
      </w:r>
      <w:r>
        <w:rPr>
          <w:b/>
          <w:bCs/>
          <w:color w:val="000000"/>
        </w:rPr>
        <w:t>Membership</w:t>
      </w:r>
      <w:r w:rsidRPr="005B1728">
        <w:rPr>
          <w:b/>
          <w:bCs/>
          <w:color w:val="000000"/>
        </w:rPr>
        <w:t>:</w:t>
      </w:r>
    </w:p>
    <w:p w14:paraId="337C85D9" w14:textId="67E6BA4A" w:rsidR="00854FBE" w:rsidRPr="00854FBE" w:rsidRDefault="00854FBE" w:rsidP="00B01596">
      <w:pPr>
        <w:shd w:val="clear" w:color="auto" w:fill="FFFFFF"/>
        <w:jc w:val="both"/>
        <w:textAlignment w:val="baseline"/>
        <w:rPr>
          <w:color w:val="000000"/>
        </w:rPr>
      </w:pPr>
      <w:r w:rsidRPr="00854FBE">
        <w:rPr>
          <w:color w:val="000000"/>
        </w:rPr>
        <w:t xml:space="preserve">Membership is open to anyone, including to individuals with no knowledge of Iranian Culture. </w:t>
      </w:r>
      <w:r w:rsidR="00B01596" w:rsidRPr="00B01596">
        <w:rPr>
          <w:color w:val="000000"/>
        </w:rPr>
        <w:t>Membership remains valid until the end of the academic year and may be extended for the following year given that the membership requirements are satisfied.</w:t>
      </w:r>
    </w:p>
    <w:p w14:paraId="4B279E96" w14:textId="77777777" w:rsidR="00854FBE" w:rsidRDefault="00854FBE" w:rsidP="005B52C1">
      <w:pPr>
        <w:shd w:val="clear" w:color="auto" w:fill="FFFFFF"/>
        <w:jc w:val="both"/>
        <w:textAlignment w:val="baseline"/>
        <w:rPr>
          <w:color w:val="000000"/>
        </w:rPr>
      </w:pPr>
    </w:p>
    <w:p w14:paraId="49FBC8A4" w14:textId="77777777" w:rsidR="00B01596" w:rsidRDefault="00B01596" w:rsidP="00B01596">
      <w:pPr>
        <w:shd w:val="clear" w:color="auto" w:fill="FFFFFF"/>
        <w:jc w:val="both"/>
        <w:textAlignment w:val="baseline"/>
        <w:rPr>
          <w:color w:val="000000"/>
        </w:rPr>
      </w:pPr>
      <w:r w:rsidRPr="005B1728">
        <w:rPr>
          <w:b/>
          <w:bCs/>
          <w:color w:val="000000"/>
        </w:rPr>
        <w:t xml:space="preserve">Section </w:t>
      </w:r>
      <w:r>
        <w:rPr>
          <w:b/>
          <w:bCs/>
          <w:color w:val="000000"/>
        </w:rPr>
        <w:t>2</w:t>
      </w:r>
      <w:r w:rsidRPr="005B1728">
        <w:rPr>
          <w:b/>
          <w:bCs/>
          <w:color w:val="000000"/>
        </w:rPr>
        <w:t xml:space="preserve">:  </w:t>
      </w:r>
      <w:r>
        <w:rPr>
          <w:b/>
          <w:bCs/>
          <w:color w:val="000000"/>
        </w:rPr>
        <w:t>Q</w:t>
      </w:r>
      <w:r w:rsidRPr="00B01596">
        <w:rPr>
          <w:b/>
          <w:bCs/>
          <w:color w:val="000000"/>
        </w:rPr>
        <w:t>ualiﬁcations and categories of membership</w:t>
      </w:r>
      <w:r w:rsidRPr="005B1728">
        <w:rPr>
          <w:b/>
          <w:bCs/>
          <w:color w:val="000000"/>
        </w:rPr>
        <w:t>:</w:t>
      </w:r>
    </w:p>
    <w:p w14:paraId="5B4D27D9" w14:textId="77777777" w:rsidR="00854FBE" w:rsidRPr="00564791" w:rsidRDefault="00854FBE" w:rsidP="00B01596">
      <w:pPr>
        <w:jc w:val="both"/>
        <w:rPr>
          <w:i/>
          <w:iCs/>
          <w:sz w:val="10"/>
          <w:szCs w:val="10"/>
        </w:rPr>
      </w:pPr>
    </w:p>
    <w:p w14:paraId="39FE9BBB" w14:textId="77777777" w:rsidR="00854FBE" w:rsidRPr="00C45451" w:rsidRDefault="00854FBE" w:rsidP="00B01596">
      <w:pPr>
        <w:numPr>
          <w:ilvl w:val="0"/>
          <w:numId w:val="27"/>
        </w:numPr>
        <w:jc w:val="both"/>
        <w:textAlignment w:val="baseline"/>
        <w:rPr>
          <w:color w:val="000000"/>
        </w:rPr>
      </w:pPr>
      <w:r w:rsidRPr="00C45451">
        <w:rPr>
          <w:color w:val="000000"/>
        </w:rPr>
        <w:lastRenderedPageBreak/>
        <w:t>Voting Member</w:t>
      </w:r>
      <w:r w:rsidR="00B01596">
        <w:rPr>
          <w:color w:val="000000"/>
        </w:rPr>
        <w:t>:</w:t>
      </w:r>
      <w:r w:rsidRPr="00C45451">
        <w:rPr>
          <w:color w:val="000000"/>
        </w:rPr>
        <w:t xml:space="preserve"> Currently enrolled students, faculty, staff, visiting scholars at </w:t>
      </w:r>
      <w:r w:rsidR="00B01596">
        <w:rPr>
          <w:color w:val="000000"/>
        </w:rPr>
        <w:t>OSU</w:t>
      </w:r>
    </w:p>
    <w:p w14:paraId="77A91DFC" w14:textId="77777777" w:rsidR="00854FBE" w:rsidRPr="007D1743" w:rsidRDefault="00854FBE" w:rsidP="007D1743">
      <w:pPr>
        <w:numPr>
          <w:ilvl w:val="0"/>
          <w:numId w:val="27"/>
        </w:numPr>
        <w:jc w:val="both"/>
        <w:textAlignment w:val="baseline"/>
        <w:rPr>
          <w:color w:val="000000"/>
        </w:rPr>
      </w:pPr>
      <w:r w:rsidRPr="00C45451">
        <w:rPr>
          <w:color w:val="000000"/>
        </w:rPr>
        <w:t xml:space="preserve">Alumni Members; graduated students from </w:t>
      </w:r>
      <w:r w:rsidR="00B01596">
        <w:rPr>
          <w:color w:val="000000"/>
        </w:rPr>
        <w:t>OSU</w:t>
      </w:r>
    </w:p>
    <w:p w14:paraId="2DF05092" w14:textId="59FEF4C1" w:rsidR="00854FBE" w:rsidRDefault="00B01596" w:rsidP="00B01596">
      <w:pPr>
        <w:shd w:val="clear" w:color="auto" w:fill="FFFFFF"/>
        <w:jc w:val="both"/>
        <w:textAlignment w:val="baseline"/>
        <w:rPr>
          <w:b/>
          <w:bCs/>
          <w:i/>
          <w:iCs/>
          <w:color w:val="000000"/>
        </w:rPr>
      </w:pPr>
      <w:r w:rsidRPr="00B01596">
        <w:rPr>
          <w:b/>
          <w:bCs/>
          <w:i/>
          <w:iCs/>
          <w:color w:val="000000"/>
        </w:rPr>
        <w:t xml:space="preserve">Article III – Methods for </w:t>
      </w:r>
      <w:r w:rsidR="00893FCD">
        <w:rPr>
          <w:b/>
          <w:bCs/>
          <w:i/>
          <w:iCs/>
          <w:color w:val="000000"/>
        </w:rPr>
        <w:t xml:space="preserve">Placing and </w:t>
      </w:r>
      <w:r w:rsidRPr="00B01596">
        <w:rPr>
          <w:b/>
          <w:bCs/>
          <w:i/>
          <w:iCs/>
          <w:color w:val="000000"/>
        </w:rPr>
        <w:t>Removing Members and Executive Officers</w:t>
      </w:r>
      <w:r w:rsidR="00102CB0">
        <w:rPr>
          <w:b/>
          <w:bCs/>
          <w:i/>
          <w:iCs/>
          <w:color w:val="000000"/>
        </w:rPr>
        <w:t>.</w:t>
      </w:r>
    </w:p>
    <w:p w14:paraId="1E56A8E0" w14:textId="77777777" w:rsidR="000362C2" w:rsidRDefault="000362C2" w:rsidP="00B01596">
      <w:pPr>
        <w:shd w:val="clear" w:color="auto" w:fill="FFFFFF"/>
        <w:jc w:val="both"/>
        <w:textAlignment w:val="baseline"/>
        <w:rPr>
          <w:b/>
          <w:bCs/>
          <w:i/>
          <w:iCs/>
          <w:color w:val="000000"/>
        </w:rPr>
      </w:pPr>
    </w:p>
    <w:p w14:paraId="50625F2D" w14:textId="77777777" w:rsidR="000362C2" w:rsidRPr="000362C2" w:rsidRDefault="000362C2" w:rsidP="00B01596">
      <w:pPr>
        <w:shd w:val="clear" w:color="auto" w:fill="FFFFFF"/>
        <w:jc w:val="both"/>
        <w:textAlignment w:val="baseline"/>
        <w:rPr>
          <w:b/>
          <w:bCs/>
          <w:i/>
          <w:iCs/>
          <w:color w:val="000000"/>
          <w:sz w:val="12"/>
          <w:szCs w:val="12"/>
        </w:rPr>
      </w:pPr>
    </w:p>
    <w:p w14:paraId="1D1599FF" w14:textId="25F32145" w:rsidR="00893FCD" w:rsidRDefault="00893FCD" w:rsidP="000362C2">
      <w:pPr>
        <w:ind w:left="360"/>
        <w:jc w:val="both"/>
        <w:textAlignment w:val="baseline"/>
        <w:rPr>
          <w:color w:val="000000"/>
        </w:rPr>
      </w:pPr>
      <w:r>
        <w:rPr>
          <w:color w:val="000000"/>
        </w:rPr>
        <w:t xml:space="preserve">IIIa. The officers are placed by the direct votes of the Iranian students (graduate and undergraduate) of the Ohio State University. Obviously, the nominees with higher votes will be elected. The election </w:t>
      </w:r>
      <w:r w:rsidR="00493180">
        <w:rPr>
          <w:color w:val="000000"/>
        </w:rPr>
        <w:t>occurred</w:t>
      </w:r>
      <w:r>
        <w:rPr>
          <w:color w:val="000000"/>
        </w:rPr>
        <w:t xml:space="preserve"> every year around September and organized by the last organization leadership. Later, the elected officers will take over the organization and be introduced to the Office of Student Life.</w:t>
      </w:r>
    </w:p>
    <w:p w14:paraId="0045683A" w14:textId="77777777" w:rsidR="00893FCD" w:rsidRDefault="00893FCD" w:rsidP="000362C2">
      <w:pPr>
        <w:ind w:left="360"/>
        <w:jc w:val="both"/>
        <w:textAlignment w:val="baseline"/>
        <w:rPr>
          <w:color w:val="000000"/>
        </w:rPr>
      </w:pPr>
    </w:p>
    <w:p w14:paraId="4B7767CA" w14:textId="1687FF06" w:rsidR="00B01596" w:rsidRDefault="000362C2" w:rsidP="000362C2">
      <w:pPr>
        <w:ind w:left="360"/>
        <w:jc w:val="both"/>
        <w:textAlignment w:val="baseline"/>
        <w:rPr>
          <w:color w:val="000000"/>
        </w:rPr>
      </w:pPr>
      <w:proofErr w:type="spellStart"/>
      <w:r w:rsidRPr="000362C2">
        <w:rPr>
          <w:color w:val="000000"/>
        </w:rPr>
        <w:t>III.</w:t>
      </w:r>
      <w:r w:rsidR="00893FCD">
        <w:rPr>
          <w:color w:val="000000"/>
        </w:rPr>
        <w:t>b</w:t>
      </w:r>
      <w:proofErr w:type="spellEnd"/>
      <w:r w:rsidRPr="000362C2">
        <w:rPr>
          <w:color w:val="000000"/>
        </w:rPr>
        <w:t>. If a member engages in behavior that is detrimental to advancing the purpose of</w:t>
      </w:r>
      <w:r>
        <w:rPr>
          <w:color w:val="000000"/>
        </w:rPr>
        <w:t xml:space="preserve"> </w:t>
      </w:r>
      <w:r w:rsidR="00432F1D">
        <w:rPr>
          <w:color w:val="000000"/>
        </w:rPr>
        <w:t>I</w:t>
      </w:r>
      <w:r>
        <w:rPr>
          <w:color w:val="000000"/>
        </w:rPr>
        <w:t>SA</w:t>
      </w:r>
      <w:r w:rsidRPr="000362C2">
        <w:rPr>
          <w:color w:val="000000"/>
        </w:rPr>
        <w:t xml:space="preserve">, violates </w:t>
      </w:r>
      <w:r w:rsidR="00432F1D">
        <w:rPr>
          <w:color w:val="000000"/>
        </w:rPr>
        <w:t>I</w:t>
      </w:r>
      <w:r>
        <w:rPr>
          <w:color w:val="000000"/>
        </w:rPr>
        <w:t xml:space="preserve">SA’s </w:t>
      </w:r>
      <w:r w:rsidRPr="000362C2">
        <w:rPr>
          <w:color w:val="000000"/>
        </w:rPr>
        <w:t xml:space="preserve">constitution or by-laws, or violates the Code of Student Conduct, university policy, or federal, state or local law, the member may be removed through a majority vote of the officers in consultation with </w:t>
      </w:r>
      <w:r w:rsidR="00432F1D">
        <w:rPr>
          <w:color w:val="000000"/>
        </w:rPr>
        <w:t>I</w:t>
      </w:r>
      <w:r>
        <w:rPr>
          <w:color w:val="000000"/>
        </w:rPr>
        <w:t>SA</w:t>
      </w:r>
      <w:r w:rsidRPr="000362C2">
        <w:rPr>
          <w:color w:val="000000"/>
        </w:rPr>
        <w:t>’s advisor.</w:t>
      </w:r>
    </w:p>
    <w:p w14:paraId="793E654E" w14:textId="77777777" w:rsidR="000362C2" w:rsidRDefault="000362C2" w:rsidP="000362C2">
      <w:pPr>
        <w:ind w:left="360"/>
        <w:jc w:val="both"/>
        <w:textAlignment w:val="baseline"/>
        <w:rPr>
          <w:color w:val="000000"/>
        </w:rPr>
      </w:pPr>
    </w:p>
    <w:p w14:paraId="3710479D" w14:textId="4399AF32" w:rsidR="000362C2" w:rsidRDefault="000362C2" w:rsidP="000362C2">
      <w:pPr>
        <w:ind w:left="360"/>
        <w:jc w:val="both"/>
        <w:textAlignment w:val="baseline"/>
        <w:rPr>
          <w:color w:val="000000"/>
        </w:rPr>
      </w:pPr>
      <w:proofErr w:type="spellStart"/>
      <w:r w:rsidRPr="000362C2">
        <w:rPr>
          <w:color w:val="000000"/>
        </w:rPr>
        <w:t>III.</w:t>
      </w:r>
      <w:r w:rsidR="00893FCD">
        <w:rPr>
          <w:color w:val="000000"/>
        </w:rPr>
        <w:t>c</w:t>
      </w:r>
      <w:proofErr w:type="spellEnd"/>
      <w:r w:rsidRPr="000362C2">
        <w:rPr>
          <w:color w:val="000000"/>
        </w:rPr>
        <w:t xml:space="preserve">. Any elected officer of the chapter may be removed from their position for cause. Cause for removal includes but is not limited </w:t>
      </w:r>
      <w:r w:rsidR="00493180" w:rsidRPr="000362C2">
        <w:rPr>
          <w:color w:val="000000"/>
        </w:rPr>
        <w:t>to</w:t>
      </w:r>
      <w:r w:rsidRPr="000362C2">
        <w:rPr>
          <w:color w:val="000000"/>
        </w:rPr>
        <w:t xml:space="preserve"> violation of the constitution or by-laws, failure to perform duties, or any behavior that is detrimental to advancing the purpose of </w:t>
      </w:r>
      <w:r w:rsidR="00432F1D">
        <w:rPr>
          <w:color w:val="000000"/>
        </w:rPr>
        <w:t>I</w:t>
      </w:r>
      <w:r>
        <w:rPr>
          <w:color w:val="000000"/>
        </w:rPr>
        <w:t>SA</w:t>
      </w:r>
      <w:r w:rsidRPr="000362C2">
        <w:rPr>
          <w:color w:val="000000"/>
        </w:rPr>
        <w:t xml:space="preserve">, including violations of the Student Code of Conduct, university policy, or federal, state, or local laws. The Executive Committee may act for removal upon a two-thirds affirmative vote of the executive board in consultation with </w:t>
      </w:r>
      <w:r w:rsidR="00432F1D">
        <w:rPr>
          <w:color w:val="000000"/>
        </w:rPr>
        <w:t>I</w:t>
      </w:r>
      <w:r>
        <w:rPr>
          <w:color w:val="000000"/>
        </w:rPr>
        <w:t>SA</w:t>
      </w:r>
      <w:r w:rsidRPr="000362C2">
        <w:rPr>
          <w:color w:val="000000"/>
        </w:rPr>
        <w:t>’s advisor.</w:t>
      </w:r>
    </w:p>
    <w:p w14:paraId="3FE4ED74" w14:textId="77777777" w:rsidR="000362C2" w:rsidRDefault="000362C2" w:rsidP="000362C2">
      <w:pPr>
        <w:ind w:left="360"/>
        <w:jc w:val="both"/>
        <w:textAlignment w:val="baseline"/>
        <w:rPr>
          <w:color w:val="000000"/>
        </w:rPr>
      </w:pPr>
    </w:p>
    <w:p w14:paraId="6FCFB393" w14:textId="0FF9E713" w:rsidR="000362C2" w:rsidRPr="000362C2" w:rsidRDefault="000362C2" w:rsidP="000362C2">
      <w:pPr>
        <w:ind w:left="360"/>
        <w:textAlignment w:val="baseline"/>
        <w:rPr>
          <w:color w:val="000000"/>
        </w:rPr>
      </w:pPr>
      <w:proofErr w:type="spellStart"/>
      <w:r w:rsidRPr="000362C2">
        <w:rPr>
          <w:color w:val="000000"/>
        </w:rPr>
        <w:t>III.</w:t>
      </w:r>
      <w:r w:rsidR="00893FCD">
        <w:rPr>
          <w:color w:val="000000"/>
        </w:rPr>
        <w:t>d</w:t>
      </w:r>
      <w:proofErr w:type="spellEnd"/>
      <w:r w:rsidRPr="000362C2">
        <w:rPr>
          <w:color w:val="000000"/>
        </w:rPr>
        <w:t>. In the event that the reason for member removal is protected by the Family Educational Rights and Privacy Act (FERPA) or cannot otherwise be shared with members (e.g., while an investigation is pending),</w:t>
      </w:r>
      <w:r>
        <w:rPr>
          <w:color w:val="000000"/>
        </w:rPr>
        <w:t xml:space="preserve"> </w:t>
      </w:r>
      <w:r w:rsidRPr="000362C2">
        <w:rPr>
          <w:color w:val="000000"/>
        </w:rPr>
        <w:t xml:space="preserve">the executive board, in consultation with </w:t>
      </w:r>
      <w:r w:rsidR="00432F1D">
        <w:rPr>
          <w:color w:val="000000"/>
        </w:rPr>
        <w:t>I</w:t>
      </w:r>
      <w:r>
        <w:rPr>
          <w:color w:val="000000"/>
        </w:rPr>
        <w:t>SA</w:t>
      </w:r>
      <w:r w:rsidRPr="000362C2">
        <w:rPr>
          <w:color w:val="000000"/>
        </w:rPr>
        <w:t>’s advisor, may vote to temporarily suspend a member or executive officer.</w:t>
      </w:r>
    </w:p>
    <w:p w14:paraId="3ED5899F" w14:textId="77777777" w:rsidR="00B01596" w:rsidRPr="000362C2" w:rsidRDefault="00B01596" w:rsidP="00854FBE">
      <w:pPr>
        <w:ind w:left="360"/>
        <w:jc w:val="both"/>
        <w:textAlignment w:val="baseline"/>
        <w:rPr>
          <w:color w:val="000000"/>
        </w:rPr>
      </w:pPr>
    </w:p>
    <w:p w14:paraId="210D7F6A" w14:textId="77777777" w:rsidR="00B01596" w:rsidRPr="000362C2" w:rsidRDefault="00B01596" w:rsidP="00854FBE">
      <w:pPr>
        <w:ind w:left="360"/>
        <w:jc w:val="both"/>
        <w:textAlignment w:val="baseline"/>
        <w:rPr>
          <w:color w:val="000000"/>
        </w:rPr>
      </w:pPr>
    </w:p>
    <w:p w14:paraId="1DDDD981" w14:textId="77777777" w:rsidR="00B01596" w:rsidRDefault="00B01596" w:rsidP="00102CB0">
      <w:pPr>
        <w:shd w:val="clear" w:color="auto" w:fill="FFFFFF"/>
        <w:jc w:val="both"/>
        <w:textAlignment w:val="baseline"/>
        <w:rPr>
          <w:b/>
          <w:bCs/>
          <w:i/>
          <w:iCs/>
          <w:color w:val="000000"/>
        </w:rPr>
      </w:pPr>
      <w:r w:rsidRPr="00B01596">
        <w:rPr>
          <w:b/>
          <w:bCs/>
          <w:i/>
          <w:iCs/>
          <w:color w:val="000000"/>
        </w:rPr>
        <w:t>Article IV - Organization Leadership</w:t>
      </w:r>
      <w:r w:rsidR="00102CB0">
        <w:rPr>
          <w:b/>
          <w:bCs/>
          <w:i/>
          <w:iCs/>
          <w:color w:val="000000"/>
        </w:rPr>
        <w:t>.</w:t>
      </w:r>
    </w:p>
    <w:p w14:paraId="62EDF517" w14:textId="77777777" w:rsidR="00102CB0" w:rsidRDefault="00102CB0" w:rsidP="00102CB0">
      <w:pPr>
        <w:numPr>
          <w:ilvl w:val="0"/>
          <w:numId w:val="28"/>
        </w:numPr>
        <w:jc w:val="both"/>
        <w:rPr>
          <w:b/>
          <w:bCs/>
          <w:color w:val="000000"/>
        </w:rPr>
      </w:pPr>
      <w:r w:rsidRPr="00102CB0">
        <w:rPr>
          <w:b/>
          <w:bCs/>
          <w:color w:val="000000"/>
        </w:rPr>
        <w:t>Titles</w:t>
      </w:r>
    </w:p>
    <w:p w14:paraId="5DE05B48" w14:textId="77777777" w:rsidR="00E0137B" w:rsidRDefault="00E0137B" w:rsidP="00E0137B">
      <w:pPr>
        <w:numPr>
          <w:ilvl w:val="0"/>
          <w:numId w:val="29"/>
        </w:numPr>
        <w:tabs>
          <w:tab w:val="clear" w:pos="720"/>
          <w:tab w:val="num" w:pos="450"/>
        </w:tabs>
        <w:ind w:hanging="180"/>
        <w:jc w:val="both"/>
        <w:textAlignment w:val="baseline"/>
        <w:rPr>
          <w:color w:val="000000"/>
        </w:rPr>
      </w:pPr>
      <w:r>
        <w:rPr>
          <w:color w:val="000000"/>
        </w:rPr>
        <w:t>President (Primary Leader)</w:t>
      </w:r>
    </w:p>
    <w:p w14:paraId="031AB087" w14:textId="77777777" w:rsidR="00E0137B" w:rsidRDefault="00E0137B" w:rsidP="00E0137B">
      <w:pPr>
        <w:numPr>
          <w:ilvl w:val="0"/>
          <w:numId w:val="29"/>
        </w:numPr>
        <w:tabs>
          <w:tab w:val="clear" w:pos="720"/>
          <w:tab w:val="num" w:pos="450"/>
        </w:tabs>
        <w:ind w:hanging="180"/>
        <w:jc w:val="both"/>
        <w:textAlignment w:val="baseline"/>
        <w:rPr>
          <w:color w:val="000000"/>
        </w:rPr>
      </w:pPr>
      <w:r>
        <w:rPr>
          <w:color w:val="000000"/>
        </w:rPr>
        <w:t>Vice President (Secondary Leader)</w:t>
      </w:r>
    </w:p>
    <w:p w14:paraId="31F2D694" w14:textId="77777777" w:rsidR="00E0137B" w:rsidRDefault="00E0137B" w:rsidP="00E0137B">
      <w:pPr>
        <w:numPr>
          <w:ilvl w:val="0"/>
          <w:numId w:val="29"/>
        </w:numPr>
        <w:tabs>
          <w:tab w:val="clear" w:pos="720"/>
          <w:tab w:val="num" w:pos="450"/>
        </w:tabs>
        <w:ind w:hanging="180"/>
        <w:jc w:val="both"/>
        <w:textAlignment w:val="baseline"/>
        <w:rPr>
          <w:color w:val="000000"/>
        </w:rPr>
      </w:pPr>
      <w:r>
        <w:rPr>
          <w:color w:val="000000"/>
        </w:rPr>
        <w:t>Treasurer</w:t>
      </w:r>
      <w:r w:rsidR="008A3C08">
        <w:rPr>
          <w:color w:val="000000"/>
        </w:rPr>
        <w:t xml:space="preserve"> (Finance Director)</w:t>
      </w:r>
    </w:p>
    <w:p w14:paraId="4C1EB3B3" w14:textId="77777777" w:rsidR="00E0137B" w:rsidRDefault="00E0137B" w:rsidP="00E0137B">
      <w:pPr>
        <w:numPr>
          <w:ilvl w:val="0"/>
          <w:numId w:val="29"/>
        </w:numPr>
        <w:tabs>
          <w:tab w:val="clear" w:pos="720"/>
          <w:tab w:val="num" w:pos="450"/>
        </w:tabs>
        <w:ind w:hanging="180"/>
        <w:jc w:val="both"/>
        <w:textAlignment w:val="baseline"/>
        <w:rPr>
          <w:color w:val="000000"/>
        </w:rPr>
      </w:pPr>
      <w:r>
        <w:rPr>
          <w:color w:val="000000"/>
        </w:rPr>
        <w:t>Advisor</w:t>
      </w:r>
    </w:p>
    <w:p w14:paraId="2A1B4B9A" w14:textId="77777777" w:rsidR="00C629AB" w:rsidRDefault="00C629AB" w:rsidP="00E0137B">
      <w:pPr>
        <w:numPr>
          <w:ilvl w:val="0"/>
          <w:numId w:val="29"/>
        </w:numPr>
        <w:tabs>
          <w:tab w:val="clear" w:pos="720"/>
          <w:tab w:val="num" w:pos="450"/>
        </w:tabs>
        <w:ind w:hanging="180"/>
        <w:jc w:val="both"/>
        <w:textAlignment w:val="baseline"/>
        <w:rPr>
          <w:color w:val="000000"/>
        </w:rPr>
      </w:pPr>
      <w:r>
        <w:rPr>
          <w:color w:val="000000"/>
        </w:rPr>
        <w:t>Cultural Events Coordinator</w:t>
      </w:r>
    </w:p>
    <w:p w14:paraId="74301C4C" w14:textId="77777777" w:rsidR="00C629AB" w:rsidRDefault="00C629AB" w:rsidP="00E0137B">
      <w:pPr>
        <w:numPr>
          <w:ilvl w:val="0"/>
          <w:numId w:val="29"/>
        </w:numPr>
        <w:tabs>
          <w:tab w:val="clear" w:pos="720"/>
          <w:tab w:val="num" w:pos="450"/>
        </w:tabs>
        <w:ind w:hanging="180"/>
        <w:jc w:val="both"/>
        <w:textAlignment w:val="baseline"/>
        <w:rPr>
          <w:color w:val="000000"/>
        </w:rPr>
      </w:pPr>
      <w:r>
        <w:rPr>
          <w:color w:val="000000"/>
        </w:rPr>
        <w:t xml:space="preserve">Documentary and Secretary </w:t>
      </w:r>
    </w:p>
    <w:p w14:paraId="74BA8924" w14:textId="77777777" w:rsidR="00E0137B" w:rsidRDefault="00E0137B" w:rsidP="00E0137B">
      <w:pPr>
        <w:ind w:left="720"/>
        <w:jc w:val="both"/>
        <w:rPr>
          <w:b/>
          <w:bCs/>
          <w:color w:val="000000"/>
        </w:rPr>
      </w:pPr>
    </w:p>
    <w:p w14:paraId="332C1BE5" w14:textId="77777777" w:rsidR="008A3C08" w:rsidRPr="00E0137B" w:rsidRDefault="00E0137B" w:rsidP="008A3C08">
      <w:pPr>
        <w:numPr>
          <w:ilvl w:val="0"/>
          <w:numId w:val="28"/>
        </w:numPr>
        <w:jc w:val="both"/>
        <w:rPr>
          <w:b/>
          <w:bCs/>
          <w:color w:val="000000"/>
        </w:rPr>
      </w:pPr>
      <w:r w:rsidRPr="00102CB0">
        <w:rPr>
          <w:b/>
          <w:bCs/>
          <w:color w:val="000000"/>
        </w:rPr>
        <w:t>T</w:t>
      </w:r>
      <w:r>
        <w:rPr>
          <w:b/>
          <w:bCs/>
          <w:color w:val="000000"/>
        </w:rPr>
        <w:t>erms of office</w:t>
      </w:r>
      <w:r w:rsidR="008A3C08">
        <w:rPr>
          <w:b/>
          <w:bCs/>
          <w:color w:val="000000"/>
        </w:rPr>
        <w:t xml:space="preserve"> and Duties of the leaders</w:t>
      </w:r>
    </w:p>
    <w:p w14:paraId="3E36F6BC" w14:textId="77777777" w:rsidR="00E0137B" w:rsidRDefault="00E0137B" w:rsidP="008A3C08">
      <w:pPr>
        <w:ind w:left="360"/>
        <w:jc w:val="both"/>
        <w:rPr>
          <w:b/>
          <w:bCs/>
          <w:color w:val="000000"/>
        </w:rPr>
      </w:pPr>
    </w:p>
    <w:p w14:paraId="5DA45C44" w14:textId="77777777" w:rsidR="008A3C08" w:rsidRDefault="008A3C08" w:rsidP="008A3C08">
      <w:pPr>
        <w:ind w:left="360"/>
        <w:jc w:val="both"/>
        <w:textAlignment w:val="baseline"/>
        <w:rPr>
          <w:color w:val="000000"/>
          <w:u w:val="single"/>
        </w:rPr>
      </w:pPr>
      <w:r w:rsidRPr="008A3C08">
        <w:rPr>
          <w:color w:val="000000"/>
          <w:u w:val="single"/>
        </w:rPr>
        <w:t>President (Primary Leader)</w:t>
      </w:r>
      <w:r>
        <w:rPr>
          <w:color w:val="000000"/>
          <w:u w:val="single"/>
        </w:rPr>
        <w:t xml:space="preserve"> and Vice </w:t>
      </w:r>
      <w:r w:rsidRPr="008A3C08">
        <w:rPr>
          <w:color w:val="000000"/>
          <w:u w:val="single"/>
        </w:rPr>
        <w:t>President (</w:t>
      </w:r>
      <w:r>
        <w:rPr>
          <w:color w:val="000000"/>
          <w:u w:val="single"/>
        </w:rPr>
        <w:t>Secondary</w:t>
      </w:r>
      <w:r w:rsidRPr="008A3C08">
        <w:rPr>
          <w:color w:val="000000"/>
          <w:u w:val="single"/>
        </w:rPr>
        <w:t xml:space="preserve"> Leader)</w:t>
      </w:r>
    </w:p>
    <w:p w14:paraId="057491F8" w14:textId="77777777" w:rsidR="008A3C08" w:rsidRPr="008A3C08" w:rsidRDefault="008A3C08" w:rsidP="008A3C08">
      <w:pPr>
        <w:jc w:val="both"/>
        <w:textAlignment w:val="baseline"/>
        <w:rPr>
          <w:color w:val="000000"/>
          <w:u w:val="single"/>
        </w:rPr>
      </w:pPr>
    </w:p>
    <w:p w14:paraId="641094D5" w14:textId="49C28470" w:rsidR="008A3C08" w:rsidRDefault="008A3C08" w:rsidP="008A3C08">
      <w:pPr>
        <w:ind w:left="360"/>
        <w:jc w:val="both"/>
        <w:textAlignment w:val="baseline"/>
        <w:rPr>
          <w:color w:val="000000"/>
        </w:rPr>
      </w:pPr>
      <w:r>
        <w:rPr>
          <w:color w:val="000000"/>
        </w:rPr>
        <w:t xml:space="preserve">Fulfill the position of Chief Executive Officer (CEO) of the </w:t>
      </w:r>
      <w:r w:rsidR="00432F1D">
        <w:rPr>
          <w:color w:val="000000"/>
        </w:rPr>
        <w:t>I</w:t>
      </w:r>
      <w:r>
        <w:rPr>
          <w:color w:val="000000"/>
        </w:rPr>
        <w:t xml:space="preserve">SA and will chair all meetings and call special meetings as needed. In case of a </w:t>
      </w:r>
      <w:r w:rsidR="00493180">
        <w:rPr>
          <w:color w:val="000000"/>
        </w:rPr>
        <w:t>tie-on</w:t>
      </w:r>
      <w:r>
        <w:rPr>
          <w:color w:val="000000"/>
        </w:rPr>
        <w:t xml:space="preserve"> </w:t>
      </w:r>
      <w:r w:rsidR="00432F1D">
        <w:rPr>
          <w:color w:val="000000"/>
        </w:rPr>
        <w:t>I</w:t>
      </w:r>
      <w:r>
        <w:rPr>
          <w:color w:val="000000"/>
        </w:rPr>
        <w:t xml:space="preserve">SA matters, the president will make the final decision. Preside over and create an agenda for all official meetings. Act as the primary signatory with office of student life at OSU, ensuring the </w:t>
      </w:r>
      <w:r>
        <w:rPr>
          <w:color w:val="000000"/>
        </w:rPr>
        <w:lastRenderedPageBreak/>
        <w:t>organization is re-registered every year and that all the activities are in accordance with university policy and the constitution, and that rooms have been reserved for all meetings, etc. Act as the official representative to other organizations, businesses and the media. Carry out the mandates, policies, and directives of the Board of Directors.</w:t>
      </w:r>
    </w:p>
    <w:p w14:paraId="6B2AA2FE" w14:textId="77777777" w:rsidR="008A3C08" w:rsidRDefault="008A3C08" w:rsidP="008A3C08">
      <w:pPr>
        <w:ind w:left="360"/>
        <w:jc w:val="both"/>
        <w:textAlignment w:val="baseline"/>
        <w:rPr>
          <w:color w:val="000000"/>
        </w:rPr>
      </w:pPr>
    </w:p>
    <w:p w14:paraId="5DBBCE87" w14:textId="77777777" w:rsidR="008A3C08" w:rsidRDefault="008A3C08" w:rsidP="008A3C08">
      <w:pPr>
        <w:jc w:val="both"/>
        <w:textAlignment w:val="baseline"/>
        <w:rPr>
          <w:color w:val="000000"/>
          <w:u w:val="single"/>
        </w:rPr>
      </w:pPr>
      <w:r w:rsidRPr="008A3C08">
        <w:rPr>
          <w:color w:val="000000"/>
        </w:rPr>
        <w:t xml:space="preserve">      </w:t>
      </w:r>
      <w:r w:rsidRPr="008A3C08">
        <w:rPr>
          <w:color w:val="000000"/>
          <w:u w:val="single"/>
        </w:rPr>
        <w:t>Treasurer (Finance Director)</w:t>
      </w:r>
    </w:p>
    <w:p w14:paraId="08EEEC62" w14:textId="77777777" w:rsidR="008A3C08" w:rsidRPr="008A3C08" w:rsidRDefault="008A3C08" w:rsidP="008A3C08">
      <w:pPr>
        <w:jc w:val="both"/>
        <w:textAlignment w:val="baseline"/>
        <w:rPr>
          <w:color w:val="000000"/>
          <w:u w:val="single"/>
        </w:rPr>
      </w:pPr>
    </w:p>
    <w:p w14:paraId="50EF2F30" w14:textId="687B5325" w:rsidR="008A3C08" w:rsidRDefault="008A3C08" w:rsidP="008A3C08">
      <w:pPr>
        <w:ind w:left="360"/>
        <w:jc w:val="both"/>
        <w:textAlignment w:val="baseline"/>
        <w:rPr>
          <w:color w:val="000000"/>
        </w:rPr>
      </w:pPr>
      <w:r>
        <w:rPr>
          <w:color w:val="000000"/>
        </w:rPr>
        <w:t xml:space="preserve">Act as accountant of </w:t>
      </w:r>
      <w:r w:rsidR="00432F1D">
        <w:rPr>
          <w:color w:val="000000"/>
        </w:rPr>
        <w:t>I</w:t>
      </w:r>
      <w:r>
        <w:rPr>
          <w:color w:val="000000"/>
        </w:rPr>
        <w:t xml:space="preserve">SA, recording, documenting, and storing all finances. Specializing in purchasing all needed materials and financing all costs regarding the event. Apply (or manage to apply) for relevant grants to fund </w:t>
      </w:r>
      <w:r w:rsidR="00432F1D">
        <w:rPr>
          <w:color w:val="000000"/>
        </w:rPr>
        <w:t>I</w:t>
      </w:r>
      <w:r>
        <w:rPr>
          <w:color w:val="000000"/>
        </w:rPr>
        <w:t>SA events and programs. Help organize and manage fundraisers.</w:t>
      </w:r>
    </w:p>
    <w:p w14:paraId="46A2B15D" w14:textId="77777777" w:rsidR="008A3C08" w:rsidRDefault="008A3C08" w:rsidP="002A6FB7">
      <w:pPr>
        <w:jc w:val="both"/>
        <w:textAlignment w:val="baseline"/>
        <w:rPr>
          <w:color w:val="000000"/>
        </w:rPr>
      </w:pPr>
    </w:p>
    <w:p w14:paraId="6A7B13B3" w14:textId="77777777" w:rsidR="007D1743" w:rsidRDefault="00C629AB" w:rsidP="00C629AB">
      <w:pPr>
        <w:ind w:left="360"/>
        <w:jc w:val="both"/>
        <w:rPr>
          <w:color w:val="000000"/>
          <w:u w:val="single"/>
        </w:rPr>
      </w:pPr>
      <w:r w:rsidRPr="00C629AB">
        <w:rPr>
          <w:color w:val="000000"/>
          <w:u w:val="single"/>
        </w:rPr>
        <w:t>Cultural</w:t>
      </w:r>
      <w:r>
        <w:rPr>
          <w:color w:val="000000"/>
          <w:u w:val="single"/>
        </w:rPr>
        <w:t xml:space="preserve"> Events</w:t>
      </w:r>
      <w:r w:rsidRPr="00C629AB">
        <w:rPr>
          <w:color w:val="000000"/>
          <w:u w:val="single"/>
        </w:rPr>
        <w:t xml:space="preserve"> Coordinator</w:t>
      </w:r>
    </w:p>
    <w:p w14:paraId="0EAFAED8" w14:textId="1A32982C" w:rsidR="00C629AB" w:rsidRDefault="00C629AB" w:rsidP="00C629AB">
      <w:pPr>
        <w:ind w:left="360"/>
        <w:jc w:val="both"/>
        <w:rPr>
          <w:color w:val="000000"/>
        </w:rPr>
      </w:pPr>
      <w:r>
        <w:rPr>
          <w:color w:val="000000"/>
        </w:rPr>
        <w:t>Act an executive manager of cultural events</w:t>
      </w:r>
      <w:r w:rsidR="00493180">
        <w:rPr>
          <w:color w:val="000000"/>
        </w:rPr>
        <w:t xml:space="preserve"> o</w:t>
      </w:r>
      <w:r>
        <w:rPr>
          <w:color w:val="000000"/>
        </w:rPr>
        <w:t>rganizes</w:t>
      </w:r>
      <w:r w:rsidRPr="00C629AB">
        <w:rPr>
          <w:color w:val="000000"/>
        </w:rPr>
        <w:t xml:space="preserve"> facilities and details</w:t>
      </w:r>
      <w:r>
        <w:rPr>
          <w:color w:val="000000"/>
        </w:rPr>
        <w:t xml:space="preserve"> of</w:t>
      </w:r>
    </w:p>
    <w:p w14:paraId="04D34EC4" w14:textId="77777777" w:rsidR="00C629AB" w:rsidRPr="00C629AB" w:rsidRDefault="00C629AB" w:rsidP="00C629AB">
      <w:pPr>
        <w:ind w:left="360"/>
        <w:rPr>
          <w:color w:val="000000"/>
        </w:rPr>
      </w:pPr>
      <w:r>
        <w:rPr>
          <w:color w:val="000000"/>
        </w:rPr>
        <w:t>Such events and meditate communication among members regarding those. Work</w:t>
      </w:r>
      <w:r w:rsidRPr="00C629AB">
        <w:rPr>
          <w:color w:val="000000"/>
        </w:rPr>
        <w:t xml:space="preserve"> with </w:t>
      </w:r>
      <w:r>
        <w:rPr>
          <w:color w:val="000000"/>
        </w:rPr>
        <w:t>members</w:t>
      </w:r>
      <w:r w:rsidRPr="00C629AB">
        <w:rPr>
          <w:color w:val="000000"/>
        </w:rPr>
        <w:t xml:space="preserve"> to identify their needs and ensure satisfaction.</w:t>
      </w:r>
    </w:p>
    <w:p w14:paraId="12A11088" w14:textId="77777777" w:rsidR="00C629AB" w:rsidRDefault="00C629AB" w:rsidP="002A6FB7">
      <w:pPr>
        <w:jc w:val="both"/>
        <w:rPr>
          <w:color w:val="000000"/>
        </w:rPr>
      </w:pPr>
    </w:p>
    <w:p w14:paraId="7CDB66FC" w14:textId="407553C2" w:rsidR="002A6FB7" w:rsidRDefault="002A6FB7" w:rsidP="002A6FB7">
      <w:pPr>
        <w:ind w:left="360"/>
        <w:jc w:val="both"/>
        <w:rPr>
          <w:color w:val="000000"/>
          <w:u w:val="single"/>
        </w:rPr>
      </w:pPr>
      <w:r w:rsidRPr="002A6FB7">
        <w:rPr>
          <w:color w:val="000000"/>
          <w:u w:val="single"/>
        </w:rPr>
        <w:t xml:space="preserve">Documentary and Secretary </w:t>
      </w:r>
      <w:r w:rsidRPr="00C629AB">
        <w:rPr>
          <w:color w:val="000000"/>
          <w:u w:val="single"/>
        </w:rPr>
        <w:t>Coordinator</w:t>
      </w:r>
    </w:p>
    <w:p w14:paraId="784AE622" w14:textId="04571FEB" w:rsidR="002A6FB7" w:rsidRDefault="002A6FB7" w:rsidP="00493180">
      <w:pPr>
        <w:ind w:left="360"/>
        <w:jc w:val="both"/>
        <w:rPr>
          <w:color w:val="000000"/>
        </w:rPr>
      </w:pPr>
      <w:r>
        <w:rPr>
          <w:color w:val="000000"/>
        </w:rPr>
        <w:t xml:space="preserve">Act </w:t>
      </w:r>
      <w:r w:rsidR="00493180">
        <w:rPr>
          <w:color w:val="000000"/>
        </w:rPr>
        <w:t xml:space="preserve">as a secretary </w:t>
      </w:r>
      <w:r w:rsidR="00493180" w:rsidRPr="00493180">
        <w:rPr>
          <w:color w:val="000000"/>
        </w:rPr>
        <w:t>ensures smooth operations by maintaining meeting records, managing correspondence, organizing important documents, and coordinating events. They facilitate communication among members, officers, advisors, and external parties, making their role essential for the organization’s success.</w:t>
      </w:r>
    </w:p>
    <w:p w14:paraId="7688A26F" w14:textId="77777777" w:rsidR="002A6FB7" w:rsidRPr="00C629AB" w:rsidRDefault="002A6FB7" w:rsidP="002A6FB7">
      <w:pPr>
        <w:jc w:val="both"/>
        <w:rPr>
          <w:color w:val="000000"/>
        </w:rPr>
      </w:pPr>
    </w:p>
    <w:p w14:paraId="5C0B3A42" w14:textId="77777777" w:rsidR="00102CB0" w:rsidRPr="00102CB0" w:rsidRDefault="00102CB0" w:rsidP="00102CB0">
      <w:pPr>
        <w:shd w:val="clear" w:color="auto" w:fill="FFFFFF"/>
        <w:jc w:val="both"/>
        <w:textAlignment w:val="baseline"/>
        <w:rPr>
          <w:color w:val="000000"/>
        </w:rPr>
      </w:pPr>
    </w:p>
    <w:p w14:paraId="35C6E339" w14:textId="77777777" w:rsidR="00B01596" w:rsidRDefault="00B01596" w:rsidP="00B01596">
      <w:pPr>
        <w:shd w:val="clear" w:color="auto" w:fill="FFFFFF"/>
        <w:jc w:val="both"/>
        <w:textAlignment w:val="baseline"/>
        <w:rPr>
          <w:b/>
          <w:bCs/>
          <w:i/>
          <w:iCs/>
          <w:color w:val="000000"/>
        </w:rPr>
      </w:pPr>
      <w:r w:rsidRPr="00B01596">
        <w:rPr>
          <w:b/>
          <w:bCs/>
          <w:i/>
          <w:iCs/>
          <w:color w:val="000000"/>
        </w:rPr>
        <w:t>Article V- Election / Selection of Organization Leadership</w:t>
      </w:r>
      <w:r w:rsidR="00102CB0">
        <w:rPr>
          <w:b/>
          <w:bCs/>
          <w:i/>
          <w:iCs/>
          <w:color w:val="000000"/>
        </w:rPr>
        <w:t>.</w:t>
      </w:r>
    </w:p>
    <w:p w14:paraId="2A07D51B" w14:textId="2F60A680" w:rsidR="00B01596" w:rsidRDefault="00E245C5" w:rsidP="00E245C5">
      <w:pPr>
        <w:jc w:val="both"/>
        <w:textAlignment w:val="baseline"/>
        <w:rPr>
          <w:b/>
          <w:bCs/>
          <w:i/>
          <w:iCs/>
          <w:color w:val="000000"/>
        </w:rPr>
      </w:pPr>
      <w:r w:rsidRPr="000118D5">
        <w:rPr>
          <w:color w:val="000000"/>
        </w:rPr>
        <w:t>All officers and candidates for office must be voting members.</w:t>
      </w:r>
      <w:r>
        <w:rPr>
          <w:color w:val="000000"/>
        </w:rPr>
        <w:t xml:space="preserve"> </w:t>
      </w:r>
      <w:r w:rsidRPr="000118D5">
        <w:rPr>
          <w:color w:val="000000"/>
        </w:rPr>
        <w:t xml:space="preserve">President, </w:t>
      </w:r>
      <w:r>
        <w:rPr>
          <w:color w:val="000000"/>
        </w:rPr>
        <w:t>Treasurer</w:t>
      </w:r>
      <w:r w:rsidRPr="000118D5">
        <w:rPr>
          <w:color w:val="000000"/>
        </w:rPr>
        <w:t xml:space="preserve"> and Communication Director of </w:t>
      </w:r>
      <w:r w:rsidR="00432F1D">
        <w:rPr>
          <w:color w:val="000000"/>
        </w:rPr>
        <w:t>I</w:t>
      </w:r>
      <w:r>
        <w:rPr>
          <w:color w:val="000000"/>
        </w:rPr>
        <w:t>SA</w:t>
      </w:r>
      <w:r w:rsidRPr="000118D5">
        <w:rPr>
          <w:color w:val="000000"/>
        </w:rPr>
        <w:t xml:space="preserve"> must be </w:t>
      </w:r>
      <w:r>
        <w:rPr>
          <w:color w:val="000000"/>
        </w:rPr>
        <w:t xml:space="preserve">OSU </w:t>
      </w:r>
      <w:r w:rsidRPr="000118D5">
        <w:rPr>
          <w:color w:val="000000"/>
        </w:rPr>
        <w:t>graduate students voting member</w:t>
      </w:r>
      <w:r>
        <w:rPr>
          <w:color w:val="000000"/>
        </w:rPr>
        <w:t xml:space="preserve"> </w:t>
      </w:r>
      <w:r w:rsidRPr="000118D5">
        <w:rPr>
          <w:color w:val="000000"/>
        </w:rPr>
        <w:t xml:space="preserve">to fulfill </w:t>
      </w:r>
      <w:r>
        <w:rPr>
          <w:color w:val="000000"/>
        </w:rPr>
        <w:t>Office of Student Life</w:t>
      </w:r>
      <w:r w:rsidRPr="000118D5">
        <w:rPr>
          <w:color w:val="000000"/>
        </w:rPr>
        <w:t xml:space="preserve"> requirements.</w:t>
      </w:r>
    </w:p>
    <w:p w14:paraId="098726A8" w14:textId="77777777" w:rsidR="00102CB0" w:rsidRDefault="00102CB0" w:rsidP="00B01596">
      <w:pPr>
        <w:shd w:val="clear" w:color="auto" w:fill="FFFFFF"/>
        <w:jc w:val="both"/>
        <w:textAlignment w:val="baseline"/>
        <w:rPr>
          <w:b/>
          <w:bCs/>
          <w:i/>
          <w:iCs/>
          <w:color w:val="000000"/>
        </w:rPr>
      </w:pPr>
    </w:p>
    <w:p w14:paraId="20E2B733" w14:textId="77777777" w:rsidR="00102CB0" w:rsidRDefault="00102CB0" w:rsidP="00B01596">
      <w:pPr>
        <w:shd w:val="clear" w:color="auto" w:fill="FFFFFF"/>
        <w:jc w:val="both"/>
        <w:textAlignment w:val="baseline"/>
        <w:rPr>
          <w:b/>
          <w:bCs/>
          <w:i/>
          <w:iCs/>
          <w:color w:val="000000"/>
        </w:rPr>
      </w:pPr>
    </w:p>
    <w:p w14:paraId="349AF3E6" w14:textId="77777777" w:rsidR="00B01596" w:rsidRDefault="00B01596" w:rsidP="00B01596">
      <w:pPr>
        <w:shd w:val="clear" w:color="auto" w:fill="FFFFFF"/>
        <w:jc w:val="both"/>
        <w:textAlignment w:val="baseline"/>
        <w:rPr>
          <w:b/>
          <w:bCs/>
          <w:i/>
          <w:iCs/>
          <w:color w:val="000000"/>
        </w:rPr>
      </w:pPr>
      <w:r w:rsidRPr="00B01596">
        <w:rPr>
          <w:b/>
          <w:bCs/>
          <w:i/>
          <w:iCs/>
          <w:color w:val="000000"/>
        </w:rPr>
        <w:t>Article VI - Executive Committee: Size and composition of the Committee.</w:t>
      </w:r>
    </w:p>
    <w:p w14:paraId="378B8643" w14:textId="77777777" w:rsidR="00102CB0" w:rsidRDefault="00102CB0" w:rsidP="00B01596">
      <w:pPr>
        <w:shd w:val="clear" w:color="auto" w:fill="FFFFFF"/>
        <w:jc w:val="both"/>
        <w:textAlignment w:val="baseline"/>
        <w:rPr>
          <w:b/>
          <w:bCs/>
          <w:i/>
          <w:iCs/>
          <w:color w:val="000000"/>
        </w:rPr>
      </w:pPr>
    </w:p>
    <w:p w14:paraId="7EAA8BA8" w14:textId="77777777" w:rsidR="00102CB0" w:rsidRDefault="00102CB0" w:rsidP="00B01596">
      <w:pPr>
        <w:shd w:val="clear" w:color="auto" w:fill="FFFFFF"/>
        <w:jc w:val="both"/>
        <w:textAlignment w:val="baseline"/>
        <w:rPr>
          <w:b/>
          <w:bCs/>
          <w:i/>
          <w:iCs/>
          <w:color w:val="000000"/>
        </w:rPr>
      </w:pPr>
    </w:p>
    <w:p w14:paraId="6FBCABA2" w14:textId="77777777" w:rsidR="00B01596" w:rsidRDefault="00B01596" w:rsidP="00B01596">
      <w:pPr>
        <w:shd w:val="clear" w:color="auto" w:fill="FFFFFF"/>
        <w:jc w:val="both"/>
        <w:textAlignment w:val="baseline"/>
        <w:rPr>
          <w:b/>
          <w:bCs/>
          <w:i/>
          <w:iCs/>
          <w:color w:val="000000"/>
        </w:rPr>
      </w:pPr>
      <w:r w:rsidRPr="00B01596">
        <w:rPr>
          <w:b/>
          <w:bCs/>
          <w:i/>
          <w:iCs/>
          <w:color w:val="000000"/>
        </w:rPr>
        <w:t>Article VII - Standing Committees (if needed): Names, purposes, and composition</w:t>
      </w:r>
      <w:r w:rsidR="00102CB0">
        <w:rPr>
          <w:b/>
          <w:bCs/>
          <w:i/>
          <w:iCs/>
          <w:color w:val="000000"/>
        </w:rPr>
        <w:t>.</w:t>
      </w:r>
    </w:p>
    <w:p w14:paraId="34114C94" w14:textId="77777777" w:rsidR="00102CB0" w:rsidRDefault="00102CB0" w:rsidP="00B01596">
      <w:pPr>
        <w:shd w:val="clear" w:color="auto" w:fill="FFFFFF"/>
        <w:jc w:val="both"/>
        <w:textAlignment w:val="baseline"/>
        <w:rPr>
          <w:b/>
          <w:bCs/>
          <w:i/>
          <w:iCs/>
          <w:color w:val="000000"/>
        </w:rPr>
      </w:pPr>
    </w:p>
    <w:p w14:paraId="16B3A4CE" w14:textId="77777777" w:rsidR="00B01596" w:rsidRDefault="00B01596" w:rsidP="00B01596">
      <w:pPr>
        <w:shd w:val="clear" w:color="auto" w:fill="FFFFFF"/>
        <w:jc w:val="both"/>
        <w:textAlignment w:val="baseline"/>
        <w:rPr>
          <w:b/>
          <w:bCs/>
          <w:i/>
          <w:iCs/>
          <w:color w:val="000000"/>
        </w:rPr>
      </w:pPr>
    </w:p>
    <w:p w14:paraId="04C640EA" w14:textId="77777777" w:rsidR="00102CB0" w:rsidRDefault="00B01596" w:rsidP="00102CB0">
      <w:pPr>
        <w:shd w:val="clear" w:color="auto" w:fill="FFFFFF"/>
        <w:jc w:val="both"/>
        <w:textAlignment w:val="baseline"/>
        <w:rPr>
          <w:b/>
          <w:bCs/>
          <w:i/>
          <w:iCs/>
          <w:color w:val="000000"/>
        </w:rPr>
      </w:pPr>
      <w:r w:rsidRPr="00B01596">
        <w:rPr>
          <w:b/>
          <w:bCs/>
          <w:i/>
          <w:iCs/>
          <w:color w:val="000000"/>
        </w:rPr>
        <w:t>Article VIII – Advisor(s) or Advisory Board: Qualification Criteria.</w:t>
      </w:r>
    </w:p>
    <w:p w14:paraId="44B50ED3" w14:textId="4B042CF7" w:rsidR="00102CB0" w:rsidRPr="00102CB0" w:rsidRDefault="00102CB0" w:rsidP="00E245C5">
      <w:pPr>
        <w:jc w:val="both"/>
        <w:textAlignment w:val="baseline"/>
        <w:rPr>
          <w:color w:val="000000"/>
        </w:rPr>
      </w:pPr>
      <w:r w:rsidRPr="00102CB0">
        <w:rPr>
          <w:color w:val="000000"/>
        </w:rPr>
        <w:t xml:space="preserve">The advisor of the </w:t>
      </w:r>
      <w:r w:rsidR="00432F1D">
        <w:rPr>
          <w:color w:val="000000"/>
        </w:rPr>
        <w:t>Iranian</w:t>
      </w:r>
      <w:r w:rsidR="00E245C5">
        <w:rPr>
          <w:color w:val="000000"/>
        </w:rPr>
        <w:t xml:space="preserve"> Student</w:t>
      </w:r>
      <w:r w:rsidRPr="00102CB0">
        <w:rPr>
          <w:color w:val="000000"/>
        </w:rPr>
        <w:t xml:space="preserve"> Association must be somehow familiar with the </w:t>
      </w:r>
      <w:r w:rsidR="00E245C5">
        <w:rPr>
          <w:color w:val="000000"/>
        </w:rPr>
        <w:t>Iranian</w:t>
      </w:r>
      <w:r w:rsidRPr="00102CB0">
        <w:rPr>
          <w:color w:val="000000"/>
        </w:rPr>
        <w:t xml:space="preserve"> Culture. The advisor(s) must be full-time members of the University</w:t>
      </w:r>
      <w:r>
        <w:rPr>
          <w:color w:val="000000"/>
        </w:rPr>
        <w:t xml:space="preserve"> </w:t>
      </w:r>
      <w:r w:rsidRPr="00102CB0">
        <w:rPr>
          <w:color w:val="000000"/>
        </w:rPr>
        <w:t xml:space="preserve">faculty or Administrative &amp; Professional staff.  The Advisor’s duties include securing meeting space, allowing their ofﬁce to be used for club postal business if necessary, and ensuring legitimacy of </w:t>
      </w:r>
      <w:r w:rsidR="00432F1D">
        <w:rPr>
          <w:color w:val="000000"/>
        </w:rPr>
        <w:t>I</w:t>
      </w:r>
      <w:r w:rsidR="00E245C5">
        <w:rPr>
          <w:color w:val="000000"/>
        </w:rPr>
        <w:t>SA</w:t>
      </w:r>
      <w:r w:rsidRPr="00102CB0">
        <w:rPr>
          <w:color w:val="000000"/>
        </w:rPr>
        <w:t xml:space="preserve"> elections.</w:t>
      </w:r>
    </w:p>
    <w:p w14:paraId="710688DE" w14:textId="77777777" w:rsidR="00B01596" w:rsidRDefault="00B01596" w:rsidP="00B01596">
      <w:pPr>
        <w:shd w:val="clear" w:color="auto" w:fill="FFFFFF"/>
        <w:jc w:val="both"/>
        <w:textAlignment w:val="baseline"/>
        <w:rPr>
          <w:b/>
          <w:bCs/>
          <w:i/>
          <w:iCs/>
          <w:color w:val="000000"/>
        </w:rPr>
      </w:pPr>
    </w:p>
    <w:p w14:paraId="22BDB326" w14:textId="77777777" w:rsidR="00B01596" w:rsidRDefault="00B01596" w:rsidP="00102CB0">
      <w:pPr>
        <w:shd w:val="clear" w:color="auto" w:fill="FFFFFF"/>
        <w:jc w:val="both"/>
        <w:textAlignment w:val="baseline"/>
        <w:rPr>
          <w:b/>
          <w:bCs/>
          <w:i/>
          <w:iCs/>
          <w:color w:val="000000"/>
        </w:rPr>
      </w:pPr>
      <w:r w:rsidRPr="00B01596">
        <w:rPr>
          <w:b/>
          <w:bCs/>
          <w:i/>
          <w:iCs/>
          <w:color w:val="000000"/>
        </w:rPr>
        <w:t>Article IX – Meetings and events of the Organization: Required meetings and their frequency.</w:t>
      </w:r>
    </w:p>
    <w:p w14:paraId="628E6E14" w14:textId="77777777" w:rsidR="00672823" w:rsidRPr="00672823" w:rsidRDefault="00672823" w:rsidP="00672823">
      <w:pPr>
        <w:numPr>
          <w:ilvl w:val="0"/>
          <w:numId w:val="28"/>
        </w:numPr>
        <w:jc w:val="both"/>
        <w:rPr>
          <w:b/>
          <w:bCs/>
          <w:color w:val="000000"/>
        </w:rPr>
      </w:pPr>
      <w:r w:rsidRPr="00672823">
        <w:rPr>
          <w:b/>
          <w:bCs/>
          <w:color w:val="000000"/>
        </w:rPr>
        <w:t>Regular Meetings</w:t>
      </w:r>
    </w:p>
    <w:p w14:paraId="0D21D4BA" w14:textId="77777777" w:rsidR="00672823" w:rsidRPr="009B72A7" w:rsidRDefault="00672823" w:rsidP="00672823">
      <w:pPr>
        <w:ind w:left="360"/>
        <w:jc w:val="both"/>
        <w:rPr>
          <w:i/>
          <w:iCs/>
          <w:sz w:val="10"/>
          <w:szCs w:val="10"/>
        </w:rPr>
      </w:pPr>
    </w:p>
    <w:p w14:paraId="65EAA6C7" w14:textId="4EE8CFF9" w:rsidR="00672823" w:rsidRDefault="00432F1D" w:rsidP="00672823">
      <w:pPr>
        <w:numPr>
          <w:ilvl w:val="0"/>
          <w:numId w:val="14"/>
        </w:numPr>
        <w:jc w:val="both"/>
        <w:textAlignment w:val="baseline"/>
        <w:rPr>
          <w:color w:val="000000"/>
        </w:rPr>
      </w:pPr>
      <w:r>
        <w:rPr>
          <w:color w:val="000000"/>
        </w:rPr>
        <w:lastRenderedPageBreak/>
        <w:t>I</w:t>
      </w:r>
      <w:r w:rsidR="00672823">
        <w:rPr>
          <w:color w:val="000000"/>
        </w:rPr>
        <w:t>SA</w:t>
      </w:r>
      <w:r w:rsidR="00672823" w:rsidRPr="000118D5">
        <w:rPr>
          <w:color w:val="000000"/>
        </w:rPr>
        <w:t xml:space="preserve"> regular meetings will be held at least once in a month.</w:t>
      </w:r>
    </w:p>
    <w:p w14:paraId="760D1DDF" w14:textId="77777777" w:rsidR="00672823" w:rsidRPr="000118D5" w:rsidRDefault="00672823" w:rsidP="00672823">
      <w:pPr>
        <w:ind w:left="720"/>
        <w:jc w:val="both"/>
        <w:textAlignment w:val="baseline"/>
        <w:rPr>
          <w:color w:val="000000"/>
        </w:rPr>
      </w:pPr>
    </w:p>
    <w:p w14:paraId="703FDE55" w14:textId="77777777" w:rsidR="00672823" w:rsidRPr="00672823" w:rsidRDefault="00672823" w:rsidP="00672823">
      <w:pPr>
        <w:numPr>
          <w:ilvl w:val="0"/>
          <w:numId w:val="28"/>
        </w:numPr>
        <w:jc w:val="both"/>
        <w:rPr>
          <w:b/>
          <w:bCs/>
          <w:color w:val="000000"/>
        </w:rPr>
      </w:pPr>
      <w:r w:rsidRPr="00672823">
        <w:rPr>
          <w:b/>
          <w:bCs/>
          <w:color w:val="000000"/>
        </w:rPr>
        <w:t>Special Meetings</w:t>
      </w:r>
    </w:p>
    <w:p w14:paraId="5D41597D" w14:textId="77777777" w:rsidR="00672823" w:rsidRPr="00E605EB" w:rsidRDefault="00672823" w:rsidP="00672823">
      <w:pPr>
        <w:jc w:val="both"/>
        <w:rPr>
          <w:sz w:val="10"/>
          <w:szCs w:val="10"/>
        </w:rPr>
      </w:pPr>
    </w:p>
    <w:p w14:paraId="2F12FEEE" w14:textId="77777777" w:rsidR="00672823" w:rsidRDefault="00672823" w:rsidP="00672823">
      <w:pPr>
        <w:numPr>
          <w:ilvl w:val="0"/>
          <w:numId w:val="15"/>
        </w:numPr>
        <w:jc w:val="both"/>
        <w:textAlignment w:val="baseline"/>
        <w:rPr>
          <w:color w:val="000000"/>
        </w:rPr>
      </w:pPr>
      <w:r w:rsidRPr="000118D5">
        <w:rPr>
          <w:color w:val="000000"/>
        </w:rPr>
        <w:t xml:space="preserve">Special meetings may be called by a simple majority of officers. Notice of special meetings must be announced to all members at least three days in advance of the meeting. </w:t>
      </w:r>
    </w:p>
    <w:p w14:paraId="06CAC73B" w14:textId="77777777" w:rsidR="00672823" w:rsidRDefault="00672823" w:rsidP="00672823">
      <w:pPr>
        <w:numPr>
          <w:ilvl w:val="0"/>
          <w:numId w:val="15"/>
        </w:numPr>
        <w:jc w:val="both"/>
        <w:textAlignment w:val="baseline"/>
        <w:rPr>
          <w:color w:val="000000"/>
        </w:rPr>
      </w:pPr>
      <w:r w:rsidRPr="000118D5">
        <w:rPr>
          <w:color w:val="000000"/>
        </w:rPr>
        <w:t>In case of an e</w:t>
      </w:r>
      <w:r>
        <w:rPr>
          <w:color w:val="000000"/>
        </w:rPr>
        <w:t>mergency any officer may call a</w:t>
      </w:r>
      <w:r w:rsidRPr="000118D5">
        <w:rPr>
          <w:color w:val="000000"/>
        </w:rPr>
        <w:t xml:space="preserve"> special meeting. </w:t>
      </w:r>
    </w:p>
    <w:p w14:paraId="2C49E2F3" w14:textId="77777777" w:rsidR="00672823" w:rsidRPr="000118D5" w:rsidRDefault="00672823" w:rsidP="00672823">
      <w:pPr>
        <w:ind w:left="720"/>
        <w:jc w:val="both"/>
        <w:textAlignment w:val="baseline"/>
        <w:rPr>
          <w:color w:val="000000"/>
        </w:rPr>
      </w:pPr>
    </w:p>
    <w:p w14:paraId="299446D1" w14:textId="77777777" w:rsidR="00672823" w:rsidRDefault="00672823" w:rsidP="00672823">
      <w:pPr>
        <w:numPr>
          <w:ilvl w:val="0"/>
          <w:numId w:val="28"/>
        </w:numPr>
        <w:jc w:val="both"/>
        <w:rPr>
          <w:b/>
          <w:bCs/>
          <w:i/>
          <w:iCs/>
          <w:color w:val="000000"/>
        </w:rPr>
      </w:pPr>
      <w:r w:rsidRPr="00672823">
        <w:rPr>
          <w:b/>
          <w:bCs/>
          <w:color w:val="000000"/>
        </w:rPr>
        <w:t>General Yearly Meeting</w:t>
      </w:r>
    </w:p>
    <w:p w14:paraId="386D7ECB" w14:textId="77777777" w:rsidR="00672823" w:rsidRPr="00542AEA" w:rsidRDefault="00672823" w:rsidP="00672823">
      <w:pPr>
        <w:ind w:left="360"/>
        <w:jc w:val="both"/>
        <w:rPr>
          <w:sz w:val="10"/>
          <w:szCs w:val="10"/>
        </w:rPr>
      </w:pPr>
    </w:p>
    <w:p w14:paraId="5BA5F46E" w14:textId="075486AD" w:rsidR="00672823" w:rsidRDefault="00672823" w:rsidP="00672823">
      <w:pPr>
        <w:numPr>
          <w:ilvl w:val="0"/>
          <w:numId w:val="16"/>
        </w:numPr>
        <w:jc w:val="both"/>
        <w:textAlignment w:val="baseline"/>
        <w:rPr>
          <w:color w:val="000000"/>
        </w:rPr>
      </w:pPr>
      <w:r w:rsidRPr="000118D5">
        <w:rPr>
          <w:color w:val="000000"/>
        </w:rPr>
        <w:t xml:space="preserve">The </w:t>
      </w:r>
      <w:r w:rsidR="00432F1D">
        <w:rPr>
          <w:color w:val="000000"/>
        </w:rPr>
        <w:t>Iranian</w:t>
      </w:r>
      <w:r w:rsidRPr="000118D5">
        <w:rPr>
          <w:color w:val="000000"/>
        </w:rPr>
        <w:t xml:space="preserve"> Student Association will hold a general informational meeting at the beginning of each academic year. </w:t>
      </w:r>
    </w:p>
    <w:p w14:paraId="089F1321" w14:textId="77777777" w:rsidR="00672823" w:rsidRPr="000118D5" w:rsidRDefault="00672823" w:rsidP="00672823">
      <w:pPr>
        <w:ind w:left="720"/>
        <w:jc w:val="both"/>
        <w:textAlignment w:val="baseline"/>
        <w:rPr>
          <w:color w:val="000000"/>
        </w:rPr>
      </w:pPr>
    </w:p>
    <w:p w14:paraId="59AD936E" w14:textId="77777777" w:rsidR="00672823" w:rsidRPr="00672823" w:rsidRDefault="00672823" w:rsidP="00672823">
      <w:pPr>
        <w:numPr>
          <w:ilvl w:val="0"/>
          <w:numId w:val="28"/>
        </w:numPr>
        <w:jc w:val="both"/>
        <w:rPr>
          <w:b/>
          <w:bCs/>
          <w:color w:val="000000"/>
        </w:rPr>
      </w:pPr>
      <w:r w:rsidRPr="00672823">
        <w:rPr>
          <w:b/>
          <w:bCs/>
          <w:color w:val="000000"/>
        </w:rPr>
        <w:t>Quorum</w:t>
      </w:r>
    </w:p>
    <w:p w14:paraId="72FDD6DF" w14:textId="77777777" w:rsidR="00672823" w:rsidRPr="00074D30" w:rsidRDefault="00672823" w:rsidP="00672823">
      <w:pPr>
        <w:jc w:val="both"/>
        <w:rPr>
          <w:sz w:val="10"/>
          <w:szCs w:val="10"/>
        </w:rPr>
      </w:pPr>
    </w:p>
    <w:p w14:paraId="0F292924" w14:textId="77777777" w:rsidR="00672823" w:rsidRPr="000118D5" w:rsidRDefault="00672823" w:rsidP="00672823">
      <w:pPr>
        <w:numPr>
          <w:ilvl w:val="0"/>
          <w:numId w:val="17"/>
        </w:numPr>
        <w:jc w:val="both"/>
        <w:textAlignment w:val="baseline"/>
        <w:rPr>
          <w:color w:val="000000"/>
        </w:rPr>
      </w:pPr>
      <w:r w:rsidRPr="000118D5">
        <w:rPr>
          <w:color w:val="000000"/>
        </w:rPr>
        <w:t>At least more than one half of voting member should be present to form a quorum in order to vote.</w:t>
      </w:r>
    </w:p>
    <w:p w14:paraId="391C14EF" w14:textId="77777777" w:rsidR="00672823" w:rsidRDefault="00672823" w:rsidP="00672823">
      <w:pPr>
        <w:numPr>
          <w:ilvl w:val="0"/>
          <w:numId w:val="17"/>
        </w:numPr>
        <w:jc w:val="both"/>
        <w:textAlignment w:val="baseline"/>
        <w:rPr>
          <w:color w:val="000000"/>
        </w:rPr>
      </w:pPr>
      <w:r w:rsidRPr="000118D5">
        <w:rPr>
          <w:color w:val="000000"/>
        </w:rPr>
        <w:t>If the first call of a meeting which requires the presence of quorum doesn't take effect, the following meeting which must be called at least one week later will be effective with any number of present voting members.</w:t>
      </w:r>
    </w:p>
    <w:p w14:paraId="055BD9E9" w14:textId="77777777" w:rsidR="00102CB0" w:rsidRDefault="00102CB0" w:rsidP="00B01596">
      <w:pPr>
        <w:shd w:val="clear" w:color="auto" w:fill="FFFFFF"/>
        <w:jc w:val="both"/>
        <w:textAlignment w:val="baseline"/>
        <w:rPr>
          <w:b/>
          <w:bCs/>
          <w:i/>
          <w:iCs/>
          <w:color w:val="000000"/>
        </w:rPr>
      </w:pPr>
    </w:p>
    <w:p w14:paraId="2FC38541" w14:textId="77777777" w:rsidR="00B01596" w:rsidRDefault="00B01596" w:rsidP="00B01596">
      <w:pPr>
        <w:shd w:val="clear" w:color="auto" w:fill="FFFFFF"/>
        <w:jc w:val="both"/>
        <w:textAlignment w:val="baseline"/>
        <w:rPr>
          <w:b/>
          <w:bCs/>
          <w:i/>
          <w:iCs/>
          <w:color w:val="000000"/>
        </w:rPr>
      </w:pPr>
      <w:r w:rsidRPr="00B01596">
        <w:rPr>
          <w:b/>
          <w:bCs/>
          <w:i/>
          <w:iCs/>
          <w:color w:val="000000"/>
        </w:rPr>
        <w:t>Article X – Attendees of Events of the Organization: Required events and their frequency</w:t>
      </w:r>
      <w:r w:rsidR="00102CB0">
        <w:rPr>
          <w:b/>
          <w:bCs/>
          <w:i/>
          <w:iCs/>
          <w:color w:val="000000"/>
        </w:rPr>
        <w:t>.</w:t>
      </w:r>
    </w:p>
    <w:p w14:paraId="7ADBDEA2" w14:textId="77777777" w:rsidR="00102CB0" w:rsidRPr="00E245C5" w:rsidRDefault="00E245C5" w:rsidP="00B01596">
      <w:pPr>
        <w:shd w:val="clear" w:color="auto" w:fill="FFFFFF"/>
        <w:jc w:val="both"/>
        <w:textAlignment w:val="baseline"/>
        <w:rPr>
          <w:color w:val="000000"/>
        </w:rPr>
      </w:pPr>
      <w:r>
        <w:rPr>
          <w:color w:val="000000"/>
        </w:rPr>
        <w:t>One of our required events is the welcome back part that will be held at the beginning of the fall semester. So, it would be every year.</w:t>
      </w:r>
    </w:p>
    <w:p w14:paraId="5FF8ECC1" w14:textId="77777777" w:rsidR="00102CB0" w:rsidRDefault="00102CB0" w:rsidP="00B01596">
      <w:pPr>
        <w:shd w:val="clear" w:color="auto" w:fill="FFFFFF"/>
        <w:jc w:val="both"/>
        <w:textAlignment w:val="baseline"/>
        <w:rPr>
          <w:b/>
          <w:bCs/>
          <w:i/>
          <w:iCs/>
          <w:color w:val="000000"/>
        </w:rPr>
      </w:pPr>
    </w:p>
    <w:p w14:paraId="6B9F8459" w14:textId="77777777" w:rsidR="00102CB0" w:rsidRDefault="00102CB0" w:rsidP="00B01596">
      <w:pPr>
        <w:shd w:val="clear" w:color="auto" w:fill="FFFFFF"/>
        <w:jc w:val="both"/>
        <w:textAlignment w:val="baseline"/>
        <w:rPr>
          <w:b/>
          <w:bCs/>
          <w:i/>
          <w:iCs/>
          <w:color w:val="000000"/>
        </w:rPr>
      </w:pPr>
    </w:p>
    <w:p w14:paraId="61A53B2C" w14:textId="77777777" w:rsidR="00B01596" w:rsidRDefault="00102CB0" w:rsidP="00102CB0">
      <w:pPr>
        <w:shd w:val="clear" w:color="auto" w:fill="FFFFFF"/>
        <w:jc w:val="both"/>
        <w:textAlignment w:val="baseline"/>
        <w:rPr>
          <w:b/>
          <w:bCs/>
          <w:i/>
          <w:iCs/>
          <w:color w:val="000000"/>
        </w:rPr>
      </w:pPr>
      <w:r w:rsidRPr="00102CB0">
        <w:rPr>
          <w:b/>
          <w:bCs/>
          <w:i/>
          <w:iCs/>
          <w:color w:val="000000"/>
        </w:rPr>
        <w:t>Article XI – Method of Amending Constitution: Proposals, notice, and voting requirements.</w:t>
      </w:r>
    </w:p>
    <w:p w14:paraId="1ADBF61B" w14:textId="77777777" w:rsidR="00102CB0" w:rsidRPr="00102CB0" w:rsidRDefault="00102CB0" w:rsidP="00102CB0">
      <w:pPr>
        <w:jc w:val="both"/>
        <w:textAlignment w:val="baseline"/>
        <w:rPr>
          <w:color w:val="000000"/>
        </w:rPr>
      </w:pPr>
      <w:r w:rsidRPr="00102CB0">
        <w:rPr>
          <w:color w:val="000000"/>
        </w:rPr>
        <w:t>Proposed amendments should be presented in a written manner.  The period between and introduction and voting will be 1 meeting.  At the meeting for voting (2nd meeting after proposal), four-ﬁfths of the voting membership must be present, and a majority of two-thirds of the entire voting membership must vote for the proposed amendment to become ofﬁcial.  If the amendment fails, the following meeting may also include an amended proposal for voting.  If the proposal fails again, then the initial procedure must be retaken for amendment to be considered again.</w:t>
      </w:r>
    </w:p>
    <w:p w14:paraId="037D2B9A" w14:textId="77777777" w:rsidR="00102CB0" w:rsidRPr="00102CB0" w:rsidRDefault="00102CB0" w:rsidP="00102CB0">
      <w:pPr>
        <w:shd w:val="clear" w:color="auto" w:fill="FFFFFF"/>
        <w:jc w:val="both"/>
        <w:textAlignment w:val="baseline"/>
        <w:rPr>
          <w:b/>
          <w:bCs/>
          <w:i/>
          <w:iCs/>
          <w:color w:val="000000"/>
        </w:rPr>
      </w:pPr>
    </w:p>
    <w:p w14:paraId="73FE527D" w14:textId="77777777" w:rsidR="00B01596" w:rsidRDefault="00B01596" w:rsidP="00B01596">
      <w:pPr>
        <w:shd w:val="clear" w:color="auto" w:fill="FFFFFF"/>
        <w:jc w:val="both"/>
        <w:textAlignment w:val="baseline"/>
        <w:rPr>
          <w:b/>
          <w:bCs/>
          <w:i/>
          <w:iCs/>
          <w:color w:val="000000"/>
        </w:rPr>
      </w:pPr>
    </w:p>
    <w:p w14:paraId="7EAF714E" w14:textId="77777777" w:rsidR="00102CB0" w:rsidRDefault="00102CB0" w:rsidP="00B01596">
      <w:pPr>
        <w:shd w:val="clear" w:color="auto" w:fill="FFFFFF"/>
        <w:jc w:val="both"/>
        <w:textAlignment w:val="baseline"/>
        <w:rPr>
          <w:b/>
          <w:bCs/>
          <w:i/>
          <w:iCs/>
          <w:color w:val="000000"/>
        </w:rPr>
      </w:pPr>
      <w:r w:rsidRPr="00102CB0">
        <w:rPr>
          <w:b/>
          <w:bCs/>
          <w:i/>
          <w:iCs/>
          <w:color w:val="000000"/>
        </w:rPr>
        <w:t>Article XII – Method of Dissolution of Organization</w:t>
      </w:r>
      <w:r>
        <w:rPr>
          <w:b/>
          <w:bCs/>
          <w:i/>
          <w:iCs/>
          <w:color w:val="000000"/>
        </w:rPr>
        <w:t>.</w:t>
      </w:r>
    </w:p>
    <w:p w14:paraId="2B9AACC2" w14:textId="7EC91FA3" w:rsidR="00E245C5" w:rsidRDefault="00102CB0" w:rsidP="00E245C5">
      <w:pPr>
        <w:jc w:val="both"/>
        <w:textAlignment w:val="baseline"/>
        <w:rPr>
          <w:color w:val="000000"/>
        </w:rPr>
      </w:pPr>
      <w:r w:rsidRPr="00E245C5">
        <w:rPr>
          <w:color w:val="000000"/>
        </w:rPr>
        <w:t xml:space="preserve">The </w:t>
      </w:r>
      <w:r w:rsidR="00432F1D">
        <w:rPr>
          <w:color w:val="000000"/>
        </w:rPr>
        <w:t>Iranian</w:t>
      </w:r>
      <w:r w:rsidR="00E245C5">
        <w:rPr>
          <w:color w:val="000000"/>
        </w:rPr>
        <w:t xml:space="preserve"> Student</w:t>
      </w:r>
      <w:r w:rsidRPr="00E245C5">
        <w:rPr>
          <w:color w:val="000000"/>
        </w:rPr>
        <w:t xml:space="preserve"> Association can be dissolved in two ways:  </w:t>
      </w:r>
    </w:p>
    <w:p w14:paraId="67E245D9" w14:textId="77777777" w:rsidR="00E245C5" w:rsidRDefault="00E245C5" w:rsidP="00E245C5">
      <w:pPr>
        <w:jc w:val="both"/>
        <w:textAlignment w:val="baseline"/>
        <w:rPr>
          <w:color w:val="000000"/>
        </w:rPr>
      </w:pPr>
      <w:r>
        <w:rPr>
          <w:color w:val="000000"/>
        </w:rPr>
        <w:t>The</w:t>
      </w:r>
      <w:r w:rsidR="00102CB0" w:rsidRPr="00E245C5">
        <w:rPr>
          <w:color w:val="000000"/>
        </w:rPr>
        <w:t xml:space="preserve"> ﬁrst requires unanimous votes to disband the organization with every voting member present and</w:t>
      </w:r>
      <w:r>
        <w:rPr>
          <w:color w:val="000000"/>
        </w:rPr>
        <w:t>,</w:t>
      </w:r>
    </w:p>
    <w:p w14:paraId="6E9E7896" w14:textId="77777777" w:rsidR="00E245C5" w:rsidRDefault="00E245C5" w:rsidP="00E245C5">
      <w:pPr>
        <w:jc w:val="both"/>
        <w:textAlignment w:val="baseline"/>
        <w:rPr>
          <w:color w:val="000000"/>
        </w:rPr>
      </w:pPr>
      <w:r>
        <w:rPr>
          <w:color w:val="000000"/>
        </w:rPr>
        <w:t>The</w:t>
      </w:r>
      <w:r w:rsidR="00102CB0" w:rsidRPr="00E245C5">
        <w:rPr>
          <w:color w:val="000000"/>
        </w:rPr>
        <w:t xml:space="preserve"> second will be if the event arises when no ofﬁcers are elected for the following school year.  </w:t>
      </w:r>
    </w:p>
    <w:p w14:paraId="5084FBC4" w14:textId="373BE67C" w:rsidR="0076138F" w:rsidRDefault="00102CB0" w:rsidP="002F366F">
      <w:pPr>
        <w:jc w:val="both"/>
        <w:textAlignment w:val="baseline"/>
        <w:rPr>
          <w:color w:val="000000"/>
        </w:rPr>
      </w:pPr>
      <w:r w:rsidRPr="00E245C5">
        <w:rPr>
          <w:color w:val="000000"/>
        </w:rPr>
        <w:t xml:space="preserve">When a situation without ofﬁcers arises, the voting membership will be required to give two-thirds support of disbandment.  If the </w:t>
      </w:r>
      <w:r w:rsidR="00432F1D">
        <w:rPr>
          <w:color w:val="000000"/>
        </w:rPr>
        <w:t>I</w:t>
      </w:r>
      <w:r w:rsidR="00E245C5">
        <w:rPr>
          <w:color w:val="000000"/>
        </w:rPr>
        <w:t>SA</w:t>
      </w:r>
      <w:r w:rsidRPr="00E245C5">
        <w:rPr>
          <w:color w:val="000000"/>
        </w:rPr>
        <w:t xml:space="preserve"> is disbanded, then the debts that may cumulate will become the responsibility of each member and the credits that may cumulate can be used by the sitting President for one ﬁnal event or to be returned to the source.</w:t>
      </w:r>
    </w:p>
    <w:p w14:paraId="2498E19C" w14:textId="525D64E2" w:rsidR="007D1743" w:rsidRPr="006949DE" w:rsidRDefault="0076138F" w:rsidP="00493180">
      <w:pPr>
        <w:jc w:val="both"/>
        <w:rPr>
          <w:color w:val="000000"/>
        </w:rPr>
      </w:pPr>
      <w:r>
        <w:lastRenderedPageBreak/>
        <w:br/>
      </w:r>
    </w:p>
    <w:sectPr w:rsidR="007D1743" w:rsidRPr="006949D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5DB4" w14:textId="77777777" w:rsidR="002A68B5" w:rsidRDefault="002A68B5" w:rsidP="007D1743">
      <w:r>
        <w:separator/>
      </w:r>
    </w:p>
  </w:endnote>
  <w:endnote w:type="continuationSeparator" w:id="0">
    <w:p w14:paraId="5F6F6E1B" w14:textId="77777777" w:rsidR="002A68B5" w:rsidRDefault="002A68B5" w:rsidP="007D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3C90" w14:textId="2D5CB828" w:rsidR="007D1743" w:rsidRDefault="007D1743" w:rsidP="00493180">
    <w:pPr>
      <w:jc w:val="both"/>
    </w:pPr>
    <w:r w:rsidRPr="007D1743">
      <w:rPr>
        <w:b/>
        <w:bCs/>
        <w:i/>
        <w:iCs/>
        <w:sz w:val="18"/>
        <w:szCs w:val="18"/>
      </w:rPr>
      <w:t xml:space="preserve">Version </w:t>
    </w:r>
    <w:r w:rsidR="00493180">
      <w:rPr>
        <w:b/>
        <w:bCs/>
        <w:i/>
        <w:iCs/>
        <w:sz w:val="18"/>
        <w:szCs w:val="18"/>
      </w:rPr>
      <w:t>1: 08/21/2024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F196" w14:textId="77777777" w:rsidR="002A68B5" w:rsidRDefault="002A68B5" w:rsidP="007D1743">
      <w:r>
        <w:separator/>
      </w:r>
    </w:p>
  </w:footnote>
  <w:footnote w:type="continuationSeparator" w:id="0">
    <w:p w14:paraId="4FBA295A" w14:textId="77777777" w:rsidR="002A68B5" w:rsidRDefault="002A68B5" w:rsidP="007D1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CC9"/>
    <w:multiLevelType w:val="multilevel"/>
    <w:tmpl w:val="FF2257F6"/>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76C5F5C"/>
    <w:multiLevelType w:val="multilevel"/>
    <w:tmpl w:val="BA3E61F2"/>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B6C708A"/>
    <w:multiLevelType w:val="hybridMultilevel"/>
    <w:tmpl w:val="5A40B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774BB"/>
    <w:multiLevelType w:val="multilevel"/>
    <w:tmpl w:val="10CCAD7E"/>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4094C6A"/>
    <w:multiLevelType w:val="multilevel"/>
    <w:tmpl w:val="BB0430D4"/>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5546013"/>
    <w:multiLevelType w:val="multilevel"/>
    <w:tmpl w:val="09BCBB18"/>
    <w:lvl w:ilvl="0">
      <w:start w:val="1"/>
      <w:numFmt w:val="lowerRoman"/>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 w15:restartNumberingAfterBreak="0">
    <w:nsid w:val="168B7946"/>
    <w:multiLevelType w:val="multilevel"/>
    <w:tmpl w:val="8116BBAC"/>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745668A"/>
    <w:multiLevelType w:val="multilevel"/>
    <w:tmpl w:val="84123E42"/>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8E379BF"/>
    <w:multiLevelType w:val="multilevel"/>
    <w:tmpl w:val="F46C9EEC"/>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0B60F3C"/>
    <w:multiLevelType w:val="multilevel"/>
    <w:tmpl w:val="46B619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BA80BAB"/>
    <w:multiLevelType w:val="multilevel"/>
    <w:tmpl w:val="46B619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16E1235"/>
    <w:multiLevelType w:val="multilevel"/>
    <w:tmpl w:val="AB1CEAA8"/>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19554DA"/>
    <w:multiLevelType w:val="multilevel"/>
    <w:tmpl w:val="F0CA24FA"/>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89728C9"/>
    <w:multiLevelType w:val="multilevel"/>
    <w:tmpl w:val="BBE26D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5F7620F"/>
    <w:multiLevelType w:val="multilevel"/>
    <w:tmpl w:val="0B42644A"/>
    <w:lvl w:ilvl="0">
      <w:start w:val="1"/>
      <w:numFmt w:val="lowerRoman"/>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4D2378A1"/>
    <w:multiLevelType w:val="multilevel"/>
    <w:tmpl w:val="EE302DD8"/>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FCC7CB7"/>
    <w:multiLevelType w:val="multilevel"/>
    <w:tmpl w:val="490E24D4"/>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FF95C85"/>
    <w:multiLevelType w:val="multilevel"/>
    <w:tmpl w:val="47A2A5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1F449C2"/>
    <w:multiLevelType w:val="multilevel"/>
    <w:tmpl w:val="4C2CC64E"/>
    <w:lvl w:ilvl="0">
      <w:start w:val="1"/>
      <w:numFmt w:val="lowerRoman"/>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15:restartNumberingAfterBreak="0">
    <w:nsid w:val="54587184"/>
    <w:multiLevelType w:val="multilevel"/>
    <w:tmpl w:val="A746DA74"/>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6B05A6B"/>
    <w:multiLevelType w:val="multilevel"/>
    <w:tmpl w:val="E0C81972"/>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9B113CA"/>
    <w:multiLevelType w:val="multilevel"/>
    <w:tmpl w:val="1EE465F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62022395"/>
    <w:multiLevelType w:val="multilevel"/>
    <w:tmpl w:val="6CD466AC"/>
    <w:lvl w:ilvl="0">
      <w:start w:val="1"/>
      <w:numFmt w:val="lowerRoman"/>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15:restartNumberingAfterBreak="0">
    <w:nsid w:val="62AC33CF"/>
    <w:multiLevelType w:val="multilevel"/>
    <w:tmpl w:val="A2146804"/>
    <w:lvl w:ilvl="0">
      <w:start w:val="1"/>
      <w:numFmt w:val="lowerRoman"/>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643636CB"/>
    <w:multiLevelType w:val="multilevel"/>
    <w:tmpl w:val="1708011C"/>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6550644"/>
    <w:multiLevelType w:val="multilevel"/>
    <w:tmpl w:val="2598976C"/>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81E03E1"/>
    <w:multiLevelType w:val="multilevel"/>
    <w:tmpl w:val="288004C2"/>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D2E3BE7"/>
    <w:multiLevelType w:val="multilevel"/>
    <w:tmpl w:val="50E25754"/>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D981EE3"/>
    <w:multiLevelType w:val="multilevel"/>
    <w:tmpl w:val="50E25754"/>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43A21C9"/>
    <w:multiLevelType w:val="multilevel"/>
    <w:tmpl w:val="63982958"/>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78302C8F"/>
    <w:multiLevelType w:val="multilevel"/>
    <w:tmpl w:val="A2146804"/>
    <w:lvl w:ilvl="0">
      <w:start w:val="1"/>
      <w:numFmt w:val="lowerRoman"/>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16cid:durableId="212928368">
    <w:abstractNumId w:val="16"/>
  </w:num>
  <w:num w:numId="2" w16cid:durableId="127555015">
    <w:abstractNumId w:val="21"/>
  </w:num>
  <w:num w:numId="3" w16cid:durableId="1814833221">
    <w:abstractNumId w:val="24"/>
  </w:num>
  <w:num w:numId="4" w16cid:durableId="198979571">
    <w:abstractNumId w:val="8"/>
  </w:num>
  <w:num w:numId="5" w16cid:durableId="757868867">
    <w:abstractNumId w:val="11"/>
  </w:num>
  <w:num w:numId="6" w16cid:durableId="745037592">
    <w:abstractNumId w:val="1"/>
  </w:num>
  <w:num w:numId="7" w16cid:durableId="1970548611">
    <w:abstractNumId w:val="12"/>
  </w:num>
  <w:num w:numId="8" w16cid:durableId="55516112">
    <w:abstractNumId w:val="20"/>
  </w:num>
  <w:num w:numId="9" w16cid:durableId="694117018">
    <w:abstractNumId w:val="5"/>
  </w:num>
  <w:num w:numId="10" w16cid:durableId="1969163587">
    <w:abstractNumId w:val="6"/>
  </w:num>
  <w:num w:numId="11" w16cid:durableId="118305018">
    <w:abstractNumId w:val="15"/>
  </w:num>
  <w:num w:numId="12" w16cid:durableId="281503136">
    <w:abstractNumId w:val="26"/>
  </w:num>
  <w:num w:numId="13" w16cid:durableId="1758020590">
    <w:abstractNumId w:val="7"/>
  </w:num>
  <w:num w:numId="14" w16cid:durableId="852382223">
    <w:abstractNumId w:val="4"/>
  </w:num>
  <w:num w:numId="15" w16cid:durableId="1436242856">
    <w:abstractNumId w:val="25"/>
  </w:num>
  <w:num w:numId="16" w16cid:durableId="718548714">
    <w:abstractNumId w:val="29"/>
  </w:num>
  <w:num w:numId="17" w16cid:durableId="1925989544">
    <w:abstractNumId w:val="19"/>
  </w:num>
  <w:num w:numId="18" w16cid:durableId="530152069">
    <w:abstractNumId w:val="3"/>
  </w:num>
  <w:num w:numId="19" w16cid:durableId="514080361">
    <w:abstractNumId w:val="0"/>
  </w:num>
  <w:num w:numId="20" w16cid:durableId="311905827">
    <w:abstractNumId w:val="13"/>
  </w:num>
  <w:num w:numId="21" w16cid:durableId="1758597128">
    <w:abstractNumId w:val="22"/>
  </w:num>
  <w:num w:numId="22" w16cid:durableId="1133014817">
    <w:abstractNumId w:val="14"/>
  </w:num>
  <w:num w:numId="23" w16cid:durableId="360787439">
    <w:abstractNumId w:val="30"/>
  </w:num>
  <w:num w:numId="24" w16cid:durableId="1628463452">
    <w:abstractNumId w:val="18"/>
  </w:num>
  <w:num w:numId="25" w16cid:durableId="1114130444">
    <w:abstractNumId w:val="23"/>
  </w:num>
  <w:num w:numId="26" w16cid:durableId="777797858">
    <w:abstractNumId w:val="17"/>
  </w:num>
  <w:num w:numId="27" w16cid:durableId="1569419930">
    <w:abstractNumId w:val="9"/>
  </w:num>
  <w:num w:numId="28" w16cid:durableId="1386876864">
    <w:abstractNumId w:val="10"/>
  </w:num>
  <w:num w:numId="29" w16cid:durableId="1513833536">
    <w:abstractNumId w:val="28"/>
  </w:num>
  <w:num w:numId="30" w16cid:durableId="418526536">
    <w:abstractNumId w:val="2"/>
  </w:num>
  <w:num w:numId="31" w16cid:durableId="15274767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7A"/>
    <w:rsid w:val="000118D5"/>
    <w:rsid w:val="000238F6"/>
    <w:rsid w:val="00025EB4"/>
    <w:rsid w:val="000362C2"/>
    <w:rsid w:val="000503AC"/>
    <w:rsid w:val="00057FBF"/>
    <w:rsid w:val="00060024"/>
    <w:rsid w:val="00067F7A"/>
    <w:rsid w:val="00074D30"/>
    <w:rsid w:val="00085D2F"/>
    <w:rsid w:val="000A6AC8"/>
    <w:rsid w:val="000A6C98"/>
    <w:rsid w:val="000B101B"/>
    <w:rsid w:val="000B4DEB"/>
    <w:rsid w:val="000C729B"/>
    <w:rsid w:val="000F60E8"/>
    <w:rsid w:val="00100FB1"/>
    <w:rsid w:val="00102CB0"/>
    <w:rsid w:val="00120AA4"/>
    <w:rsid w:val="001228D6"/>
    <w:rsid w:val="00122E92"/>
    <w:rsid w:val="001313F5"/>
    <w:rsid w:val="00131CA9"/>
    <w:rsid w:val="0014483C"/>
    <w:rsid w:val="00147855"/>
    <w:rsid w:val="0015290B"/>
    <w:rsid w:val="00153915"/>
    <w:rsid w:val="00153A68"/>
    <w:rsid w:val="00162768"/>
    <w:rsid w:val="00163641"/>
    <w:rsid w:val="00163B1F"/>
    <w:rsid w:val="00183FB9"/>
    <w:rsid w:val="001923D0"/>
    <w:rsid w:val="00195AB0"/>
    <w:rsid w:val="001A62CC"/>
    <w:rsid w:val="001C07B8"/>
    <w:rsid w:val="001D7D8C"/>
    <w:rsid w:val="001F095A"/>
    <w:rsid w:val="002010BE"/>
    <w:rsid w:val="002072DD"/>
    <w:rsid w:val="00226775"/>
    <w:rsid w:val="002365E9"/>
    <w:rsid w:val="00260A52"/>
    <w:rsid w:val="002734A7"/>
    <w:rsid w:val="00275AA9"/>
    <w:rsid w:val="0028078B"/>
    <w:rsid w:val="00296896"/>
    <w:rsid w:val="002A68B5"/>
    <w:rsid w:val="002A6FB7"/>
    <w:rsid w:val="002B1F5E"/>
    <w:rsid w:val="002C17C3"/>
    <w:rsid w:val="002D2B21"/>
    <w:rsid w:val="002E2E3B"/>
    <w:rsid w:val="002F366F"/>
    <w:rsid w:val="002F3A0F"/>
    <w:rsid w:val="00305CA2"/>
    <w:rsid w:val="00345620"/>
    <w:rsid w:val="00365817"/>
    <w:rsid w:val="003A3D28"/>
    <w:rsid w:val="003A40FE"/>
    <w:rsid w:val="003B0548"/>
    <w:rsid w:val="003C02FD"/>
    <w:rsid w:val="003C6478"/>
    <w:rsid w:val="003C7435"/>
    <w:rsid w:val="00402A9B"/>
    <w:rsid w:val="004058CF"/>
    <w:rsid w:val="00407486"/>
    <w:rsid w:val="00432F1D"/>
    <w:rsid w:val="00446E22"/>
    <w:rsid w:val="00452510"/>
    <w:rsid w:val="0046276E"/>
    <w:rsid w:val="00467E06"/>
    <w:rsid w:val="0047070A"/>
    <w:rsid w:val="00482C96"/>
    <w:rsid w:val="00483ED0"/>
    <w:rsid w:val="00493180"/>
    <w:rsid w:val="004E604E"/>
    <w:rsid w:val="00522547"/>
    <w:rsid w:val="00525C89"/>
    <w:rsid w:val="00542AEA"/>
    <w:rsid w:val="005467C8"/>
    <w:rsid w:val="005541AA"/>
    <w:rsid w:val="0055472B"/>
    <w:rsid w:val="00564791"/>
    <w:rsid w:val="00571BB9"/>
    <w:rsid w:val="005742D0"/>
    <w:rsid w:val="00585D61"/>
    <w:rsid w:val="00597CEB"/>
    <w:rsid w:val="005A50B4"/>
    <w:rsid w:val="005B0F27"/>
    <w:rsid w:val="005B1728"/>
    <w:rsid w:val="005B52C1"/>
    <w:rsid w:val="005D1984"/>
    <w:rsid w:val="005D5F95"/>
    <w:rsid w:val="005E1A37"/>
    <w:rsid w:val="005E3F1E"/>
    <w:rsid w:val="006019EA"/>
    <w:rsid w:val="006156CB"/>
    <w:rsid w:val="00624946"/>
    <w:rsid w:val="00661083"/>
    <w:rsid w:val="00665812"/>
    <w:rsid w:val="00672823"/>
    <w:rsid w:val="00676142"/>
    <w:rsid w:val="006949DE"/>
    <w:rsid w:val="006A4E53"/>
    <w:rsid w:val="006A6F26"/>
    <w:rsid w:val="006B2514"/>
    <w:rsid w:val="006C3F08"/>
    <w:rsid w:val="006F2477"/>
    <w:rsid w:val="007225B4"/>
    <w:rsid w:val="007347F8"/>
    <w:rsid w:val="007432FC"/>
    <w:rsid w:val="00754A42"/>
    <w:rsid w:val="0076138F"/>
    <w:rsid w:val="007744F6"/>
    <w:rsid w:val="00774E97"/>
    <w:rsid w:val="00776255"/>
    <w:rsid w:val="00784C09"/>
    <w:rsid w:val="007C27B4"/>
    <w:rsid w:val="007D1743"/>
    <w:rsid w:val="007F1B31"/>
    <w:rsid w:val="007F6634"/>
    <w:rsid w:val="007F7E25"/>
    <w:rsid w:val="008020E9"/>
    <w:rsid w:val="008047F7"/>
    <w:rsid w:val="008518BD"/>
    <w:rsid w:val="00854FBE"/>
    <w:rsid w:val="00857778"/>
    <w:rsid w:val="00880130"/>
    <w:rsid w:val="008874DF"/>
    <w:rsid w:val="00892CA8"/>
    <w:rsid w:val="00893FCD"/>
    <w:rsid w:val="008A3C08"/>
    <w:rsid w:val="008B5E52"/>
    <w:rsid w:val="008C1C37"/>
    <w:rsid w:val="008C24FC"/>
    <w:rsid w:val="008C79E6"/>
    <w:rsid w:val="008F7F87"/>
    <w:rsid w:val="009115A8"/>
    <w:rsid w:val="00923489"/>
    <w:rsid w:val="00935D7F"/>
    <w:rsid w:val="00944F6A"/>
    <w:rsid w:val="00947E94"/>
    <w:rsid w:val="00952DB5"/>
    <w:rsid w:val="00956284"/>
    <w:rsid w:val="00956AD8"/>
    <w:rsid w:val="009705E1"/>
    <w:rsid w:val="00977E2C"/>
    <w:rsid w:val="00984A95"/>
    <w:rsid w:val="009A5846"/>
    <w:rsid w:val="009B2C2D"/>
    <w:rsid w:val="009B72A7"/>
    <w:rsid w:val="009C1A18"/>
    <w:rsid w:val="009D7421"/>
    <w:rsid w:val="009F3686"/>
    <w:rsid w:val="009F632D"/>
    <w:rsid w:val="00A14AF8"/>
    <w:rsid w:val="00A16251"/>
    <w:rsid w:val="00A17385"/>
    <w:rsid w:val="00A3574D"/>
    <w:rsid w:val="00A4257D"/>
    <w:rsid w:val="00A672C6"/>
    <w:rsid w:val="00A67CE3"/>
    <w:rsid w:val="00A71E6D"/>
    <w:rsid w:val="00A72BEE"/>
    <w:rsid w:val="00A7709B"/>
    <w:rsid w:val="00A85848"/>
    <w:rsid w:val="00AA5277"/>
    <w:rsid w:val="00AA618B"/>
    <w:rsid w:val="00AA6ED5"/>
    <w:rsid w:val="00AC3FF8"/>
    <w:rsid w:val="00AD179F"/>
    <w:rsid w:val="00AE16D6"/>
    <w:rsid w:val="00B01596"/>
    <w:rsid w:val="00B0611F"/>
    <w:rsid w:val="00B22F0F"/>
    <w:rsid w:val="00B26821"/>
    <w:rsid w:val="00B648F7"/>
    <w:rsid w:val="00B7414D"/>
    <w:rsid w:val="00B84B10"/>
    <w:rsid w:val="00BB5A3A"/>
    <w:rsid w:val="00BC0D48"/>
    <w:rsid w:val="00BD2698"/>
    <w:rsid w:val="00C11A23"/>
    <w:rsid w:val="00C153CA"/>
    <w:rsid w:val="00C21214"/>
    <w:rsid w:val="00C45451"/>
    <w:rsid w:val="00C46F83"/>
    <w:rsid w:val="00C61F8A"/>
    <w:rsid w:val="00C629AB"/>
    <w:rsid w:val="00C64154"/>
    <w:rsid w:val="00C71037"/>
    <w:rsid w:val="00C7293C"/>
    <w:rsid w:val="00C827AD"/>
    <w:rsid w:val="00C83647"/>
    <w:rsid w:val="00CB438B"/>
    <w:rsid w:val="00CC17DF"/>
    <w:rsid w:val="00CD5DB3"/>
    <w:rsid w:val="00CF183B"/>
    <w:rsid w:val="00CF26FD"/>
    <w:rsid w:val="00D17D72"/>
    <w:rsid w:val="00D31409"/>
    <w:rsid w:val="00D42EE9"/>
    <w:rsid w:val="00D467B1"/>
    <w:rsid w:val="00D53889"/>
    <w:rsid w:val="00D8335A"/>
    <w:rsid w:val="00D87F1F"/>
    <w:rsid w:val="00D9138D"/>
    <w:rsid w:val="00DB7455"/>
    <w:rsid w:val="00DF7AF6"/>
    <w:rsid w:val="00E0137B"/>
    <w:rsid w:val="00E23C2A"/>
    <w:rsid w:val="00E245C5"/>
    <w:rsid w:val="00E47A0E"/>
    <w:rsid w:val="00E57AC3"/>
    <w:rsid w:val="00E57D54"/>
    <w:rsid w:val="00E605EB"/>
    <w:rsid w:val="00E85132"/>
    <w:rsid w:val="00EB3CDE"/>
    <w:rsid w:val="00ED7B97"/>
    <w:rsid w:val="00EE6B79"/>
    <w:rsid w:val="00EE6F48"/>
    <w:rsid w:val="00EF75B3"/>
    <w:rsid w:val="00EF7AA7"/>
    <w:rsid w:val="00F0128D"/>
    <w:rsid w:val="00F0379E"/>
    <w:rsid w:val="00F040CD"/>
    <w:rsid w:val="00F12640"/>
    <w:rsid w:val="00F17E04"/>
    <w:rsid w:val="00F27B4D"/>
    <w:rsid w:val="00F36956"/>
    <w:rsid w:val="00F4053D"/>
    <w:rsid w:val="00F4616D"/>
    <w:rsid w:val="00F46D15"/>
    <w:rsid w:val="00F63723"/>
    <w:rsid w:val="00F7617B"/>
    <w:rsid w:val="00F76ECE"/>
    <w:rsid w:val="00F7736E"/>
    <w:rsid w:val="00F834C9"/>
    <w:rsid w:val="00F85F4D"/>
    <w:rsid w:val="00FC2BCE"/>
    <w:rsid w:val="00FC55F6"/>
    <w:rsid w:val="00FC72C4"/>
    <w:rsid w:val="00FC7C33"/>
    <w:rsid w:val="00FE0FAA"/>
    <w:rsid w:val="00FF26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8EC3F"/>
  <w15:chartTrackingRefBased/>
  <w15:docId w15:val="{91F950F6-F946-4B89-9BEE-ECF3F478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FB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138F"/>
    <w:pPr>
      <w:spacing w:before="100" w:beforeAutospacing="1" w:after="100" w:afterAutospacing="1"/>
    </w:pPr>
  </w:style>
  <w:style w:type="paragraph" w:styleId="Header">
    <w:name w:val="header"/>
    <w:basedOn w:val="Normal"/>
    <w:link w:val="HeaderChar"/>
    <w:rsid w:val="007D1743"/>
    <w:pPr>
      <w:tabs>
        <w:tab w:val="center" w:pos="4680"/>
        <w:tab w:val="right" w:pos="9360"/>
      </w:tabs>
    </w:pPr>
  </w:style>
  <w:style w:type="character" w:customStyle="1" w:styleId="HeaderChar">
    <w:name w:val="Header Char"/>
    <w:link w:val="Header"/>
    <w:rsid w:val="007D1743"/>
    <w:rPr>
      <w:sz w:val="24"/>
      <w:szCs w:val="24"/>
      <w:lang w:eastAsia="zh-CN"/>
    </w:rPr>
  </w:style>
  <w:style w:type="paragraph" w:styleId="Footer">
    <w:name w:val="footer"/>
    <w:basedOn w:val="Normal"/>
    <w:link w:val="FooterChar"/>
    <w:rsid w:val="007D1743"/>
    <w:pPr>
      <w:tabs>
        <w:tab w:val="center" w:pos="4680"/>
        <w:tab w:val="right" w:pos="9360"/>
      </w:tabs>
    </w:pPr>
  </w:style>
  <w:style w:type="character" w:customStyle="1" w:styleId="FooterChar">
    <w:name w:val="Footer Char"/>
    <w:link w:val="Footer"/>
    <w:rsid w:val="007D174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1414</Words>
  <Characters>7918</Characters>
  <Application>Microsoft Office Word</Application>
  <DocSecurity>0</DocSecurity>
  <Lines>193</Lines>
  <Paragraphs>81</Paragraphs>
  <ScaleCrop>false</ScaleCrop>
  <HeadingPairs>
    <vt:vector size="2" baseType="variant">
      <vt:variant>
        <vt:lpstr>Title</vt:lpstr>
      </vt:variant>
      <vt:variant>
        <vt:i4>1</vt:i4>
      </vt:variant>
    </vt:vector>
  </HeadingPairs>
  <TitlesOfParts>
    <vt:vector size="1" baseType="lpstr">
      <vt:lpstr>ISTA Constitution</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 Constitution</dc:title>
  <dc:subject/>
  <dc:creator>Faezeh</dc:creator>
  <cp:keywords/>
  <cp:lastModifiedBy>Amirzade, Behzad</cp:lastModifiedBy>
  <cp:revision>5</cp:revision>
  <dcterms:created xsi:type="dcterms:W3CDTF">2024-08-21T15:53:00Z</dcterms:created>
  <dcterms:modified xsi:type="dcterms:W3CDTF">2024-11-04T18:01:00Z</dcterms:modified>
</cp:coreProperties>
</file>