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D9C1" w14:textId="65577610" w:rsidR="003D051A" w:rsidRPr="00CA17FE" w:rsidRDefault="003D051A" w:rsidP="002432DE">
      <w:pPr>
        <w:pStyle w:val="NormalWeb"/>
        <w:shd w:val="clear" w:color="auto" w:fill="FFFFFF"/>
        <w:spacing w:line="360" w:lineRule="auto"/>
        <w:jc w:val="center"/>
        <w:rPr>
          <w:rFonts w:asciiTheme="majorBidi" w:hAnsiTheme="majorBidi" w:cstheme="majorBidi"/>
          <w:b/>
          <w:bCs/>
          <w:sz w:val="22"/>
          <w:szCs w:val="22"/>
        </w:rPr>
      </w:pPr>
      <w:r w:rsidRPr="00CA17FE">
        <w:rPr>
          <w:rFonts w:asciiTheme="majorBidi" w:hAnsiTheme="majorBidi" w:cstheme="majorBidi"/>
          <w:b/>
          <w:bCs/>
          <w:sz w:val="22"/>
          <w:szCs w:val="22"/>
        </w:rPr>
        <w:t>Civil, Environmental and Geodetic Engineering Graduate Student Association (CEG</w:t>
      </w:r>
      <w:r w:rsidR="001546EE" w:rsidRPr="00CA17FE">
        <w:rPr>
          <w:rFonts w:asciiTheme="majorBidi" w:hAnsiTheme="majorBidi" w:cstheme="majorBidi"/>
          <w:b/>
          <w:bCs/>
          <w:sz w:val="22"/>
          <w:szCs w:val="22"/>
        </w:rPr>
        <w:t>A</w:t>
      </w:r>
      <w:r w:rsidRPr="00CA17FE">
        <w:rPr>
          <w:rFonts w:asciiTheme="majorBidi" w:hAnsiTheme="majorBidi" w:cstheme="majorBidi"/>
          <w:b/>
          <w:bCs/>
          <w:sz w:val="22"/>
          <w:szCs w:val="22"/>
        </w:rPr>
        <w:t>)</w:t>
      </w:r>
      <w:r w:rsidR="002432DE" w:rsidRPr="00CA17FE">
        <w:rPr>
          <w:rFonts w:asciiTheme="majorBidi" w:hAnsiTheme="majorBidi" w:cstheme="majorBidi"/>
          <w:b/>
          <w:bCs/>
          <w:sz w:val="22"/>
          <w:szCs w:val="22"/>
        </w:rPr>
        <w:t xml:space="preserve"> Constitution</w:t>
      </w:r>
    </w:p>
    <w:p w14:paraId="0382A2AD" w14:textId="425CCFE9" w:rsidR="002432DE" w:rsidRPr="00CA17FE" w:rsidRDefault="009C6F5F" w:rsidP="002B0638">
      <w:pPr>
        <w:pStyle w:val="NormalWeb"/>
        <w:shd w:val="clear" w:color="auto" w:fill="FFFFFF"/>
        <w:spacing w:before="240" w:beforeAutospacing="0" w:after="240" w:afterAutospacing="0"/>
        <w:jc w:val="both"/>
        <w:rPr>
          <w:rFonts w:asciiTheme="majorBidi" w:hAnsiTheme="majorBidi" w:cstheme="majorBidi"/>
          <w:b/>
          <w:bCs/>
          <w:i/>
          <w:iCs/>
          <w:sz w:val="22"/>
          <w:szCs w:val="22"/>
        </w:rPr>
      </w:pPr>
      <w:r w:rsidRPr="00CA17FE">
        <w:rPr>
          <w:rFonts w:asciiTheme="majorBidi" w:hAnsiTheme="majorBidi" w:cstheme="majorBidi"/>
          <w:b/>
          <w:bCs/>
          <w:i/>
          <w:iCs/>
          <w:sz w:val="22"/>
          <w:szCs w:val="22"/>
        </w:rPr>
        <w:t>A</w:t>
      </w:r>
      <w:r w:rsidR="0035527E" w:rsidRPr="00CA17FE">
        <w:rPr>
          <w:rFonts w:asciiTheme="majorBidi" w:hAnsiTheme="majorBidi" w:cstheme="majorBidi"/>
          <w:b/>
          <w:bCs/>
          <w:i/>
          <w:iCs/>
          <w:sz w:val="22"/>
          <w:szCs w:val="22"/>
        </w:rPr>
        <w:t>rticle</w:t>
      </w:r>
      <w:r w:rsidRPr="00CA17FE">
        <w:rPr>
          <w:rFonts w:asciiTheme="majorBidi" w:hAnsiTheme="majorBidi" w:cstheme="majorBidi"/>
          <w:b/>
          <w:bCs/>
          <w:i/>
          <w:iCs/>
          <w:sz w:val="22"/>
          <w:szCs w:val="22"/>
        </w:rPr>
        <w:t xml:space="preserve"> 1. </w:t>
      </w:r>
      <w:r w:rsidR="0035527E" w:rsidRPr="00CA17FE">
        <w:rPr>
          <w:rFonts w:asciiTheme="majorBidi" w:hAnsiTheme="majorBidi" w:cstheme="majorBidi"/>
          <w:b/>
          <w:bCs/>
          <w:i/>
          <w:iCs/>
          <w:sz w:val="22"/>
          <w:szCs w:val="22"/>
        </w:rPr>
        <w:t>Name, Purpose, and Non-Discrimination Policy of the Organization.</w:t>
      </w:r>
    </w:p>
    <w:p w14:paraId="45A766FE" w14:textId="786C2183" w:rsidR="002432DE" w:rsidRPr="00CA17FE" w:rsidRDefault="0035527E" w:rsidP="002B0638">
      <w:pPr>
        <w:pStyle w:val="NormalWeb"/>
        <w:shd w:val="clear" w:color="auto" w:fill="FFFFFF"/>
        <w:spacing w:before="240" w:beforeAutospacing="0" w:after="240" w:afterAutospacing="0"/>
        <w:jc w:val="both"/>
        <w:rPr>
          <w:rFonts w:asciiTheme="majorBidi" w:hAnsiTheme="majorBidi" w:cstheme="majorBidi"/>
          <w:sz w:val="22"/>
          <w:szCs w:val="22"/>
        </w:rPr>
      </w:pPr>
      <w:r w:rsidRPr="00CA17FE">
        <w:rPr>
          <w:rFonts w:asciiTheme="majorBidi" w:hAnsiTheme="majorBidi" w:cstheme="majorBidi"/>
          <w:b/>
          <w:bCs/>
          <w:sz w:val="22"/>
          <w:szCs w:val="22"/>
        </w:rPr>
        <w:t>Section 1 - Name:</w:t>
      </w:r>
      <w:r w:rsidR="002432DE" w:rsidRPr="00CA17FE">
        <w:rPr>
          <w:rFonts w:asciiTheme="majorBidi" w:hAnsiTheme="majorBidi" w:cstheme="majorBidi"/>
          <w:sz w:val="22"/>
          <w:szCs w:val="22"/>
        </w:rPr>
        <w:t xml:space="preserve"> Civil, Environmental and Geodetic Engineering Graduate Student Association</w:t>
      </w:r>
    </w:p>
    <w:p w14:paraId="4226F531" w14:textId="77777777" w:rsidR="002432DE" w:rsidRPr="00CA17FE" w:rsidRDefault="002432DE" w:rsidP="002B0638">
      <w:pPr>
        <w:pStyle w:val="NormalWeb"/>
        <w:shd w:val="clear" w:color="auto" w:fill="FFFFFF"/>
        <w:spacing w:before="240" w:beforeAutospacing="0" w:after="240" w:afterAutospacing="0"/>
        <w:jc w:val="both"/>
        <w:rPr>
          <w:rFonts w:asciiTheme="majorBidi" w:hAnsiTheme="majorBidi" w:cstheme="majorBidi"/>
          <w:sz w:val="22"/>
          <w:szCs w:val="22"/>
        </w:rPr>
      </w:pPr>
      <w:r w:rsidRPr="00CA17FE">
        <w:rPr>
          <w:rFonts w:asciiTheme="majorBidi" w:hAnsiTheme="majorBidi" w:cstheme="majorBidi"/>
          <w:sz w:val="22"/>
          <w:szCs w:val="22"/>
        </w:rPr>
        <w:t>Abbreviation: CEGA</w:t>
      </w:r>
    </w:p>
    <w:p w14:paraId="6D83A2E8" w14:textId="0BA141F8" w:rsidR="00E53473" w:rsidRPr="00CA17FE" w:rsidRDefault="0035527E" w:rsidP="0035527E">
      <w:pPr>
        <w:pStyle w:val="NormalWeb"/>
        <w:shd w:val="clear" w:color="auto" w:fill="FFFFFF"/>
        <w:spacing w:before="240" w:beforeAutospacing="0" w:after="240" w:afterAutospacing="0"/>
        <w:jc w:val="both"/>
        <w:rPr>
          <w:rFonts w:asciiTheme="majorBidi" w:hAnsiTheme="majorBidi" w:cstheme="majorBidi"/>
          <w:b/>
          <w:bCs/>
          <w:sz w:val="22"/>
          <w:szCs w:val="22"/>
        </w:rPr>
      </w:pPr>
      <w:r w:rsidRPr="00CA17FE">
        <w:rPr>
          <w:rFonts w:asciiTheme="majorBidi" w:hAnsiTheme="majorBidi" w:cstheme="majorBidi"/>
          <w:b/>
          <w:bCs/>
          <w:sz w:val="22"/>
          <w:szCs w:val="22"/>
        </w:rPr>
        <w:t>Section</w:t>
      </w:r>
      <w:r w:rsidR="009C6F5F" w:rsidRPr="00CA17FE">
        <w:rPr>
          <w:rFonts w:asciiTheme="majorBidi" w:hAnsiTheme="majorBidi" w:cstheme="majorBidi"/>
          <w:b/>
          <w:bCs/>
          <w:sz w:val="22"/>
          <w:szCs w:val="22"/>
        </w:rPr>
        <w:t xml:space="preserve"> 2</w:t>
      </w:r>
      <w:r w:rsidRPr="00CA17FE">
        <w:rPr>
          <w:rFonts w:asciiTheme="majorBidi" w:hAnsiTheme="majorBidi" w:cstheme="majorBidi"/>
          <w:b/>
          <w:bCs/>
          <w:sz w:val="22"/>
          <w:szCs w:val="22"/>
        </w:rPr>
        <w:t xml:space="preserve"> -</w:t>
      </w:r>
      <w:r w:rsidR="009C6F5F" w:rsidRPr="00CA17FE">
        <w:rPr>
          <w:rFonts w:asciiTheme="majorBidi" w:hAnsiTheme="majorBidi" w:cstheme="majorBidi"/>
          <w:b/>
          <w:bCs/>
          <w:sz w:val="22"/>
          <w:szCs w:val="22"/>
        </w:rPr>
        <w:t xml:space="preserve"> </w:t>
      </w:r>
      <w:r w:rsidRPr="00CA17FE">
        <w:rPr>
          <w:rFonts w:asciiTheme="majorBidi" w:hAnsiTheme="majorBidi" w:cstheme="majorBidi"/>
          <w:b/>
          <w:bCs/>
          <w:sz w:val="22"/>
          <w:szCs w:val="22"/>
        </w:rPr>
        <w:t xml:space="preserve">Purpose: </w:t>
      </w:r>
      <w:r w:rsidR="003D051A" w:rsidRPr="00CA17FE">
        <w:rPr>
          <w:rFonts w:asciiTheme="majorBidi" w:hAnsiTheme="majorBidi" w:cstheme="majorBidi"/>
          <w:sz w:val="22"/>
          <w:szCs w:val="22"/>
        </w:rPr>
        <w:t xml:space="preserve">The </w:t>
      </w:r>
      <w:r w:rsidR="00D67D0B" w:rsidRPr="00CA17FE">
        <w:rPr>
          <w:rFonts w:asciiTheme="majorBidi" w:hAnsiTheme="majorBidi" w:cstheme="majorBidi"/>
          <w:sz w:val="22"/>
          <w:szCs w:val="22"/>
        </w:rPr>
        <w:t>CEG</w:t>
      </w:r>
      <w:r w:rsidR="00A37CEF" w:rsidRPr="00CA17FE">
        <w:rPr>
          <w:rFonts w:asciiTheme="majorBidi" w:hAnsiTheme="majorBidi" w:cstheme="majorBidi"/>
          <w:sz w:val="22"/>
          <w:szCs w:val="22"/>
        </w:rPr>
        <w:t>A</w:t>
      </w:r>
      <w:r w:rsidR="00D67D0B" w:rsidRPr="00CA17FE">
        <w:rPr>
          <w:rFonts w:asciiTheme="majorBidi" w:hAnsiTheme="majorBidi" w:cstheme="majorBidi"/>
          <w:sz w:val="22"/>
          <w:szCs w:val="22"/>
        </w:rPr>
        <w:t xml:space="preserve"> </w:t>
      </w:r>
      <w:r w:rsidR="003D051A" w:rsidRPr="00CA17FE">
        <w:rPr>
          <w:rFonts w:asciiTheme="majorBidi" w:hAnsiTheme="majorBidi" w:cstheme="majorBidi"/>
          <w:sz w:val="22"/>
          <w:szCs w:val="22"/>
        </w:rPr>
        <w:t>repre</w:t>
      </w:r>
      <w:r w:rsidR="00125439" w:rsidRPr="00CA17FE">
        <w:rPr>
          <w:rFonts w:asciiTheme="majorBidi" w:hAnsiTheme="majorBidi" w:cstheme="majorBidi"/>
          <w:sz w:val="22"/>
          <w:szCs w:val="22"/>
        </w:rPr>
        <w:t>sents graduate students in the d</w:t>
      </w:r>
      <w:r w:rsidR="003D051A" w:rsidRPr="00CA17FE">
        <w:rPr>
          <w:rFonts w:asciiTheme="majorBidi" w:hAnsiTheme="majorBidi" w:cstheme="majorBidi"/>
          <w:sz w:val="22"/>
          <w:szCs w:val="22"/>
        </w:rPr>
        <w:t xml:space="preserve">epartment of </w:t>
      </w:r>
      <w:r w:rsidR="00D67D0B" w:rsidRPr="00CA17FE">
        <w:rPr>
          <w:rFonts w:asciiTheme="majorBidi" w:hAnsiTheme="majorBidi" w:cstheme="majorBidi"/>
          <w:sz w:val="22"/>
          <w:szCs w:val="22"/>
        </w:rPr>
        <w:t>Civil, Environmental and Geodetic Engineering</w:t>
      </w:r>
      <w:r w:rsidR="00D97E08" w:rsidRPr="00CA17FE">
        <w:rPr>
          <w:rFonts w:asciiTheme="majorBidi" w:hAnsiTheme="majorBidi" w:cstheme="majorBidi"/>
          <w:sz w:val="22"/>
          <w:szCs w:val="22"/>
        </w:rPr>
        <w:t xml:space="preserve"> (CEGE)</w:t>
      </w:r>
      <w:r w:rsidR="007068CD" w:rsidRPr="00CA17FE">
        <w:rPr>
          <w:rFonts w:asciiTheme="majorBidi" w:hAnsiTheme="majorBidi" w:cstheme="majorBidi"/>
          <w:sz w:val="22"/>
          <w:szCs w:val="22"/>
        </w:rPr>
        <w:t xml:space="preserve"> at The Ohio State University (OSU)</w:t>
      </w:r>
      <w:r w:rsidR="003D051A" w:rsidRPr="00CA17FE">
        <w:rPr>
          <w:rFonts w:asciiTheme="majorBidi" w:hAnsiTheme="majorBidi" w:cstheme="majorBidi"/>
          <w:sz w:val="22"/>
          <w:szCs w:val="22"/>
        </w:rPr>
        <w:t xml:space="preserve">. The purpose of the association is to </w:t>
      </w:r>
      <w:r w:rsidR="00D97E08" w:rsidRPr="00CA17FE">
        <w:rPr>
          <w:rFonts w:asciiTheme="majorBidi" w:hAnsiTheme="majorBidi" w:cstheme="majorBidi"/>
          <w:sz w:val="22"/>
          <w:szCs w:val="22"/>
        </w:rPr>
        <w:t xml:space="preserve">support and </w:t>
      </w:r>
      <w:r w:rsidR="00086C33" w:rsidRPr="00CA17FE">
        <w:rPr>
          <w:rFonts w:asciiTheme="majorBidi" w:hAnsiTheme="majorBidi" w:cstheme="majorBidi"/>
          <w:sz w:val="22"/>
          <w:szCs w:val="22"/>
        </w:rPr>
        <w:t>organize social and cultural events f</w:t>
      </w:r>
      <w:r w:rsidR="0042407D" w:rsidRPr="00CA17FE">
        <w:rPr>
          <w:rFonts w:asciiTheme="majorBidi" w:hAnsiTheme="majorBidi" w:cstheme="majorBidi"/>
          <w:sz w:val="22"/>
          <w:szCs w:val="22"/>
        </w:rPr>
        <w:t xml:space="preserve">or </w:t>
      </w:r>
      <w:r w:rsidR="00E44E38" w:rsidRPr="00CA17FE">
        <w:rPr>
          <w:rFonts w:asciiTheme="majorBidi" w:hAnsiTheme="majorBidi" w:cstheme="majorBidi"/>
          <w:sz w:val="22"/>
          <w:szCs w:val="22"/>
        </w:rPr>
        <w:t xml:space="preserve">CEGE </w:t>
      </w:r>
      <w:r w:rsidR="0042407D" w:rsidRPr="00CA17FE">
        <w:rPr>
          <w:rFonts w:asciiTheme="majorBidi" w:hAnsiTheme="majorBidi" w:cstheme="majorBidi"/>
          <w:sz w:val="22"/>
          <w:szCs w:val="22"/>
        </w:rPr>
        <w:t>graduate students, promote</w:t>
      </w:r>
      <w:r w:rsidR="00086C33" w:rsidRPr="00CA17FE">
        <w:rPr>
          <w:rFonts w:asciiTheme="majorBidi" w:hAnsiTheme="majorBidi" w:cstheme="majorBidi"/>
          <w:sz w:val="22"/>
          <w:szCs w:val="22"/>
        </w:rPr>
        <w:t xml:space="preserve"> professional activities</w:t>
      </w:r>
      <w:r w:rsidR="00D97E08" w:rsidRPr="00CA17FE">
        <w:rPr>
          <w:rFonts w:asciiTheme="majorBidi" w:hAnsiTheme="majorBidi" w:cstheme="majorBidi"/>
          <w:sz w:val="22"/>
          <w:szCs w:val="22"/>
        </w:rPr>
        <w:t>,</w:t>
      </w:r>
      <w:r w:rsidR="0042407D" w:rsidRPr="00CA17FE">
        <w:rPr>
          <w:rFonts w:asciiTheme="majorBidi" w:hAnsiTheme="majorBidi" w:cstheme="majorBidi"/>
          <w:sz w:val="22"/>
          <w:szCs w:val="22"/>
        </w:rPr>
        <w:t xml:space="preserve"> provide a forum for the free exchange of ideas</w:t>
      </w:r>
      <w:r w:rsidR="00D97E08" w:rsidRPr="00CA17FE">
        <w:rPr>
          <w:rFonts w:asciiTheme="majorBidi" w:hAnsiTheme="majorBidi" w:cstheme="majorBidi"/>
          <w:sz w:val="22"/>
          <w:szCs w:val="22"/>
        </w:rPr>
        <w:t xml:space="preserve">, and more importantly be a voice for CEGE graduate students by acting as a </w:t>
      </w:r>
      <w:r w:rsidR="00D97E08" w:rsidRPr="00CA17FE">
        <w:rPr>
          <w:sz w:val="22"/>
          <w:szCs w:val="22"/>
        </w:rPr>
        <w:t>liaison between graduate students and CEGE faculty and administration</w:t>
      </w:r>
      <w:r w:rsidR="003D051A" w:rsidRPr="00CA17FE">
        <w:rPr>
          <w:rFonts w:asciiTheme="majorBidi" w:hAnsiTheme="majorBidi" w:cstheme="majorBidi"/>
          <w:sz w:val="22"/>
          <w:szCs w:val="22"/>
        </w:rPr>
        <w:t xml:space="preserve">. </w:t>
      </w:r>
    </w:p>
    <w:p w14:paraId="179D79CD" w14:textId="167F7A99" w:rsidR="00BF7AC8" w:rsidRPr="00CA17FE" w:rsidRDefault="0035527E" w:rsidP="0035527E">
      <w:pPr>
        <w:pStyle w:val="NormalWeb"/>
        <w:shd w:val="clear" w:color="auto" w:fill="FFFFFF"/>
        <w:spacing w:before="240" w:beforeAutospacing="0" w:after="240" w:afterAutospacing="0"/>
        <w:jc w:val="both"/>
        <w:rPr>
          <w:rFonts w:asciiTheme="majorBidi" w:hAnsiTheme="majorBidi" w:cstheme="majorBidi"/>
          <w:b/>
          <w:bCs/>
          <w:sz w:val="22"/>
          <w:szCs w:val="22"/>
        </w:rPr>
      </w:pPr>
      <w:r w:rsidRPr="00CA17FE">
        <w:rPr>
          <w:rFonts w:asciiTheme="majorBidi" w:hAnsiTheme="majorBidi" w:cstheme="majorBidi"/>
          <w:b/>
          <w:bCs/>
          <w:sz w:val="22"/>
          <w:szCs w:val="22"/>
        </w:rPr>
        <w:t>Section</w:t>
      </w:r>
      <w:r w:rsidR="00BF7AC8" w:rsidRPr="00CA17FE">
        <w:rPr>
          <w:rFonts w:asciiTheme="majorBidi" w:hAnsiTheme="majorBidi" w:cstheme="majorBidi"/>
          <w:b/>
          <w:bCs/>
          <w:sz w:val="22"/>
          <w:szCs w:val="22"/>
        </w:rPr>
        <w:t xml:space="preserve"> 3</w:t>
      </w:r>
      <w:r w:rsidRPr="00CA17FE">
        <w:rPr>
          <w:rFonts w:asciiTheme="majorBidi" w:hAnsiTheme="majorBidi" w:cstheme="majorBidi"/>
          <w:b/>
          <w:bCs/>
          <w:sz w:val="22"/>
          <w:szCs w:val="22"/>
        </w:rPr>
        <w:t xml:space="preserve"> - Non-Discrimination Policy: </w:t>
      </w:r>
      <w:r w:rsidR="00236092" w:rsidRPr="00CA17FE">
        <w:rPr>
          <w:rFonts w:asciiTheme="majorBidi" w:hAnsiTheme="majorBidi" w:cstheme="majorBidi"/>
          <w:sz w:val="22"/>
          <w:szCs w:val="22"/>
        </w:rPr>
        <w:t xml:space="preserve">This organization does not discriminate </w:t>
      </w:r>
      <w:proofErr w:type="gramStart"/>
      <w:r w:rsidR="00236092" w:rsidRPr="00CA17FE">
        <w:rPr>
          <w:rFonts w:asciiTheme="majorBidi" w:hAnsiTheme="majorBidi" w:cstheme="majorBidi"/>
          <w:sz w:val="22"/>
          <w:szCs w:val="22"/>
        </w:rPr>
        <w:t>on the basis of</w:t>
      </w:r>
      <w:proofErr w:type="gramEnd"/>
      <w:r w:rsidR="00236092" w:rsidRPr="00CA17FE">
        <w:rPr>
          <w:rFonts w:asciiTheme="majorBidi" w:hAnsiTheme="majorBidi" w:cstheme="majorBidi"/>
          <w:sz w:val="22"/>
          <w:szCs w:val="22"/>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0D2C4257" w14:textId="60FBB030" w:rsidR="0035527E" w:rsidRPr="00CA17FE" w:rsidRDefault="0035527E" w:rsidP="00236092">
      <w:pPr>
        <w:pStyle w:val="NormalWeb"/>
        <w:shd w:val="clear" w:color="auto" w:fill="FFFFFF"/>
        <w:spacing w:before="240" w:beforeAutospacing="0" w:after="240" w:afterAutospacing="0"/>
        <w:jc w:val="both"/>
        <w:rPr>
          <w:rFonts w:asciiTheme="majorBidi" w:hAnsiTheme="majorBidi" w:cstheme="majorBidi"/>
          <w:b/>
          <w:bCs/>
          <w:i/>
          <w:iCs/>
          <w:sz w:val="22"/>
          <w:szCs w:val="22"/>
        </w:rPr>
      </w:pPr>
      <w:r w:rsidRPr="00CA17FE">
        <w:rPr>
          <w:rFonts w:asciiTheme="majorBidi" w:hAnsiTheme="majorBidi" w:cstheme="majorBidi"/>
          <w:b/>
          <w:bCs/>
          <w:i/>
          <w:iCs/>
          <w:sz w:val="22"/>
          <w:szCs w:val="22"/>
        </w:rPr>
        <w:t xml:space="preserve">Article II </w:t>
      </w:r>
      <w:r w:rsidRPr="00CA17FE">
        <w:rPr>
          <w:rFonts w:asciiTheme="majorBidi" w:hAnsiTheme="majorBidi" w:cstheme="majorBidi"/>
          <w:b/>
          <w:bCs/>
          <w:i/>
          <w:iCs/>
          <w:sz w:val="22"/>
          <w:szCs w:val="22"/>
        </w:rPr>
        <w:t>–</w:t>
      </w:r>
      <w:r w:rsidRPr="00CA17FE">
        <w:rPr>
          <w:rFonts w:asciiTheme="majorBidi" w:hAnsiTheme="majorBidi" w:cstheme="majorBidi"/>
          <w:b/>
          <w:bCs/>
          <w:i/>
          <w:iCs/>
          <w:sz w:val="22"/>
          <w:szCs w:val="22"/>
        </w:rPr>
        <w:t xml:space="preserve"> Membership</w:t>
      </w:r>
      <w:r w:rsidRPr="00CA17FE">
        <w:rPr>
          <w:rFonts w:asciiTheme="majorBidi" w:hAnsiTheme="majorBidi" w:cstheme="majorBidi"/>
          <w:b/>
          <w:bCs/>
          <w:i/>
          <w:iCs/>
          <w:sz w:val="22"/>
          <w:szCs w:val="22"/>
        </w:rPr>
        <w:t>,</w:t>
      </w:r>
      <w:r w:rsidRPr="00CA17FE">
        <w:rPr>
          <w:rFonts w:asciiTheme="majorBidi" w:hAnsiTheme="majorBidi" w:cstheme="majorBidi"/>
          <w:b/>
          <w:bCs/>
          <w:i/>
          <w:iCs/>
          <w:sz w:val="22"/>
          <w:szCs w:val="22"/>
        </w:rPr>
        <w:t xml:space="preserve"> </w:t>
      </w:r>
      <w:proofErr w:type="gramStart"/>
      <w:r w:rsidRPr="00CA17FE">
        <w:rPr>
          <w:rFonts w:asciiTheme="majorBidi" w:hAnsiTheme="majorBidi" w:cstheme="majorBidi"/>
          <w:b/>
          <w:bCs/>
          <w:i/>
          <w:iCs/>
          <w:sz w:val="22"/>
          <w:szCs w:val="22"/>
        </w:rPr>
        <w:t>q</w:t>
      </w:r>
      <w:r w:rsidRPr="00CA17FE">
        <w:rPr>
          <w:rFonts w:asciiTheme="majorBidi" w:hAnsiTheme="majorBidi" w:cstheme="majorBidi"/>
          <w:b/>
          <w:bCs/>
          <w:i/>
          <w:iCs/>
          <w:sz w:val="22"/>
          <w:szCs w:val="22"/>
        </w:rPr>
        <w:t>ualifications</w:t>
      </w:r>
      <w:proofErr w:type="gramEnd"/>
      <w:r w:rsidRPr="00CA17FE">
        <w:rPr>
          <w:rFonts w:asciiTheme="majorBidi" w:hAnsiTheme="majorBidi" w:cstheme="majorBidi"/>
          <w:b/>
          <w:bCs/>
          <w:i/>
          <w:iCs/>
          <w:sz w:val="22"/>
          <w:szCs w:val="22"/>
        </w:rPr>
        <w:t xml:space="preserve"> and categories of membership.</w:t>
      </w:r>
    </w:p>
    <w:p w14:paraId="0302773A" w14:textId="5BA2B899" w:rsidR="0013184A" w:rsidRPr="00CA17FE" w:rsidRDefault="0035527E" w:rsidP="0035527E">
      <w:pPr>
        <w:pStyle w:val="NormalWeb"/>
        <w:shd w:val="clear" w:color="auto" w:fill="FFFFFF"/>
        <w:spacing w:before="240" w:beforeAutospacing="0" w:after="240" w:afterAutospacing="0"/>
        <w:jc w:val="both"/>
        <w:rPr>
          <w:rFonts w:asciiTheme="majorBidi" w:hAnsiTheme="majorBidi" w:cstheme="majorBidi"/>
          <w:b/>
          <w:bCs/>
          <w:sz w:val="22"/>
          <w:szCs w:val="22"/>
        </w:rPr>
      </w:pPr>
      <w:r w:rsidRPr="00CA17FE">
        <w:rPr>
          <w:rFonts w:asciiTheme="majorBidi" w:hAnsiTheme="majorBidi" w:cstheme="majorBidi"/>
          <w:b/>
          <w:bCs/>
          <w:sz w:val="22"/>
          <w:szCs w:val="22"/>
        </w:rPr>
        <w:t>Section 1:</w:t>
      </w:r>
      <w:r w:rsidR="009C6F5F" w:rsidRPr="00CA17FE">
        <w:rPr>
          <w:rFonts w:asciiTheme="majorBidi" w:hAnsiTheme="majorBidi" w:cstheme="majorBidi"/>
          <w:b/>
          <w:bCs/>
          <w:sz w:val="22"/>
          <w:szCs w:val="22"/>
        </w:rPr>
        <w:t xml:space="preserve"> </w:t>
      </w:r>
      <w:r w:rsidRPr="00CA17FE">
        <w:rPr>
          <w:rFonts w:asciiTheme="majorBidi" w:hAnsiTheme="majorBidi" w:cstheme="majorBidi"/>
          <w:b/>
          <w:bCs/>
          <w:sz w:val="22"/>
          <w:szCs w:val="22"/>
        </w:rPr>
        <w:t xml:space="preserve">Membership: </w:t>
      </w:r>
      <w:r w:rsidR="00AE6D90" w:rsidRPr="00CA17FE">
        <w:rPr>
          <w:rFonts w:asciiTheme="majorBidi" w:hAnsiTheme="majorBidi" w:cstheme="majorBidi"/>
          <w:sz w:val="22"/>
          <w:szCs w:val="22"/>
        </w:rPr>
        <w:t>All OSU</w:t>
      </w:r>
      <w:r w:rsidR="00086C33" w:rsidRPr="00CA17FE">
        <w:rPr>
          <w:rFonts w:asciiTheme="majorBidi" w:hAnsiTheme="majorBidi" w:cstheme="majorBidi"/>
          <w:sz w:val="22"/>
          <w:szCs w:val="22"/>
        </w:rPr>
        <w:t xml:space="preserve"> graduate student</w:t>
      </w:r>
      <w:r w:rsidR="00AE6D90" w:rsidRPr="00CA17FE">
        <w:rPr>
          <w:rFonts w:asciiTheme="majorBidi" w:hAnsiTheme="majorBidi" w:cstheme="majorBidi"/>
          <w:sz w:val="22"/>
          <w:szCs w:val="22"/>
        </w:rPr>
        <w:t>s</w:t>
      </w:r>
      <w:r w:rsidR="00086C33" w:rsidRPr="00CA17FE">
        <w:rPr>
          <w:rFonts w:asciiTheme="majorBidi" w:hAnsiTheme="majorBidi" w:cstheme="majorBidi"/>
          <w:sz w:val="22"/>
          <w:szCs w:val="22"/>
        </w:rPr>
        <w:t xml:space="preserve"> in CEGE </w:t>
      </w:r>
      <w:r w:rsidR="000B7E40" w:rsidRPr="00CA17FE">
        <w:rPr>
          <w:rFonts w:asciiTheme="majorBidi" w:hAnsiTheme="majorBidi" w:cstheme="majorBidi"/>
          <w:sz w:val="22"/>
          <w:szCs w:val="22"/>
        </w:rPr>
        <w:t>are</w:t>
      </w:r>
      <w:r w:rsidR="00086C33" w:rsidRPr="00CA17FE">
        <w:rPr>
          <w:rFonts w:asciiTheme="majorBidi" w:hAnsiTheme="majorBidi" w:cstheme="majorBidi"/>
          <w:sz w:val="22"/>
          <w:szCs w:val="22"/>
        </w:rPr>
        <w:t xml:space="preserve"> automatically </w:t>
      </w:r>
      <w:r w:rsidR="005C5CDD" w:rsidRPr="00CA17FE">
        <w:rPr>
          <w:rFonts w:asciiTheme="majorBidi" w:hAnsiTheme="majorBidi" w:cstheme="majorBidi"/>
          <w:sz w:val="22"/>
          <w:szCs w:val="22"/>
        </w:rPr>
        <w:t>considered as CEGA G</w:t>
      </w:r>
      <w:r w:rsidR="000E3599" w:rsidRPr="00CA17FE">
        <w:rPr>
          <w:rFonts w:asciiTheme="majorBidi" w:hAnsiTheme="majorBidi" w:cstheme="majorBidi"/>
          <w:sz w:val="22"/>
          <w:szCs w:val="22"/>
        </w:rPr>
        <w:t xml:space="preserve">eneral </w:t>
      </w:r>
      <w:r w:rsidR="00233CC0" w:rsidRPr="00CA17FE">
        <w:rPr>
          <w:rFonts w:asciiTheme="majorBidi" w:hAnsiTheme="majorBidi" w:cstheme="majorBidi"/>
          <w:sz w:val="22"/>
          <w:szCs w:val="22"/>
        </w:rPr>
        <w:t>Members</w:t>
      </w:r>
      <w:r w:rsidR="00086C33" w:rsidRPr="00CA17FE">
        <w:rPr>
          <w:rFonts w:asciiTheme="majorBidi" w:hAnsiTheme="majorBidi" w:cstheme="majorBidi"/>
          <w:sz w:val="22"/>
          <w:szCs w:val="22"/>
        </w:rPr>
        <w:t>.</w:t>
      </w:r>
      <w:r w:rsidR="00586362" w:rsidRPr="00CA17FE">
        <w:rPr>
          <w:sz w:val="22"/>
          <w:szCs w:val="22"/>
        </w:rPr>
        <w:t xml:space="preserve"> </w:t>
      </w:r>
      <w:r w:rsidR="00C35C7B" w:rsidRPr="00CA17FE">
        <w:rPr>
          <w:sz w:val="22"/>
          <w:szCs w:val="22"/>
        </w:rPr>
        <w:t xml:space="preserve">In addition, all </w:t>
      </w:r>
      <w:r w:rsidR="00E85BD0" w:rsidRPr="00CA17FE">
        <w:rPr>
          <w:sz w:val="22"/>
          <w:szCs w:val="22"/>
        </w:rPr>
        <w:t xml:space="preserve">CEGE </w:t>
      </w:r>
      <w:r w:rsidRPr="00CA17FE">
        <w:rPr>
          <w:sz w:val="22"/>
          <w:szCs w:val="22"/>
        </w:rPr>
        <w:t>prospective</w:t>
      </w:r>
      <w:r w:rsidR="00C35C7B" w:rsidRPr="00CA17FE">
        <w:rPr>
          <w:sz w:val="22"/>
          <w:szCs w:val="22"/>
        </w:rPr>
        <w:t xml:space="preserve"> </w:t>
      </w:r>
      <w:r w:rsidR="00C35C7B" w:rsidRPr="00CA17FE">
        <w:rPr>
          <w:rFonts w:asciiTheme="majorBidi" w:hAnsiTheme="majorBidi" w:cstheme="majorBidi"/>
          <w:sz w:val="22"/>
          <w:szCs w:val="22"/>
        </w:rPr>
        <w:t>graduate students</w:t>
      </w:r>
      <w:r w:rsidR="00E85BD0" w:rsidRPr="00CA17FE">
        <w:rPr>
          <w:rFonts w:asciiTheme="majorBidi" w:hAnsiTheme="majorBidi" w:cstheme="majorBidi"/>
          <w:sz w:val="22"/>
          <w:szCs w:val="22"/>
        </w:rPr>
        <w:t xml:space="preserve"> are welcome to </w:t>
      </w:r>
      <w:r w:rsidR="00C07DE2" w:rsidRPr="00CA17FE">
        <w:rPr>
          <w:rFonts w:asciiTheme="majorBidi" w:hAnsiTheme="majorBidi" w:cstheme="majorBidi"/>
          <w:sz w:val="22"/>
          <w:szCs w:val="22"/>
        </w:rPr>
        <w:t>join</w:t>
      </w:r>
      <w:r w:rsidR="00E85BD0" w:rsidRPr="00CA17FE">
        <w:rPr>
          <w:rFonts w:asciiTheme="majorBidi" w:hAnsiTheme="majorBidi" w:cstheme="majorBidi"/>
          <w:sz w:val="22"/>
          <w:szCs w:val="22"/>
        </w:rPr>
        <w:t xml:space="preserve"> CEGA</w:t>
      </w:r>
      <w:r w:rsidR="00C35C7B" w:rsidRPr="00CA17FE">
        <w:rPr>
          <w:sz w:val="22"/>
          <w:szCs w:val="22"/>
        </w:rPr>
        <w:t xml:space="preserve">. </w:t>
      </w:r>
      <w:r w:rsidR="007F6162" w:rsidRPr="00CA17FE">
        <w:rPr>
          <w:rFonts w:asciiTheme="majorBidi" w:hAnsiTheme="majorBidi" w:cstheme="majorBidi"/>
          <w:sz w:val="22"/>
          <w:szCs w:val="22"/>
        </w:rPr>
        <w:t xml:space="preserve">All CEGA general members can participate in any activity that </w:t>
      </w:r>
      <w:r w:rsidR="003E4108" w:rsidRPr="00CA17FE">
        <w:rPr>
          <w:rFonts w:asciiTheme="majorBidi" w:hAnsiTheme="majorBidi" w:cstheme="majorBidi"/>
          <w:sz w:val="22"/>
          <w:szCs w:val="22"/>
        </w:rPr>
        <w:t>the organization holds.</w:t>
      </w:r>
    </w:p>
    <w:p w14:paraId="138CF1F0" w14:textId="208E6A2E" w:rsidR="00336F74" w:rsidRPr="00CA17FE" w:rsidRDefault="0035527E" w:rsidP="0035527E">
      <w:pPr>
        <w:pStyle w:val="NormalWeb"/>
        <w:shd w:val="clear" w:color="auto" w:fill="FFFFFF"/>
        <w:spacing w:before="240" w:beforeAutospacing="0" w:after="240" w:afterAutospacing="0"/>
        <w:jc w:val="both"/>
        <w:textAlignment w:val="baseline"/>
        <w:rPr>
          <w:rFonts w:asciiTheme="majorBidi" w:hAnsiTheme="majorBidi" w:cstheme="majorBidi"/>
          <w:sz w:val="22"/>
          <w:szCs w:val="22"/>
        </w:rPr>
      </w:pPr>
      <w:r w:rsidRPr="00CA17FE">
        <w:rPr>
          <w:b/>
          <w:bCs/>
          <w:color w:val="000000"/>
          <w:sz w:val="22"/>
          <w:szCs w:val="22"/>
        </w:rPr>
        <w:t>Section 2:  Qualiﬁcations and categories of membership:</w:t>
      </w:r>
      <w:r w:rsidRPr="00CA17FE">
        <w:rPr>
          <w:rFonts w:asciiTheme="majorBidi" w:hAnsiTheme="majorBidi" w:cstheme="majorBidi"/>
          <w:b/>
          <w:bCs/>
          <w:sz w:val="22"/>
          <w:szCs w:val="22"/>
        </w:rPr>
        <w:t xml:space="preserve"> </w:t>
      </w:r>
      <w:r w:rsidR="00873C55" w:rsidRPr="00CA17FE">
        <w:rPr>
          <w:rFonts w:asciiTheme="majorBidi" w:hAnsiTheme="majorBidi" w:cstheme="majorBidi"/>
          <w:sz w:val="22"/>
          <w:szCs w:val="22"/>
        </w:rPr>
        <w:t xml:space="preserve">Board members consist of Executive </w:t>
      </w:r>
      <w:r w:rsidR="005B2805" w:rsidRPr="00CA17FE">
        <w:rPr>
          <w:rFonts w:asciiTheme="majorBidi" w:hAnsiTheme="majorBidi" w:cstheme="majorBidi"/>
          <w:sz w:val="22"/>
          <w:szCs w:val="22"/>
        </w:rPr>
        <w:t xml:space="preserve">Committee </w:t>
      </w:r>
      <w:r w:rsidR="00873C55" w:rsidRPr="00CA17FE">
        <w:rPr>
          <w:rFonts w:asciiTheme="majorBidi" w:hAnsiTheme="majorBidi" w:cstheme="majorBidi"/>
          <w:sz w:val="22"/>
          <w:szCs w:val="22"/>
        </w:rPr>
        <w:t>Members and Council Board Members.</w:t>
      </w:r>
      <w:r w:rsidR="00216209" w:rsidRPr="00CA17FE">
        <w:rPr>
          <w:rFonts w:asciiTheme="majorBidi" w:hAnsiTheme="majorBidi" w:cstheme="majorBidi"/>
          <w:sz w:val="22"/>
          <w:szCs w:val="22"/>
        </w:rPr>
        <w:t xml:space="preserve"> Executive </w:t>
      </w:r>
      <w:r w:rsidR="005B2805" w:rsidRPr="00CA17FE">
        <w:rPr>
          <w:rFonts w:asciiTheme="majorBidi" w:hAnsiTheme="majorBidi" w:cstheme="majorBidi"/>
          <w:sz w:val="22"/>
          <w:szCs w:val="22"/>
        </w:rPr>
        <w:t xml:space="preserve">Committee </w:t>
      </w:r>
      <w:r w:rsidR="00216209" w:rsidRPr="00CA17FE">
        <w:rPr>
          <w:rFonts w:asciiTheme="majorBidi" w:hAnsiTheme="majorBidi" w:cstheme="majorBidi"/>
          <w:sz w:val="22"/>
          <w:szCs w:val="22"/>
        </w:rPr>
        <w:t>Members</w:t>
      </w:r>
      <w:r w:rsidR="00873C55" w:rsidRPr="00CA17FE">
        <w:rPr>
          <w:rFonts w:asciiTheme="majorBidi" w:hAnsiTheme="majorBidi" w:cstheme="majorBidi"/>
          <w:sz w:val="22"/>
          <w:szCs w:val="22"/>
        </w:rPr>
        <w:t xml:space="preserve"> </w:t>
      </w:r>
      <w:r w:rsidR="00216209" w:rsidRPr="00CA17FE">
        <w:rPr>
          <w:rFonts w:asciiTheme="majorBidi" w:hAnsiTheme="majorBidi" w:cstheme="majorBidi"/>
          <w:sz w:val="22"/>
          <w:szCs w:val="22"/>
        </w:rPr>
        <w:t>include</w:t>
      </w:r>
      <w:r w:rsidR="00873C55" w:rsidRPr="00CA17FE">
        <w:rPr>
          <w:rFonts w:asciiTheme="majorBidi" w:hAnsiTheme="majorBidi" w:cstheme="majorBidi"/>
          <w:sz w:val="22"/>
          <w:szCs w:val="22"/>
        </w:rPr>
        <w:t xml:space="preserve"> President, Vice President,</w:t>
      </w:r>
      <w:r w:rsidR="00216209" w:rsidRPr="00CA17FE">
        <w:rPr>
          <w:rFonts w:asciiTheme="majorBidi" w:hAnsiTheme="majorBidi" w:cstheme="majorBidi"/>
          <w:sz w:val="22"/>
          <w:szCs w:val="22"/>
        </w:rPr>
        <w:t xml:space="preserve"> and</w:t>
      </w:r>
      <w:r w:rsidR="00873C55" w:rsidRPr="00CA17FE">
        <w:rPr>
          <w:rFonts w:asciiTheme="majorBidi" w:hAnsiTheme="majorBidi" w:cstheme="majorBidi"/>
          <w:sz w:val="22"/>
          <w:szCs w:val="22"/>
        </w:rPr>
        <w:t xml:space="preserve"> Treasurer</w:t>
      </w:r>
      <w:r w:rsidR="00216209" w:rsidRPr="00CA17FE">
        <w:rPr>
          <w:rFonts w:asciiTheme="majorBidi" w:hAnsiTheme="majorBidi" w:cstheme="majorBidi"/>
          <w:sz w:val="22"/>
          <w:szCs w:val="22"/>
        </w:rPr>
        <w:t>, who</w:t>
      </w:r>
      <w:r w:rsidR="00873C55" w:rsidRPr="00CA17FE">
        <w:rPr>
          <w:rFonts w:asciiTheme="majorBidi" w:hAnsiTheme="majorBidi" w:cstheme="majorBidi"/>
          <w:sz w:val="22"/>
          <w:szCs w:val="22"/>
        </w:rPr>
        <w:t xml:space="preserve"> are elected </w:t>
      </w:r>
      <w:r w:rsidR="00216209" w:rsidRPr="00CA17FE">
        <w:rPr>
          <w:rFonts w:asciiTheme="majorBidi" w:hAnsiTheme="majorBidi" w:cstheme="majorBidi"/>
          <w:sz w:val="22"/>
          <w:szCs w:val="22"/>
        </w:rPr>
        <w:t xml:space="preserve">based on </w:t>
      </w:r>
      <w:r w:rsidR="00B37BB3" w:rsidRPr="00CA17FE">
        <w:rPr>
          <w:rFonts w:asciiTheme="majorBidi" w:hAnsiTheme="majorBidi" w:cstheme="majorBidi"/>
          <w:sz w:val="22"/>
          <w:szCs w:val="22"/>
        </w:rPr>
        <w:t>Board</w:t>
      </w:r>
      <w:r w:rsidR="00216209" w:rsidRPr="00CA17FE">
        <w:rPr>
          <w:rFonts w:asciiTheme="majorBidi" w:hAnsiTheme="majorBidi" w:cstheme="majorBidi"/>
          <w:sz w:val="22"/>
          <w:szCs w:val="22"/>
        </w:rPr>
        <w:t xml:space="preserve"> Members’ votes</w:t>
      </w:r>
      <w:r w:rsidR="005C7866" w:rsidRPr="00CA17FE">
        <w:rPr>
          <w:rFonts w:asciiTheme="majorBidi" w:hAnsiTheme="majorBidi" w:cstheme="majorBidi"/>
          <w:sz w:val="22"/>
          <w:szCs w:val="22"/>
        </w:rPr>
        <w:t xml:space="preserve"> (ARTICLE </w:t>
      </w:r>
      <w:r w:rsidR="002B0638" w:rsidRPr="00CA17FE">
        <w:rPr>
          <w:rFonts w:asciiTheme="majorBidi" w:hAnsiTheme="majorBidi" w:cstheme="majorBidi"/>
          <w:sz w:val="22"/>
          <w:szCs w:val="22"/>
        </w:rPr>
        <w:t>1</w:t>
      </w:r>
      <w:r w:rsidR="00236092" w:rsidRPr="00CA17FE">
        <w:rPr>
          <w:rFonts w:asciiTheme="majorBidi" w:hAnsiTheme="majorBidi" w:cstheme="majorBidi"/>
          <w:sz w:val="22"/>
          <w:szCs w:val="22"/>
        </w:rPr>
        <w:t>1</w:t>
      </w:r>
      <w:r w:rsidR="005C7866" w:rsidRPr="00CA17FE">
        <w:rPr>
          <w:rFonts w:asciiTheme="majorBidi" w:hAnsiTheme="majorBidi" w:cstheme="majorBidi"/>
          <w:sz w:val="22"/>
          <w:szCs w:val="22"/>
        </w:rPr>
        <w:t>)</w:t>
      </w:r>
      <w:r w:rsidR="00873C55" w:rsidRPr="00CA17FE">
        <w:rPr>
          <w:rFonts w:asciiTheme="majorBidi" w:hAnsiTheme="majorBidi" w:cstheme="majorBidi"/>
          <w:sz w:val="22"/>
          <w:szCs w:val="22"/>
        </w:rPr>
        <w:t xml:space="preserve">. </w:t>
      </w:r>
      <w:r w:rsidR="00216209" w:rsidRPr="00CA17FE">
        <w:rPr>
          <w:rFonts w:asciiTheme="majorBidi" w:hAnsiTheme="majorBidi" w:cstheme="majorBidi"/>
          <w:sz w:val="22"/>
          <w:szCs w:val="22"/>
        </w:rPr>
        <w:t xml:space="preserve">Council Board Members include but </w:t>
      </w:r>
      <w:r w:rsidRPr="00CA17FE">
        <w:rPr>
          <w:rFonts w:asciiTheme="majorBidi" w:hAnsiTheme="majorBidi" w:cstheme="majorBidi"/>
          <w:sz w:val="22"/>
          <w:szCs w:val="22"/>
        </w:rPr>
        <w:t xml:space="preserve">are </w:t>
      </w:r>
      <w:r w:rsidR="00216209" w:rsidRPr="00CA17FE">
        <w:rPr>
          <w:rFonts w:asciiTheme="majorBidi" w:hAnsiTheme="majorBidi" w:cstheme="majorBidi"/>
          <w:sz w:val="22"/>
          <w:szCs w:val="22"/>
        </w:rPr>
        <w:t xml:space="preserve">not limited to </w:t>
      </w:r>
      <w:r w:rsidRPr="00CA17FE">
        <w:rPr>
          <w:rFonts w:asciiTheme="majorBidi" w:hAnsiTheme="majorBidi" w:cstheme="majorBidi"/>
          <w:sz w:val="22"/>
          <w:szCs w:val="22"/>
        </w:rPr>
        <w:t xml:space="preserve">the </w:t>
      </w:r>
      <w:r w:rsidR="00216209" w:rsidRPr="00CA17FE">
        <w:rPr>
          <w:rFonts w:asciiTheme="majorBidi" w:hAnsiTheme="majorBidi" w:cstheme="majorBidi"/>
          <w:sz w:val="22"/>
          <w:szCs w:val="22"/>
        </w:rPr>
        <w:t>Secretary</w:t>
      </w:r>
      <w:r w:rsidR="00C07DE2" w:rsidRPr="00CA17FE">
        <w:rPr>
          <w:rFonts w:asciiTheme="majorBidi" w:hAnsiTheme="majorBidi" w:cstheme="majorBidi"/>
          <w:sz w:val="22"/>
          <w:szCs w:val="22"/>
        </w:rPr>
        <w:t xml:space="preserve"> </w:t>
      </w:r>
      <w:r w:rsidR="00216209" w:rsidRPr="00CA17FE">
        <w:rPr>
          <w:rFonts w:asciiTheme="majorBidi" w:hAnsiTheme="majorBidi" w:cstheme="majorBidi"/>
          <w:noProof/>
          <w:sz w:val="22"/>
          <w:szCs w:val="22"/>
        </w:rPr>
        <w:t>and</w:t>
      </w:r>
      <w:r w:rsidR="00216209" w:rsidRPr="00CA17FE">
        <w:rPr>
          <w:rFonts w:asciiTheme="majorBidi" w:hAnsiTheme="majorBidi" w:cstheme="majorBidi"/>
          <w:sz w:val="22"/>
          <w:szCs w:val="22"/>
        </w:rPr>
        <w:t xml:space="preserve"> </w:t>
      </w:r>
      <w:r w:rsidR="00216209" w:rsidRPr="00CA17FE">
        <w:rPr>
          <w:sz w:val="22"/>
          <w:szCs w:val="22"/>
        </w:rPr>
        <w:t>Social Media Chair</w:t>
      </w:r>
      <w:r w:rsidR="00873C55" w:rsidRPr="00CA17FE">
        <w:rPr>
          <w:rFonts w:asciiTheme="majorBidi" w:hAnsiTheme="majorBidi" w:cstheme="majorBidi"/>
          <w:sz w:val="22"/>
          <w:szCs w:val="22"/>
        </w:rPr>
        <w:t xml:space="preserve">, </w:t>
      </w:r>
      <w:r w:rsidR="00216209" w:rsidRPr="00CA17FE">
        <w:rPr>
          <w:rFonts w:asciiTheme="majorBidi" w:hAnsiTheme="majorBidi" w:cstheme="majorBidi"/>
          <w:sz w:val="22"/>
          <w:szCs w:val="22"/>
        </w:rPr>
        <w:t>who are selected by</w:t>
      </w:r>
      <w:r w:rsidR="00873C55" w:rsidRPr="00CA17FE">
        <w:rPr>
          <w:rFonts w:asciiTheme="majorBidi" w:hAnsiTheme="majorBidi" w:cstheme="majorBidi"/>
          <w:sz w:val="22"/>
          <w:szCs w:val="22"/>
        </w:rPr>
        <w:t xml:space="preserve"> Executive </w:t>
      </w:r>
      <w:r w:rsidR="005B2805" w:rsidRPr="00CA17FE">
        <w:rPr>
          <w:rFonts w:asciiTheme="majorBidi" w:hAnsiTheme="majorBidi" w:cstheme="majorBidi"/>
          <w:sz w:val="22"/>
          <w:szCs w:val="22"/>
        </w:rPr>
        <w:t xml:space="preserve">Committee </w:t>
      </w:r>
      <w:r w:rsidR="00873C55" w:rsidRPr="00CA17FE">
        <w:rPr>
          <w:rFonts w:asciiTheme="majorBidi" w:hAnsiTheme="majorBidi" w:cstheme="majorBidi"/>
          <w:sz w:val="22"/>
          <w:szCs w:val="22"/>
        </w:rPr>
        <w:t xml:space="preserve">Members </w:t>
      </w:r>
      <w:r w:rsidR="00216209" w:rsidRPr="00CA17FE">
        <w:rPr>
          <w:rFonts w:asciiTheme="majorBidi" w:hAnsiTheme="majorBidi" w:cstheme="majorBidi"/>
          <w:sz w:val="22"/>
          <w:szCs w:val="22"/>
        </w:rPr>
        <w:t xml:space="preserve">after </w:t>
      </w:r>
      <w:r w:rsidR="00873C55" w:rsidRPr="00CA17FE">
        <w:rPr>
          <w:rFonts w:asciiTheme="majorBidi" w:hAnsiTheme="majorBidi" w:cstheme="majorBidi"/>
          <w:sz w:val="22"/>
          <w:szCs w:val="22"/>
        </w:rPr>
        <w:t>review</w:t>
      </w:r>
      <w:r w:rsidR="00216209" w:rsidRPr="00CA17FE">
        <w:rPr>
          <w:rFonts w:asciiTheme="majorBidi" w:hAnsiTheme="majorBidi" w:cstheme="majorBidi"/>
          <w:sz w:val="22"/>
          <w:szCs w:val="22"/>
        </w:rPr>
        <w:t>ing</w:t>
      </w:r>
      <w:r w:rsidR="00873C55" w:rsidRPr="00CA17FE">
        <w:rPr>
          <w:rFonts w:asciiTheme="majorBidi" w:hAnsiTheme="majorBidi" w:cstheme="majorBidi"/>
          <w:sz w:val="22"/>
          <w:szCs w:val="22"/>
        </w:rPr>
        <w:t xml:space="preserve"> applications </w:t>
      </w:r>
      <w:r w:rsidR="00216209" w:rsidRPr="00CA17FE">
        <w:rPr>
          <w:rFonts w:asciiTheme="majorBidi" w:hAnsiTheme="majorBidi" w:cstheme="majorBidi"/>
          <w:sz w:val="22"/>
          <w:szCs w:val="22"/>
        </w:rPr>
        <w:t>of</w:t>
      </w:r>
      <w:r w:rsidR="00873C55" w:rsidRPr="00CA17FE">
        <w:rPr>
          <w:rFonts w:asciiTheme="majorBidi" w:hAnsiTheme="majorBidi" w:cstheme="majorBidi"/>
          <w:sz w:val="22"/>
          <w:szCs w:val="22"/>
        </w:rPr>
        <w:t xml:space="preserve"> </w:t>
      </w:r>
      <w:r w:rsidR="00216209" w:rsidRPr="00CA17FE">
        <w:rPr>
          <w:rFonts w:asciiTheme="majorBidi" w:hAnsiTheme="majorBidi" w:cstheme="majorBidi"/>
          <w:sz w:val="22"/>
          <w:szCs w:val="22"/>
        </w:rPr>
        <w:t>the candidates for the Council Board Members</w:t>
      </w:r>
      <w:r w:rsidR="00873C55" w:rsidRPr="00CA17FE">
        <w:rPr>
          <w:rFonts w:asciiTheme="majorBidi" w:hAnsiTheme="majorBidi" w:cstheme="majorBidi"/>
          <w:sz w:val="22"/>
          <w:szCs w:val="22"/>
        </w:rPr>
        <w:t>.</w:t>
      </w:r>
    </w:p>
    <w:p w14:paraId="60E5DB51" w14:textId="77777777" w:rsidR="0035527E" w:rsidRPr="0035527E" w:rsidRDefault="0035527E" w:rsidP="0035527E">
      <w:pPr>
        <w:pStyle w:val="NormalWeb"/>
        <w:spacing w:before="240" w:after="240"/>
        <w:rPr>
          <w:rFonts w:asciiTheme="majorBidi" w:hAnsiTheme="majorBidi" w:cstheme="majorBidi"/>
          <w:b/>
          <w:bCs/>
          <w:i/>
          <w:iCs/>
          <w:sz w:val="22"/>
          <w:szCs w:val="22"/>
        </w:rPr>
      </w:pPr>
      <w:r w:rsidRPr="0035527E">
        <w:rPr>
          <w:rFonts w:asciiTheme="majorBidi" w:hAnsiTheme="majorBidi" w:cstheme="majorBidi"/>
          <w:b/>
          <w:bCs/>
          <w:i/>
          <w:iCs/>
          <w:sz w:val="22"/>
          <w:szCs w:val="22"/>
        </w:rPr>
        <w:t>Article III – Methods for Removing Members and Executive Officers.</w:t>
      </w:r>
    </w:p>
    <w:p w14:paraId="128C22A8" w14:textId="0DDC400C" w:rsidR="0035527E" w:rsidRPr="00CA17FE" w:rsidRDefault="0035527E" w:rsidP="0035527E">
      <w:pPr>
        <w:pStyle w:val="NormalWeb"/>
        <w:shd w:val="clear" w:color="auto" w:fill="FFFFFF"/>
        <w:spacing w:before="240" w:beforeAutospacing="0" w:after="240" w:afterAutospacing="0"/>
        <w:jc w:val="both"/>
        <w:textAlignment w:val="baseline"/>
        <w:rPr>
          <w:rFonts w:asciiTheme="majorBidi" w:hAnsiTheme="majorBidi" w:cstheme="majorBidi"/>
          <w:sz w:val="22"/>
          <w:szCs w:val="22"/>
        </w:rPr>
      </w:pPr>
      <w:r w:rsidRPr="00CA17FE">
        <w:rPr>
          <w:rFonts w:asciiTheme="majorBidi" w:hAnsiTheme="majorBidi" w:cstheme="majorBidi"/>
          <w:sz w:val="22"/>
          <w:szCs w:val="22"/>
        </w:rPr>
        <w:t xml:space="preserve">Members may have their membership withdrawn for failure to adhere to the requirements for membership as stated above. A simple majority vote of </w:t>
      </w:r>
      <w:r w:rsidRPr="00CA17FE">
        <w:rPr>
          <w:rFonts w:asciiTheme="majorBidi" w:hAnsiTheme="majorBidi" w:cstheme="majorBidi"/>
          <w:sz w:val="22"/>
          <w:szCs w:val="22"/>
        </w:rPr>
        <w:t xml:space="preserve">a </w:t>
      </w:r>
      <w:r w:rsidRPr="00CA17FE">
        <w:rPr>
          <w:rFonts w:asciiTheme="majorBidi" w:hAnsiTheme="majorBidi" w:cstheme="majorBidi"/>
          <w:sz w:val="22"/>
          <w:szCs w:val="22"/>
        </w:rPr>
        <w:t>quorum present at a regularly scheduled meeting is required for withdrawal of membership.</w:t>
      </w:r>
      <w:r w:rsidR="00855CA8">
        <w:rPr>
          <w:rFonts w:asciiTheme="majorBidi" w:hAnsiTheme="majorBidi" w:cstheme="majorBidi"/>
          <w:sz w:val="22"/>
          <w:szCs w:val="22"/>
        </w:rPr>
        <w:t xml:space="preserve"> </w:t>
      </w:r>
      <w:r w:rsidR="00855CA8" w:rsidRPr="00CA17FE">
        <w:rPr>
          <w:sz w:val="22"/>
          <w:szCs w:val="22"/>
        </w:rPr>
        <w:t>Any executive committee member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If there is a tie in the votes, the faculty/staff representative will be asked to vote.</w:t>
      </w:r>
    </w:p>
    <w:p w14:paraId="212A3DE2" w14:textId="4A381644" w:rsidR="00336F74" w:rsidRPr="00CA17FE" w:rsidRDefault="0035527E" w:rsidP="00236092">
      <w:pPr>
        <w:pStyle w:val="NormalWeb"/>
        <w:shd w:val="clear" w:color="auto" w:fill="FFFFFF"/>
        <w:spacing w:before="240" w:beforeAutospacing="0" w:after="240" w:afterAutospacing="0"/>
        <w:jc w:val="both"/>
        <w:textAlignment w:val="baseline"/>
        <w:rPr>
          <w:rFonts w:asciiTheme="majorBidi" w:hAnsiTheme="majorBidi" w:cstheme="majorBidi"/>
          <w:sz w:val="22"/>
          <w:szCs w:val="22"/>
        </w:rPr>
      </w:pPr>
      <w:r w:rsidRPr="00CA17FE">
        <w:rPr>
          <w:b/>
          <w:bCs/>
          <w:i/>
          <w:iCs/>
          <w:color w:val="000000"/>
          <w:sz w:val="22"/>
          <w:szCs w:val="22"/>
        </w:rPr>
        <w:t>Article IV - Organization Leadership.</w:t>
      </w:r>
    </w:p>
    <w:p w14:paraId="6C94DBB1" w14:textId="4D1CDDFE" w:rsidR="003D051A" w:rsidRPr="00CA17FE" w:rsidRDefault="00CA17FE" w:rsidP="00CA17FE">
      <w:pPr>
        <w:pStyle w:val="NormalWeb"/>
        <w:numPr>
          <w:ilvl w:val="0"/>
          <w:numId w:val="2"/>
        </w:numPr>
        <w:shd w:val="clear" w:color="auto" w:fill="FFFFFF"/>
        <w:spacing w:before="0" w:beforeAutospacing="0" w:after="0" w:afterAutospacing="0"/>
        <w:jc w:val="both"/>
        <w:textAlignment w:val="baseline"/>
        <w:rPr>
          <w:rFonts w:asciiTheme="majorBidi" w:hAnsiTheme="majorBidi" w:cstheme="majorBidi"/>
          <w:b/>
          <w:bCs/>
          <w:sz w:val="22"/>
          <w:szCs w:val="22"/>
        </w:rPr>
      </w:pPr>
      <w:r w:rsidRPr="00CA17FE">
        <w:rPr>
          <w:rFonts w:asciiTheme="majorBidi" w:hAnsiTheme="majorBidi" w:cstheme="majorBidi"/>
          <w:b/>
          <w:bCs/>
          <w:sz w:val="22"/>
          <w:szCs w:val="22"/>
        </w:rPr>
        <w:t>Titles</w:t>
      </w:r>
    </w:p>
    <w:p w14:paraId="677D355C" w14:textId="1EB01968" w:rsidR="00CA17FE" w:rsidRPr="00CA17FE" w:rsidRDefault="00CA17FE" w:rsidP="00CA17FE">
      <w:pPr>
        <w:pStyle w:val="NormalWeb"/>
        <w:numPr>
          <w:ilvl w:val="1"/>
          <w:numId w:val="2"/>
        </w:numPr>
        <w:shd w:val="clear" w:color="auto" w:fill="FFFFFF"/>
        <w:spacing w:before="0" w:beforeAutospacing="0" w:after="0" w:afterAutospacing="0"/>
        <w:jc w:val="both"/>
        <w:textAlignment w:val="baseline"/>
        <w:rPr>
          <w:rFonts w:asciiTheme="majorBidi" w:hAnsiTheme="majorBidi" w:cstheme="majorBidi"/>
          <w:sz w:val="22"/>
          <w:szCs w:val="22"/>
        </w:rPr>
      </w:pPr>
      <w:r w:rsidRPr="00CA17FE">
        <w:rPr>
          <w:rFonts w:asciiTheme="majorBidi" w:hAnsiTheme="majorBidi" w:cstheme="majorBidi"/>
          <w:sz w:val="22"/>
          <w:szCs w:val="22"/>
        </w:rPr>
        <w:t>President (Primary Leader)</w:t>
      </w:r>
    </w:p>
    <w:p w14:paraId="64CB6F90" w14:textId="48B82C7D" w:rsidR="00CA17FE" w:rsidRPr="00CA17FE" w:rsidRDefault="00CA17FE" w:rsidP="00CA17FE">
      <w:pPr>
        <w:pStyle w:val="NormalWeb"/>
        <w:numPr>
          <w:ilvl w:val="1"/>
          <w:numId w:val="2"/>
        </w:numPr>
        <w:shd w:val="clear" w:color="auto" w:fill="FFFFFF"/>
        <w:spacing w:before="0" w:beforeAutospacing="0" w:after="0" w:afterAutospacing="0"/>
        <w:jc w:val="both"/>
        <w:textAlignment w:val="baseline"/>
        <w:rPr>
          <w:rFonts w:asciiTheme="majorBidi" w:hAnsiTheme="majorBidi" w:cstheme="majorBidi"/>
          <w:sz w:val="22"/>
          <w:szCs w:val="22"/>
        </w:rPr>
      </w:pPr>
      <w:r w:rsidRPr="00CA17FE">
        <w:rPr>
          <w:rFonts w:asciiTheme="majorBidi" w:hAnsiTheme="majorBidi" w:cstheme="majorBidi"/>
          <w:sz w:val="22"/>
          <w:szCs w:val="22"/>
        </w:rPr>
        <w:t>Vice</w:t>
      </w:r>
      <w:r w:rsidR="00F33DB6">
        <w:rPr>
          <w:rFonts w:asciiTheme="majorBidi" w:hAnsiTheme="majorBidi" w:cstheme="majorBidi"/>
          <w:sz w:val="22"/>
          <w:szCs w:val="22"/>
        </w:rPr>
        <w:t xml:space="preserve"> </w:t>
      </w:r>
      <w:r w:rsidRPr="00CA17FE">
        <w:rPr>
          <w:rFonts w:asciiTheme="majorBidi" w:hAnsiTheme="majorBidi" w:cstheme="majorBidi"/>
          <w:sz w:val="22"/>
          <w:szCs w:val="22"/>
        </w:rPr>
        <w:t>President (Secondary Leader)</w:t>
      </w:r>
    </w:p>
    <w:p w14:paraId="48185A99" w14:textId="106458D4" w:rsidR="00CA17FE" w:rsidRPr="00CA17FE" w:rsidRDefault="00CA17FE" w:rsidP="00CA17FE">
      <w:pPr>
        <w:pStyle w:val="NormalWeb"/>
        <w:numPr>
          <w:ilvl w:val="1"/>
          <w:numId w:val="2"/>
        </w:numPr>
        <w:shd w:val="clear" w:color="auto" w:fill="FFFFFF"/>
        <w:spacing w:before="0" w:beforeAutospacing="0" w:after="0" w:afterAutospacing="0"/>
        <w:jc w:val="both"/>
        <w:textAlignment w:val="baseline"/>
        <w:rPr>
          <w:rFonts w:asciiTheme="majorBidi" w:hAnsiTheme="majorBidi" w:cstheme="majorBidi"/>
          <w:sz w:val="22"/>
          <w:szCs w:val="22"/>
        </w:rPr>
      </w:pPr>
      <w:r w:rsidRPr="00CA17FE">
        <w:rPr>
          <w:rFonts w:asciiTheme="majorBidi" w:hAnsiTheme="majorBidi" w:cstheme="majorBidi"/>
          <w:sz w:val="22"/>
          <w:szCs w:val="22"/>
        </w:rPr>
        <w:t>Treasurer (Finance Director)</w:t>
      </w:r>
    </w:p>
    <w:p w14:paraId="3359913D" w14:textId="77777777" w:rsidR="00CA17FE" w:rsidRPr="00CA17FE" w:rsidRDefault="00CA17FE" w:rsidP="00CA17FE">
      <w:pPr>
        <w:pStyle w:val="NormalWeb"/>
        <w:shd w:val="clear" w:color="auto" w:fill="FFFFFF"/>
        <w:spacing w:before="0" w:beforeAutospacing="0" w:after="0" w:afterAutospacing="0"/>
        <w:jc w:val="both"/>
        <w:textAlignment w:val="baseline"/>
        <w:rPr>
          <w:rFonts w:asciiTheme="majorBidi" w:hAnsiTheme="majorBidi" w:cstheme="majorBidi"/>
          <w:sz w:val="22"/>
          <w:szCs w:val="22"/>
        </w:rPr>
      </w:pPr>
    </w:p>
    <w:p w14:paraId="74B07163" w14:textId="20BDFB2C" w:rsidR="00CA17FE" w:rsidRPr="00CA17FE" w:rsidRDefault="00CA17FE" w:rsidP="00CA17FE">
      <w:pPr>
        <w:pStyle w:val="NormalWeb"/>
        <w:numPr>
          <w:ilvl w:val="0"/>
          <w:numId w:val="2"/>
        </w:numPr>
        <w:shd w:val="clear" w:color="auto" w:fill="FFFFFF"/>
        <w:spacing w:before="0" w:beforeAutospacing="0" w:after="0" w:afterAutospacing="0"/>
        <w:jc w:val="both"/>
        <w:textAlignment w:val="baseline"/>
        <w:rPr>
          <w:rFonts w:asciiTheme="majorBidi" w:hAnsiTheme="majorBidi" w:cstheme="majorBidi"/>
          <w:b/>
          <w:bCs/>
          <w:sz w:val="22"/>
          <w:szCs w:val="22"/>
        </w:rPr>
      </w:pPr>
      <w:r w:rsidRPr="00CA17FE">
        <w:rPr>
          <w:rFonts w:asciiTheme="majorBidi" w:hAnsiTheme="majorBidi" w:cstheme="majorBidi"/>
          <w:b/>
          <w:bCs/>
          <w:sz w:val="22"/>
          <w:szCs w:val="22"/>
        </w:rPr>
        <w:t>Terms of office and Duties of the leaders</w:t>
      </w:r>
    </w:p>
    <w:p w14:paraId="25BD1847" w14:textId="36D945EF" w:rsidR="00A704B1" w:rsidRPr="00CA17FE" w:rsidRDefault="00A704B1" w:rsidP="002B0638">
      <w:pPr>
        <w:pStyle w:val="NormalWeb"/>
        <w:shd w:val="clear" w:color="auto" w:fill="FFFFFF"/>
        <w:spacing w:before="240" w:beforeAutospacing="0" w:after="240" w:afterAutospacing="0"/>
        <w:jc w:val="both"/>
        <w:textAlignment w:val="baseline"/>
        <w:rPr>
          <w:rFonts w:asciiTheme="majorBidi" w:hAnsiTheme="majorBidi" w:cstheme="majorBidi"/>
          <w:i/>
          <w:iCs/>
          <w:sz w:val="22"/>
          <w:szCs w:val="22"/>
          <w:u w:val="single"/>
        </w:rPr>
      </w:pPr>
      <w:r w:rsidRPr="00CA17FE">
        <w:rPr>
          <w:rFonts w:asciiTheme="majorBidi" w:hAnsiTheme="majorBidi" w:cstheme="majorBidi"/>
          <w:i/>
          <w:iCs/>
          <w:sz w:val="22"/>
          <w:szCs w:val="22"/>
          <w:u w:val="single"/>
        </w:rPr>
        <w:t>President</w:t>
      </w:r>
      <w:r w:rsidR="00CA17FE" w:rsidRPr="00CA17FE">
        <w:rPr>
          <w:rFonts w:asciiTheme="majorBidi" w:hAnsiTheme="majorBidi" w:cstheme="majorBidi"/>
          <w:i/>
          <w:iCs/>
          <w:sz w:val="22"/>
          <w:szCs w:val="22"/>
          <w:u w:val="single"/>
        </w:rPr>
        <w:t xml:space="preserve"> (Primary Leader)</w:t>
      </w:r>
    </w:p>
    <w:p w14:paraId="625922C0" w14:textId="77777777" w:rsidR="00A704B1" w:rsidRPr="00CA17FE" w:rsidRDefault="00A704B1" w:rsidP="002B0638">
      <w:pPr>
        <w:pStyle w:val="NormalWeb"/>
        <w:shd w:val="clear" w:color="auto" w:fill="FFFFFF"/>
        <w:spacing w:before="240" w:beforeAutospacing="0" w:after="240" w:afterAutospacing="0"/>
        <w:jc w:val="both"/>
        <w:textAlignment w:val="baseline"/>
        <w:rPr>
          <w:rFonts w:asciiTheme="majorBidi" w:hAnsiTheme="majorBidi" w:cstheme="majorBidi"/>
          <w:sz w:val="22"/>
          <w:szCs w:val="22"/>
        </w:rPr>
      </w:pPr>
      <w:r w:rsidRPr="00CA17FE">
        <w:rPr>
          <w:rFonts w:asciiTheme="majorBidi" w:hAnsiTheme="majorBidi" w:cstheme="majorBidi"/>
          <w:sz w:val="22"/>
          <w:szCs w:val="22"/>
        </w:rPr>
        <w:t>The President shall complete the prescribed training and fulfill all requirements mandated by the OSU Student Union. The President shall serve as the primary contact for the organization. The President shall call, set the agenda for, and lead meetings of the organization.</w:t>
      </w:r>
    </w:p>
    <w:p w14:paraId="1096FA1E" w14:textId="6F65F597" w:rsidR="00A704B1" w:rsidRPr="00CA17FE" w:rsidRDefault="00A704B1" w:rsidP="002B0638">
      <w:pPr>
        <w:pStyle w:val="NormalWeb"/>
        <w:shd w:val="clear" w:color="auto" w:fill="FFFFFF"/>
        <w:spacing w:before="240" w:beforeAutospacing="0" w:after="240" w:afterAutospacing="0"/>
        <w:jc w:val="both"/>
        <w:textAlignment w:val="baseline"/>
        <w:rPr>
          <w:rFonts w:asciiTheme="majorBidi" w:hAnsiTheme="majorBidi" w:cstheme="majorBidi"/>
          <w:i/>
          <w:iCs/>
          <w:sz w:val="22"/>
          <w:szCs w:val="22"/>
          <w:u w:val="single"/>
        </w:rPr>
      </w:pPr>
      <w:r w:rsidRPr="00CA17FE">
        <w:rPr>
          <w:rFonts w:asciiTheme="majorBidi" w:hAnsiTheme="majorBidi" w:cstheme="majorBidi"/>
          <w:i/>
          <w:iCs/>
          <w:sz w:val="22"/>
          <w:szCs w:val="22"/>
          <w:u w:val="single"/>
        </w:rPr>
        <w:t>Vice</w:t>
      </w:r>
      <w:r w:rsidR="00F33DB6">
        <w:rPr>
          <w:rFonts w:asciiTheme="majorBidi" w:hAnsiTheme="majorBidi" w:cstheme="majorBidi"/>
          <w:i/>
          <w:iCs/>
          <w:sz w:val="22"/>
          <w:szCs w:val="22"/>
          <w:u w:val="single"/>
        </w:rPr>
        <w:t xml:space="preserve"> </w:t>
      </w:r>
      <w:r w:rsidRPr="00CA17FE">
        <w:rPr>
          <w:rFonts w:asciiTheme="majorBidi" w:hAnsiTheme="majorBidi" w:cstheme="majorBidi"/>
          <w:i/>
          <w:iCs/>
          <w:sz w:val="22"/>
          <w:szCs w:val="22"/>
          <w:u w:val="single"/>
        </w:rPr>
        <w:t>President</w:t>
      </w:r>
      <w:r w:rsidR="00CA17FE" w:rsidRPr="00CA17FE">
        <w:rPr>
          <w:rFonts w:asciiTheme="majorBidi" w:hAnsiTheme="majorBidi" w:cstheme="majorBidi"/>
          <w:i/>
          <w:iCs/>
          <w:sz w:val="22"/>
          <w:szCs w:val="22"/>
          <w:u w:val="single"/>
        </w:rPr>
        <w:t xml:space="preserve"> (Secondary Leader)</w:t>
      </w:r>
    </w:p>
    <w:p w14:paraId="0B0606A0" w14:textId="1D573EF1" w:rsidR="00A704B1" w:rsidRPr="00CA17FE" w:rsidRDefault="00A704B1" w:rsidP="002B0638">
      <w:pPr>
        <w:pStyle w:val="NormalWeb"/>
        <w:shd w:val="clear" w:color="auto" w:fill="FFFFFF"/>
        <w:spacing w:before="240" w:beforeAutospacing="0" w:after="240" w:afterAutospacing="0"/>
        <w:jc w:val="both"/>
        <w:textAlignment w:val="baseline"/>
        <w:rPr>
          <w:rFonts w:asciiTheme="majorBidi" w:hAnsiTheme="majorBidi" w:cstheme="majorBidi"/>
          <w:sz w:val="22"/>
          <w:szCs w:val="22"/>
        </w:rPr>
      </w:pPr>
      <w:r w:rsidRPr="00CA17FE">
        <w:rPr>
          <w:rFonts w:asciiTheme="majorBidi" w:hAnsiTheme="majorBidi" w:cstheme="majorBidi"/>
          <w:sz w:val="22"/>
          <w:szCs w:val="22"/>
        </w:rPr>
        <w:t xml:space="preserve">The Vice-President shall perform the duties of the President or the Treasurer in his/her absence. The </w:t>
      </w:r>
      <w:r w:rsidR="00F33DB6">
        <w:rPr>
          <w:rFonts w:asciiTheme="majorBidi" w:hAnsiTheme="majorBidi" w:cstheme="majorBidi"/>
          <w:sz w:val="22"/>
          <w:szCs w:val="22"/>
        </w:rPr>
        <w:t>vice president</w:t>
      </w:r>
      <w:r w:rsidRPr="00CA17FE">
        <w:rPr>
          <w:rFonts w:asciiTheme="majorBidi" w:hAnsiTheme="majorBidi" w:cstheme="majorBidi"/>
          <w:sz w:val="22"/>
          <w:szCs w:val="22"/>
        </w:rPr>
        <w:t xml:space="preserve"> shall serve as the secondary contact for the organization.</w:t>
      </w:r>
    </w:p>
    <w:p w14:paraId="0138E4AC" w14:textId="71FBCD78" w:rsidR="00A704B1" w:rsidRPr="00CA17FE" w:rsidRDefault="00A704B1" w:rsidP="002B0638">
      <w:pPr>
        <w:pStyle w:val="NormalWeb"/>
        <w:shd w:val="clear" w:color="auto" w:fill="FFFFFF"/>
        <w:spacing w:before="240" w:beforeAutospacing="0" w:after="240" w:afterAutospacing="0"/>
        <w:jc w:val="both"/>
        <w:textAlignment w:val="baseline"/>
        <w:rPr>
          <w:rFonts w:asciiTheme="majorBidi" w:hAnsiTheme="majorBidi" w:cstheme="majorBidi"/>
          <w:i/>
          <w:iCs/>
          <w:sz w:val="22"/>
          <w:szCs w:val="22"/>
          <w:u w:val="single"/>
        </w:rPr>
      </w:pPr>
      <w:r w:rsidRPr="00CA17FE">
        <w:rPr>
          <w:rFonts w:asciiTheme="majorBidi" w:hAnsiTheme="majorBidi" w:cstheme="majorBidi"/>
          <w:i/>
          <w:iCs/>
          <w:sz w:val="22"/>
          <w:szCs w:val="22"/>
          <w:u w:val="single"/>
        </w:rPr>
        <w:t>Treasurer</w:t>
      </w:r>
      <w:r w:rsidR="00CA17FE" w:rsidRPr="00CA17FE">
        <w:rPr>
          <w:rFonts w:asciiTheme="majorBidi" w:hAnsiTheme="majorBidi" w:cstheme="majorBidi"/>
          <w:i/>
          <w:iCs/>
          <w:sz w:val="22"/>
          <w:szCs w:val="22"/>
          <w:u w:val="single"/>
        </w:rPr>
        <w:t xml:space="preserve"> (Finance Director)</w:t>
      </w:r>
    </w:p>
    <w:p w14:paraId="7EA944F7" w14:textId="180C1B1B" w:rsidR="00A704B1" w:rsidRPr="00CA17FE" w:rsidRDefault="00A704B1" w:rsidP="002B0638">
      <w:pPr>
        <w:pStyle w:val="NormalWeb"/>
        <w:shd w:val="clear" w:color="auto" w:fill="FFFFFF"/>
        <w:spacing w:before="240" w:beforeAutospacing="0" w:after="240" w:afterAutospacing="0"/>
        <w:jc w:val="both"/>
        <w:textAlignment w:val="baseline"/>
        <w:rPr>
          <w:rFonts w:asciiTheme="majorBidi" w:hAnsiTheme="majorBidi" w:cstheme="majorBidi"/>
          <w:sz w:val="22"/>
          <w:szCs w:val="22"/>
        </w:rPr>
      </w:pPr>
      <w:r w:rsidRPr="00CA17FE">
        <w:rPr>
          <w:rFonts w:asciiTheme="majorBidi" w:hAnsiTheme="majorBidi" w:cstheme="majorBidi"/>
          <w:sz w:val="22"/>
          <w:szCs w:val="22"/>
        </w:rPr>
        <w:t xml:space="preserve">The Treasurer shall complete the prescribed training and fulfill all requirements mandated by the OSU Student Union. The Treasurer shall oversee all monetary issues, and, when necessary, interface with departmental administration and/or administrative staff in fiscal-related matters. The Treasurer shall keep record of all finances. </w:t>
      </w:r>
    </w:p>
    <w:p w14:paraId="23788E23" w14:textId="33D8C5F3" w:rsidR="0035527E" w:rsidRPr="00CA17FE" w:rsidRDefault="0035527E" w:rsidP="002B0638">
      <w:pPr>
        <w:pStyle w:val="NormalWeb"/>
        <w:shd w:val="clear" w:color="auto" w:fill="FFFFFF"/>
        <w:spacing w:before="240" w:beforeAutospacing="0" w:after="240" w:afterAutospacing="0"/>
        <w:jc w:val="both"/>
        <w:textAlignment w:val="baseline"/>
        <w:rPr>
          <w:b/>
          <w:bCs/>
          <w:i/>
          <w:iCs/>
          <w:color w:val="000000"/>
          <w:sz w:val="22"/>
          <w:szCs w:val="22"/>
        </w:rPr>
      </w:pPr>
      <w:r w:rsidRPr="00CA17FE">
        <w:rPr>
          <w:b/>
          <w:bCs/>
          <w:i/>
          <w:iCs/>
          <w:color w:val="000000"/>
          <w:sz w:val="22"/>
          <w:szCs w:val="22"/>
        </w:rPr>
        <w:t>Article V- Election / Selection of Organization Leadership.</w:t>
      </w:r>
    </w:p>
    <w:p w14:paraId="1E2ECAA1" w14:textId="281A43E5" w:rsidR="0035527E" w:rsidRPr="00CA17FE" w:rsidRDefault="00CA17FE" w:rsidP="002B0638">
      <w:pPr>
        <w:pStyle w:val="NormalWeb"/>
        <w:shd w:val="clear" w:color="auto" w:fill="FFFFFF"/>
        <w:spacing w:before="240" w:beforeAutospacing="0" w:after="240" w:afterAutospacing="0"/>
        <w:jc w:val="both"/>
        <w:textAlignment w:val="baseline"/>
        <w:rPr>
          <w:rFonts w:asciiTheme="majorBidi" w:hAnsiTheme="majorBidi" w:cstheme="majorBidi"/>
          <w:sz w:val="22"/>
          <w:szCs w:val="22"/>
        </w:rPr>
      </w:pPr>
      <w:r w:rsidRPr="00CA17FE">
        <w:rPr>
          <w:sz w:val="22"/>
          <w:szCs w:val="22"/>
        </w:rPr>
        <w:t xml:space="preserve">On the CEGA Board Members, only the Executive Committee will be elected by voting. </w:t>
      </w:r>
      <w:proofErr w:type="gramStart"/>
      <w:r w:rsidRPr="00CA17FE">
        <w:rPr>
          <w:sz w:val="22"/>
          <w:szCs w:val="22"/>
        </w:rPr>
        <w:t>In order to</w:t>
      </w:r>
      <w:proofErr w:type="gramEnd"/>
      <w:r w:rsidRPr="00CA17FE">
        <w:rPr>
          <w:sz w:val="22"/>
          <w:szCs w:val="22"/>
        </w:rPr>
        <w:t xml:space="preserve"> be nominated to the Executive Committee, a member must have served on the CEGA Board Members for at least one semester. Only the current CEGA Board Members (Executive Committee Members and Council Board Members) are eligible to vote. If there is a tie in the votes, the faculty/staff representative will be asked to vote. Elections for new Executive Committee members will be held on a yearly basis at the beginning of the autumn semester. The elected nominees will serve as the Executive Committee for that academic year. If a member of the Executive Committee quit his/her position before starting or during the serving period, a new election shall be held for that position.</w:t>
      </w:r>
    </w:p>
    <w:p w14:paraId="2788A67F" w14:textId="03A89142" w:rsidR="00CA17FE" w:rsidRPr="00CA17FE" w:rsidRDefault="00CA17FE" w:rsidP="00CA17FE">
      <w:pPr>
        <w:pStyle w:val="NormalWeb"/>
        <w:spacing w:before="240" w:after="240"/>
        <w:rPr>
          <w:rFonts w:asciiTheme="majorBidi" w:hAnsiTheme="majorBidi" w:cstheme="majorBidi"/>
          <w:b/>
          <w:bCs/>
          <w:i/>
          <w:iCs/>
          <w:sz w:val="22"/>
          <w:szCs w:val="22"/>
        </w:rPr>
      </w:pPr>
      <w:r w:rsidRPr="00CA17FE">
        <w:rPr>
          <w:rFonts w:asciiTheme="majorBidi" w:hAnsiTheme="majorBidi" w:cstheme="majorBidi"/>
          <w:b/>
          <w:bCs/>
          <w:i/>
          <w:iCs/>
          <w:sz w:val="22"/>
          <w:szCs w:val="22"/>
        </w:rPr>
        <w:t>Article VI - Executive Committee: Size and composition of the Committee.</w:t>
      </w:r>
    </w:p>
    <w:p w14:paraId="34FBD6F7" w14:textId="40682AE2" w:rsidR="00CA17FE" w:rsidRPr="00CA17FE" w:rsidRDefault="00CA17FE" w:rsidP="00CA17FE">
      <w:pPr>
        <w:pStyle w:val="NormalWeb"/>
        <w:shd w:val="clear" w:color="auto" w:fill="FFFFFF"/>
        <w:spacing w:before="240" w:beforeAutospacing="0" w:after="240" w:afterAutospacing="0"/>
        <w:jc w:val="both"/>
        <w:textAlignment w:val="baseline"/>
        <w:rPr>
          <w:rFonts w:asciiTheme="majorBidi" w:hAnsiTheme="majorBidi" w:cstheme="majorBidi"/>
          <w:sz w:val="22"/>
          <w:szCs w:val="22"/>
        </w:rPr>
      </w:pPr>
      <w:r w:rsidRPr="00CA17FE">
        <w:rPr>
          <w:rFonts w:asciiTheme="majorBidi" w:hAnsiTheme="majorBidi" w:cstheme="majorBidi"/>
          <w:b/>
          <w:bCs/>
          <w:i/>
          <w:iCs/>
          <w:sz w:val="22"/>
          <w:szCs w:val="22"/>
        </w:rPr>
        <w:t>Article VII - Standing Committees (if needed): Names, purposes, and composition.</w:t>
      </w:r>
    </w:p>
    <w:p w14:paraId="3EC7B78F" w14:textId="09CDAE25" w:rsidR="009C6F5F" w:rsidRPr="00CA17FE" w:rsidRDefault="00CA17FE" w:rsidP="00236092">
      <w:pPr>
        <w:pStyle w:val="NormalWeb"/>
        <w:shd w:val="clear" w:color="auto" w:fill="FFFFFF"/>
        <w:spacing w:before="240" w:beforeAutospacing="0" w:after="240" w:afterAutospacing="0"/>
        <w:jc w:val="both"/>
        <w:textAlignment w:val="baseline"/>
        <w:rPr>
          <w:rFonts w:asciiTheme="majorBidi" w:hAnsiTheme="majorBidi" w:cstheme="majorBidi"/>
          <w:b/>
          <w:bCs/>
          <w:sz w:val="22"/>
          <w:szCs w:val="22"/>
        </w:rPr>
      </w:pPr>
      <w:r w:rsidRPr="00CA17FE">
        <w:rPr>
          <w:b/>
          <w:bCs/>
          <w:i/>
          <w:iCs/>
          <w:color w:val="000000"/>
          <w:sz w:val="22"/>
          <w:szCs w:val="22"/>
        </w:rPr>
        <w:t>Article VIII – Advisor(s) or Advisory Board: Qualification Criteria.</w:t>
      </w:r>
    </w:p>
    <w:p w14:paraId="0ED9C9AF" w14:textId="30AE332F" w:rsidR="001844FD" w:rsidRPr="00CA17FE" w:rsidRDefault="00766269" w:rsidP="001409A0">
      <w:pPr>
        <w:pStyle w:val="NormalWeb"/>
        <w:shd w:val="clear" w:color="auto" w:fill="FFFFFF"/>
        <w:spacing w:before="240" w:beforeAutospacing="0" w:after="240" w:afterAutospacing="0"/>
        <w:jc w:val="both"/>
        <w:textAlignment w:val="baseline"/>
        <w:rPr>
          <w:rFonts w:asciiTheme="majorBidi" w:hAnsiTheme="majorBidi" w:cstheme="majorBidi"/>
          <w:sz w:val="22"/>
          <w:szCs w:val="22"/>
        </w:rPr>
      </w:pPr>
      <w:r w:rsidRPr="00CA17FE">
        <w:rPr>
          <w:color w:val="000000"/>
          <w:sz w:val="22"/>
          <w:szCs w:val="22"/>
        </w:rPr>
        <w:t xml:space="preserve">The </w:t>
      </w:r>
      <w:r w:rsidR="00B451AB" w:rsidRPr="00CA17FE">
        <w:rPr>
          <w:color w:val="000000"/>
          <w:sz w:val="22"/>
          <w:szCs w:val="22"/>
        </w:rPr>
        <w:t>A</w:t>
      </w:r>
      <w:r w:rsidRPr="00CA17FE">
        <w:rPr>
          <w:color w:val="000000"/>
          <w:sz w:val="22"/>
          <w:szCs w:val="22"/>
        </w:rPr>
        <w:t>dvisor shall be a full-time member of the University faculty or Administrative &amp; Professional staff.</w:t>
      </w:r>
      <w:r w:rsidR="00834E62" w:rsidRPr="00CA17FE">
        <w:rPr>
          <w:sz w:val="22"/>
          <w:szCs w:val="22"/>
        </w:rPr>
        <w:t xml:space="preserve"> </w:t>
      </w:r>
      <w:r w:rsidR="00834E62" w:rsidRPr="00CA17FE">
        <w:rPr>
          <w:color w:val="000000"/>
          <w:sz w:val="22"/>
          <w:szCs w:val="22"/>
        </w:rPr>
        <w:t>The faculty/staff representative shall complete the training prescribed by the OSU Student Union and serve as the organization’s advisor as required by the OSU Student Union.</w:t>
      </w:r>
      <w:r w:rsidR="00B451AB" w:rsidRPr="00CA17FE">
        <w:rPr>
          <w:color w:val="000000"/>
          <w:sz w:val="22"/>
          <w:szCs w:val="22"/>
        </w:rPr>
        <w:t xml:space="preserve"> </w:t>
      </w:r>
      <w:r w:rsidR="001409A0" w:rsidRPr="00CA17FE">
        <w:rPr>
          <w:color w:val="000000"/>
          <w:sz w:val="22"/>
          <w:szCs w:val="22"/>
        </w:rPr>
        <w:t xml:space="preserve">The priority is to have </w:t>
      </w:r>
      <w:r w:rsidR="00B451AB" w:rsidRPr="00CA17FE">
        <w:rPr>
          <w:color w:val="000000"/>
          <w:sz w:val="22"/>
          <w:szCs w:val="22"/>
        </w:rPr>
        <w:t xml:space="preserve">the Advisor </w:t>
      </w:r>
      <w:r w:rsidR="001409A0" w:rsidRPr="00CA17FE">
        <w:rPr>
          <w:color w:val="000000"/>
          <w:sz w:val="22"/>
          <w:szCs w:val="22"/>
        </w:rPr>
        <w:t>who is</w:t>
      </w:r>
      <w:r w:rsidR="00B451AB" w:rsidRPr="00CA17FE">
        <w:rPr>
          <w:color w:val="000000"/>
          <w:sz w:val="22"/>
          <w:szCs w:val="22"/>
        </w:rPr>
        <w:t xml:space="preserve"> a faculty/staff</w:t>
      </w:r>
      <w:r w:rsidR="00B02038" w:rsidRPr="00CA17FE">
        <w:rPr>
          <w:color w:val="000000"/>
          <w:sz w:val="22"/>
          <w:szCs w:val="22"/>
        </w:rPr>
        <w:t xml:space="preserve"> of </w:t>
      </w:r>
      <w:r w:rsidR="0083497D">
        <w:rPr>
          <w:color w:val="000000"/>
          <w:sz w:val="22"/>
          <w:szCs w:val="22"/>
        </w:rPr>
        <w:t xml:space="preserve">the </w:t>
      </w:r>
      <w:r w:rsidR="00B02038" w:rsidRPr="00CA17FE">
        <w:rPr>
          <w:color w:val="000000"/>
          <w:sz w:val="22"/>
          <w:szCs w:val="22"/>
        </w:rPr>
        <w:t>CEGE department</w:t>
      </w:r>
      <w:r w:rsidR="006F6372" w:rsidRPr="00CA17FE">
        <w:rPr>
          <w:color w:val="000000"/>
          <w:sz w:val="22"/>
          <w:szCs w:val="22"/>
        </w:rPr>
        <w:t>.</w:t>
      </w:r>
    </w:p>
    <w:p w14:paraId="7486AC32" w14:textId="4DBCE6BA" w:rsidR="00A84C87" w:rsidRPr="00CA17FE" w:rsidRDefault="00CA17FE" w:rsidP="00236092">
      <w:pPr>
        <w:pStyle w:val="Default"/>
        <w:shd w:val="clear" w:color="auto" w:fill="FFFFFF"/>
        <w:spacing w:before="240" w:after="240"/>
        <w:jc w:val="both"/>
        <w:textAlignment w:val="baseline"/>
        <w:rPr>
          <w:b/>
          <w:bCs/>
          <w:sz w:val="22"/>
          <w:szCs w:val="22"/>
        </w:rPr>
      </w:pPr>
      <w:r w:rsidRPr="00CA17FE">
        <w:rPr>
          <w:b/>
          <w:bCs/>
          <w:i/>
          <w:iCs/>
          <w:sz w:val="22"/>
          <w:szCs w:val="22"/>
        </w:rPr>
        <w:t>Article IX – Meetings and events of the Organization: Required meetings and their frequency.</w:t>
      </w:r>
    </w:p>
    <w:p w14:paraId="6D89018F" w14:textId="77777777" w:rsidR="001A7D91" w:rsidRPr="00CA17FE" w:rsidRDefault="001A7D91" w:rsidP="002B0638">
      <w:pPr>
        <w:pStyle w:val="Default"/>
        <w:shd w:val="clear" w:color="auto" w:fill="FFFFFF"/>
        <w:spacing w:before="240" w:after="240"/>
        <w:textAlignment w:val="baseline"/>
        <w:rPr>
          <w:rFonts w:asciiTheme="majorBidi" w:hAnsiTheme="majorBidi" w:cstheme="majorBidi"/>
          <w:i/>
          <w:iCs/>
          <w:sz w:val="22"/>
          <w:szCs w:val="22"/>
        </w:rPr>
      </w:pPr>
      <w:r w:rsidRPr="00CA17FE">
        <w:rPr>
          <w:rFonts w:asciiTheme="majorBidi" w:hAnsiTheme="majorBidi" w:cstheme="majorBidi"/>
          <w:i/>
          <w:iCs/>
          <w:sz w:val="22"/>
          <w:szCs w:val="22"/>
        </w:rPr>
        <w:t>Regular Meetings</w:t>
      </w:r>
    </w:p>
    <w:p w14:paraId="3C0DAD7B" w14:textId="276B63FE" w:rsidR="001A7D91" w:rsidRPr="00CA17FE" w:rsidRDefault="001A7D91" w:rsidP="002B0638">
      <w:pPr>
        <w:pStyle w:val="Default"/>
        <w:shd w:val="clear" w:color="auto" w:fill="FFFFFF"/>
        <w:spacing w:before="240" w:after="240"/>
        <w:textAlignment w:val="baseline"/>
        <w:rPr>
          <w:rFonts w:asciiTheme="majorBidi" w:hAnsiTheme="majorBidi" w:cstheme="majorBidi"/>
          <w:sz w:val="22"/>
          <w:szCs w:val="22"/>
        </w:rPr>
      </w:pPr>
      <w:r w:rsidRPr="00CA17FE">
        <w:rPr>
          <w:rFonts w:asciiTheme="majorBidi" w:hAnsiTheme="majorBidi" w:cstheme="majorBidi"/>
          <w:sz w:val="22"/>
          <w:szCs w:val="22"/>
        </w:rPr>
        <w:t xml:space="preserve">Board </w:t>
      </w:r>
      <w:r w:rsidR="00CE0660">
        <w:rPr>
          <w:rFonts w:asciiTheme="majorBidi" w:hAnsiTheme="majorBidi" w:cstheme="majorBidi"/>
          <w:sz w:val="22"/>
          <w:szCs w:val="22"/>
        </w:rPr>
        <w:t>members'</w:t>
      </w:r>
      <w:r w:rsidRPr="00CA17FE">
        <w:rPr>
          <w:rFonts w:asciiTheme="majorBidi" w:hAnsiTheme="majorBidi" w:cstheme="majorBidi"/>
          <w:sz w:val="22"/>
          <w:szCs w:val="22"/>
        </w:rPr>
        <w:t xml:space="preserve"> regular meetings will be held at least once in a month.</w:t>
      </w:r>
    </w:p>
    <w:p w14:paraId="73C51C20" w14:textId="77777777" w:rsidR="001A7D91" w:rsidRPr="00CA17FE" w:rsidRDefault="001A7D91" w:rsidP="002B0638">
      <w:pPr>
        <w:pStyle w:val="Default"/>
        <w:shd w:val="clear" w:color="auto" w:fill="FFFFFF"/>
        <w:spacing w:before="240" w:after="240"/>
        <w:textAlignment w:val="baseline"/>
        <w:rPr>
          <w:rFonts w:asciiTheme="majorBidi" w:hAnsiTheme="majorBidi" w:cstheme="majorBidi"/>
          <w:i/>
          <w:iCs/>
          <w:sz w:val="22"/>
          <w:szCs w:val="22"/>
        </w:rPr>
      </w:pPr>
      <w:r w:rsidRPr="00CA17FE">
        <w:rPr>
          <w:rFonts w:asciiTheme="majorBidi" w:hAnsiTheme="majorBidi" w:cstheme="majorBidi"/>
          <w:i/>
          <w:iCs/>
          <w:sz w:val="22"/>
          <w:szCs w:val="22"/>
        </w:rPr>
        <w:t>Special Meetings</w:t>
      </w:r>
    </w:p>
    <w:p w14:paraId="6BD4ECA9" w14:textId="77777777" w:rsidR="001A7D91" w:rsidRPr="00CA17FE" w:rsidRDefault="001A7D91" w:rsidP="002B0638">
      <w:pPr>
        <w:pStyle w:val="Default"/>
        <w:shd w:val="clear" w:color="auto" w:fill="FFFFFF"/>
        <w:spacing w:before="240" w:after="240"/>
        <w:textAlignment w:val="baseline"/>
        <w:rPr>
          <w:rFonts w:asciiTheme="majorBidi" w:hAnsiTheme="majorBidi" w:cstheme="majorBidi"/>
          <w:sz w:val="22"/>
          <w:szCs w:val="22"/>
        </w:rPr>
      </w:pPr>
      <w:r w:rsidRPr="00CA17FE">
        <w:rPr>
          <w:rFonts w:asciiTheme="majorBidi" w:hAnsiTheme="majorBidi" w:cstheme="majorBidi"/>
          <w:sz w:val="22"/>
          <w:szCs w:val="22"/>
        </w:rPr>
        <w:lastRenderedPageBreak/>
        <w:t>Special meetings may be called by a simple majority of board members. Notice of special meetings must be announced to all members at least three days in advance of the meeting.</w:t>
      </w:r>
    </w:p>
    <w:p w14:paraId="6288051B" w14:textId="7A19E003" w:rsidR="00A84C87" w:rsidRPr="00CA17FE" w:rsidRDefault="00CA17FE" w:rsidP="00236092">
      <w:pPr>
        <w:pStyle w:val="Default"/>
        <w:shd w:val="clear" w:color="auto" w:fill="FFFFFF"/>
        <w:spacing w:before="240" w:after="240"/>
        <w:jc w:val="both"/>
        <w:textAlignment w:val="baseline"/>
        <w:rPr>
          <w:rFonts w:asciiTheme="majorBidi" w:hAnsiTheme="majorBidi" w:cstheme="majorBidi"/>
          <w:i/>
          <w:iCs/>
          <w:sz w:val="22"/>
          <w:szCs w:val="22"/>
        </w:rPr>
      </w:pPr>
      <w:r w:rsidRPr="00CA17FE">
        <w:rPr>
          <w:rFonts w:asciiTheme="majorBidi" w:hAnsiTheme="majorBidi" w:cstheme="majorBidi"/>
          <w:i/>
          <w:iCs/>
          <w:sz w:val="22"/>
          <w:szCs w:val="22"/>
        </w:rPr>
        <w:t>General Body Meetings</w:t>
      </w:r>
    </w:p>
    <w:p w14:paraId="1738C470" w14:textId="6908F46A" w:rsidR="001A7D91" w:rsidRPr="00CA17FE" w:rsidRDefault="007C151E" w:rsidP="00042030">
      <w:pPr>
        <w:pStyle w:val="Default"/>
        <w:shd w:val="clear" w:color="auto" w:fill="FFFFFF"/>
        <w:spacing w:before="240" w:after="240"/>
        <w:jc w:val="both"/>
        <w:textAlignment w:val="baseline"/>
        <w:rPr>
          <w:rFonts w:asciiTheme="majorBidi" w:hAnsiTheme="majorBidi" w:cstheme="majorBidi"/>
          <w:sz w:val="22"/>
          <w:szCs w:val="22"/>
        </w:rPr>
      </w:pPr>
      <w:r w:rsidRPr="00CA17FE">
        <w:rPr>
          <w:rFonts w:asciiTheme="majorBidi" w:hAnsiTheme="majorBidi" w:cstheme="majorBidi"/>
          <w:sz w:val="22"/>
          <w:szCs w:val="22"/>
        </w:rPr>
        <w:t xml:space="preserve">General Body meetings shall be held </w:t>
      </w:r>
      <w:r w:rsidR="00C97F69" w:rsidRPr="00CA17FE">
        <w:rPr>
          <w:rFonts w:asciiTheme="majorBidi" w:hAnsiTheme="majorBidi" w:cstheme="majorBidi"/>
          <w:sz w:val="22"/>
          <w:szCs w:val="22"/>
        </w:rPr>
        <w:t xml:space="preserve">at least </w:t>
      </w:r>
      <w:r w:rsidRPr="00CA17FE">
        <w:rPr>
          <w:rFonts w:asciiTheme="majorBidi" w:hAnsiTheme="majorBidi" w:cstheme="majorBidi"/>
          <w:sz w:val="22"/>
          <w:szCs w:val="22"/>
        </w:rPr>
        <w:t xml:space="preserve">once every fall and spring </w:t>
      </w:r>
      <w:r w:rsidR="00CA17FE" w:rsidRPr="00CA17FE">
        <w:rPr>
          <w:rFonts w:asciiTheme="majorBidi" w:hAnsiTheme="majorBidi" w:cstheme="majorBidi"/>
          <w:sz w:val="22"/>
          <w:szCs w:val="22"/>
        </w:rPr>
        <w:t>semester</w:t>
      </w:r>
      <w:r w:rsidRPr="00CA17FE">
        <w:rPr>
          <w:rFonts w:asciiTheme="majorBidi" w:hAnsiTheme="majorBidi" w:cstheme="majorBidi"/>
          <w:sz w:val="22"/>
          <w:szCs w:val="22"/>
        </w:rPr>
        <w:t xml:space="preserve"> and are open to all members of CEGA. </w:t>
      </w:r>
      <w:r w:rsidR="00953423" w:rsidRPr="00CA17FE">
        <w:rPr>
          <w:rFonts w:asciiTheme="majorBidi" w:hAnsiTheme="majorBidi" w:cstheme="majorBidi"/>
          <w:sz w:val="22"/>
          <w:szCs w:val="22"/>
        </w:rPr>
        <w:t xml:space="preserve">These meetings are recommended to be held at the beginning of the </w:t>
      </w:r>
      <w:r w:rsidR="00CA17FE" w:rsidRPr="00CA17FE">
        <w:rPr>
          <w:rFonts w:asciiTheme="majorBidi" w:hAnsiTheme="majorBidi" w:cstheme="majorBidi"/>
          <w:sz w:val="22"/>
          <w:szCs w:val="22"/>
        </w:rPr>
        <w:t>semester</w:t>
      </w:r>
      <w:r w:rsidR="00953423" w:rsidRPr="00CA17FE">
        <w:rPr>
          <w:rFonts w:asciiTheme="majorBidi" w:hAnsiTheme="majorBidi" w:cstheme="majorBidi"/>
          <w:sz w:val="22"/>
          <w:szCs w:val="22"/>
        </w:rPr>
        <w:t>. These meetings can also serve as the recruitment drive to invite CEGA members to involve themselves in CEGA’s activities and serve on the CEGA Board.</w:t>
      </w:r>
    </w:p>
    <w:p w14:paraId="55A322BD" w14:textId="77777777" w:rsidR="00CA17FE" w:rsidRPr="00CA17FE" w:rsidRDefault="00CA17FE" w:rsidP="00CA17FE">
      <w:pPr>
        <w:pStyle w:val="Default"/>
        <w:spacing w:before="240" w:after="240"/>
        <w:rPr>
          <w:rFonts w:asciiTheme="majorBidi" w:hAnsiTheme="majorBidi" w:cstheme="majorBidi"/>
          <w:b/>
          <w:bCs/>
          <w:i/>
          <w:iCs/>
          <w:sz w:val="22"/>
          <w:szCs w:val="22"/>
        </w:rPr>
      </w:pPr>
      <w:r w:rsidRPr="00CA17FE">
        <w:rPr>
          <w:rFonts w:asciiTheme="majorBidi" w:hAnsiTheme="majorBidi" w:cstheme="majorBidi"/>
          <w:b/>
          <w:bCs/>
          <w:i/>
          <w:iCs/>
          <w:sz w:val="22"/>
          <w:szCs w:val="22"/>
        </w:rPr>
        <w:t>Article X – Attendees of Events of the Organization: Required events and their frequency.</w:t>
      </w:r>
    </w:p>
    <w:p w14:paraId="45BA1F04" w14:textId="1B6B9135" w:rsidR="00CA17FE" w:rsidRPr="00CA17FE" w:rsidRDefault="00CA17FE" w:rsidP="00CA17FE">
      <w:pPr>
        <w:pStyle w:val="Default"/>
        <w:shd w:val="clear" w:color="auto" w:fill="FFFFFF"/>
        <w:spacing w:before="240" w:after="240"/>
        <w:jc w:val="both"/>
        <w:textAlignment w:val="baseline"/>
        <w:rPr>
          <w:rFonts w:asciiTheme="majorBidi" w:hAnsiTheme="majorBidi" w:cstheme="majorBidi"/>
          <w:sz w:val="22"/>
          <w:szCs w:val="22"/>
        </w:rPr>
      </w:pPr>
      <w:r w:rsidRPr="00CA17FE">
        <w:rPr>
          <w:rFonts w:asciiTheme="majorBidi" w:hAnsiTheme="majorBidi" w:cstheme="majorBidi"/>
          <w:sz w:val="22"/>
          <w:szCs w:val="22"/>
        </w:rPr>
        <w:t xml:space="preserve">One of our required events is the welcome back </w:t>
      </w:r>
      <w:r w:rsidR="009454A7">
        <w:rPr>
          <w:rFonts w:asciiTheme="majorBidi" w:hAnsiTheme="majorBidi" w:cstheme="majorBidi"/>
          <w:sz w:val="22"/>
          <w:szCs w:val="22"/>
        </w:rPr>
        <w:t>event</w:t>
      </w:r>
      <w:r w:rsidRPr="00CA17FE">
        <w:rPr>
          <w:rFonts w:asciiTheme="majorBidi" w:hAnsiTheme="majorBidi" w:cstheme="majorBidi"/>
          <w:sz w:val="22"/>
          <w:szCs w:val="22"/>
        </w:rPr>
        <w:t xml:space="preserve"> </w:t>
      </w:r>
      <w:r w:rsidRPr="00CA17FE">
        <w:rPr>
          <w:rFonts w:asciiTheme="majorBidi" w:hAnsiTheme="majorBidi" w:cstheme="majorBidi"/>
          <w:sz w:val="22"/>
          <w:szCs w:val="22"/>
        </w:rPr>
        <w:t>which</w:t>
      </w:r>
      <w:r w:rsidRPr="00CA17FE">
        <w:rPr>
          <w:rFonts w:asciiTheme="majorBidi" w:hAnsiTheme="majorBidi" w:cstheme="majorBidi"/>
          <w:sz w:val="22"/>
          <w:szCs w:val="22"/>
        </w:rPr>
        <w:t xml:space="preserve"> will be held at the beginning of the fall semester. So, it would be every year.</w:t>
      </w:r>
    </w:p>
    <w:p w14:paraId="2413E037" w14:textId="77777777" w:rsidR="00CA17FE" w:rsidRPr="00CA17FE" w:rsidRDefault="00CA17FE" w:rsidP="00CA17FE">
      <w:pPr>
        <w:pStyle w:val="Default"/>
        <w:spacing w:before="240" w:after="240"/>
        <w:rPr>
          <w:rFonts w:asciiTheme="majorBidi" w:hAnsiTheme="majorBidi" w:cstheme="majorBidi"/>
          <w:b/>
          <w:bCs/>
          <w:i/>
          <w:iCs/>
          <w:sz w:val="22"/>
          <w:szCs w:val="22"/>
        </w:rPr>
      </w:pPr>
      <w:r w:rsidRPr="00CA17FE">
        <w:rPr>
          <w:rFonts w:asciiTheme="majorBidi" w:hAnsiTheme="majorBidi" w:cstheme="majorBidi"/>
          <w:b/>
          <w:bCs/>
          <w:i/>
          <w:iCs/>
          <w:sz w:val="22"/>
          <w:szCs w:val="22"/>
        </w:rPr>
        <w:t>Article XI – Method of Amending Constitution: Proposals, notice, and voting requirements.</w:t>
      </w:r>
    </w:p>
    <w:p w14:paraId="36AA9F18" w14:textId="36D0C59A" w:rsidR="00A82DE6" w:rsidRPr="00CA17FE" w:rsidRDefault="00CA17FE" w:rsidP="00CA17FE">
      <w:pPr>
        <w:pStyle w:val="Default"/>
        <w:shd w:val="clear" w:color="auto" w:fill="FFFFFF"/>
        <w:spacing w:before="240" w:after="240"/>
        <w:jc w:val="both"/>
        <w:textAlignment w:val="baseline"/>
        <w:rPr>
          <w:sz w:val="22"/>
          <w:szCs w:val="22"/>
        </w:rPr>
      </w:pPr>
      <w:r w:rsidRPr="00CA17FE">
        <w:rPr>
          <w:rFonts w:asciiTheme="majorBidi" w:hAnsiTheme="majorBidi" w:cstheme="majorBidi"/>
          <w:sz w:val="22"/>
          <w:szCs w:val="22"/>
        </w:rPr>
        <w:t xml:space="preserve">Proposed amendments should be presented in a written manner.  The period between and introduction and voting will be 1 meeting.  At the meeting for voting (2nd meeting after </w:t>
      </w:r>
      <w:r>
        <w:rPr>
          <w:rFonts w:asciiTheme="majorBidi" w:hAnsiTheme="majorBidi" w:cstheme="majorBidi"/>
          <w:sz w:val="22"/>
          <w:szCs w:val="22"/>
        </w:rPr>
        <w:t xml:space="preserve">the </w:t>
      </w:r>
      <w:r w:rsidRPr="00CA17FE">
        <w:rPr>
          <w:rFonts w:asciiTheme="majorBidi" w:hAnsiTheme="majorBidi" w:cstheme="majorBidi"/>
          <w:sz w:val="22"/>
          <w:szCs w:val="22"/>
        </w:rPr>
        <w:t xml:space="preserve">proposal), four-ﬁfths of the voting membership must be present, and </w:t>
      </w:r>
      <w:proofErr w:type="gramStart"/>
      <w:r w:rsidRPr="00CA17FE">
        <w:rPr>
          <w:rFonts w:asciiTheme="majorBidi" w:hAnsiTheme="majorBidi" w:cstheme="majorBidi"/>
          <w:sz w:val="22"/>
          <w:szCs w:val="22"/>
        </w:rPr>
        <w:t>a majority of</w:t>
      </w:r>
      <w:proofErr w:type="gramEnd"/>
      <w:r w:rsidRPr="00CA17FE">
        <w:rPr>
          <w:rFonts w:asciiTheme="majorBidi" w:hAnsiTheme="majorBidi" w:cstheme="majorBidi"/>
          <w:sz w:val="22"/>
          <w:szCs w:val="22"/>
        </w:rPr>
        <w:t xml:space="preserve"> two-thirds of the entire voting membership must vote for the proposed amendment to become ofﬁcial.  If the amendment fails, the following meeting may also include an amended proposal for voting.  If the proposal fails again, then the initial procedure must be retaken for </w:t>
      </w:r>
      <w:r>
        <w:rPr>
          <w:rFonts w:asciiTheme="majorBidi" w:hAnsiTheme="majorBidi" w:cstheme="majorBidi"/>
          <w:sz w:val="22"/>
          <w:szCs w:val="22"/>
        </w:rPr>
        <w:t xml:space="preserve">the </w:t>
      </w:r>
      <w:r w:rsidRPr="00CA17FE">
        <w:rPr>
          <w:rFonts w:asciiTheme="majorBidi" w:hAnsiTheme="majorBidi" w:cstheme="majorBidi"/>
          <w:sz w:val="22"/>
          <w:szCs w:val="22"/>
        </w:rPr>
        <w:t>amendment to be considered again.</w:t>
      </w:r>
      <w:r w:rsidR="00084454" w:rsidRPr="00CA17FE">
        <w:rPr>
          <w:sz w:val="22"/>
          <w:szCs w:val="22"/>
        </w:rPr>
        <w:t xml:space="preserve"> </w:t>
      </w:r>
    </w:p>
    <w:p w14:paraId="21F0F1CF" w14:textId="77777777" w:rsidR="00CA17FE" w:rsidRPr="00CA17FE" w:rsidRDefault="00CA17FE" w:rsidP="00CA17FE">
      <w:pPr>
        <w:pStyle w:val="Default"/>
        <w:spacing w:before="240" w:after="240"/>
        <w:rPr>
          <w:rFonts w:asciiTheme="majorBidi" w:hAnsiTheme="majorBidi" w:cstheme="majorBidi"/>
          <w:b/>
          <w:bCs/>
          <w:i/>
          <w:iCs/>
          <w:sz w:val="22"/>
          <w:szCs w:val="22"/>
        </w:rPr>
      </w:pPr>
      <w:r w:rsidRPr="00CA17FE">
        <w:rPr>
          <w:rFonts w:asciiTheme="majorBidi" w:hAnsiTheme="majorBidi" w:cstheme="majorBidi"/>
          <w:b/>
          <w:bCs/>
          <w:i/>
          <w:iCs/>
          <w:sz w:val="22"/>
          <w:szCs w:val="22"/>
        </w:rPr>
        <w:t>Article XII – Method of Dissolution of Organization.</w:t>
      </w:r>
    </w:p>
    <w:p w14:paraId="33796991" w14:textId="04FB8034" w:rsidR="00CA17FE" w:rsidRPr="00CA17FE" w:rsidRDefault="00CA17FE" w:rsidP="00CA17FE">
      <w:pPr>
        <w:pStyle w:val="Default"/>
        <w:shd w:val="clear" w:color="auto" w:fill="FFFFFF"/>
        <w:spacing w:before="240" w:after="240"/>
        <w:rPr>
          <w:rFonts w:asciiTheme="majorBidi" w:hAnsiTheme="majorBidi" w:cstheme="majorBidi"/>
          <w:sz w:val="22"/>
          <w:szCs w:val="22"/>
        </w:rPr>
      </w:pPr>
      <w:r w:rsidRPr="00CA17FE">
        <w:rPr>
          <w:rFonts w:asciiTheme="majorBidi" w:hAnsiTheme="majorBidi" w:cstheme="majorBidi"/>
          <w:sz w:val="22"/>
          <w:szCs w:val="22"/>
        </w:rPr>
        <w:t>CEGA</w:t>
      </w:r>
      <w:r w:rsidRPr="00CA17FE">
        <w:rPr>
          <w:rFonts w:asciiTheme="majorBidi" w:hAnsiTheme="majorBidi" w:cstheme="majorBidi"/>
          <w:sz w:val="22"/>
          <w:szCs w:val="22"/>
        </w:rPr>
        <w:t xml:space="preserve"> can be dissolved in two ways:  </w:t>
      </w:r>
    </w:p>
    <w:p w14:paraId="53D3B192" w14:textId="77777777" w:rsidR="00CA17FE" w:rsidRPr="00CA17FE" w:rsidRDefault="00CA17FE" w:rsidP="00CA17FE">
      <w:pPr>
        <w:pStyle w:val="Default"/>
        <w:shd w:val="clear" w:color="auto" w:fill="FFFFFF"/>
        <w:spacing w:before="240" w:after="240"/>
        <w:rPr>
          <w:rFonts w:asciiTheme="majorBidi" w:hAnsiTheme="majorBidi" w:cstheme="majorBidi"/>
          <w:sz w:val="22"/>
          <w:szCs w:val="22"/>
        </w:rPr>
      </w:pPr>
      <w:r w:rsidRPr="00CA17FE">
        <w:rPr>
          <w:rFonts w:asciiTheme="majorBidi" w:hAnsiTheme="majorBidi" w:cstheme="majorBidi"/>
          <w:sz w:val="22"/>
          <w:szCs w:val="22"/>
        </w:rPr>
        <w:t>The ﬁrst requires unanimous votes to disband the organization with every voting member present and,</w:t>
      </w:r>
    </w:p>
    <w:p w14:paraId="7B501C55" w14:textId="77777777" w:rsidR="00CA17FE" w:rsidRPr="00CA17FE" w:rsidRDefault="00CA17FE" w:rsidP="00CA17FE">
      <w:pPr>
        <w:pStyle w:val="Default"/>
        <w:shd w:val="clear" w:color="auto" w:fill="FFFFFF"/>
        <w:spacing w:before="240" w:after="240"/>
        <w:rPr>
          <w:rFonts w:asciiTheme="majorBidi" w:hAnsiTheme="majorBidi" w:cstheme="majorBidi"/>
          <w:sz w:val="22"/>
          <w:szCs w:val="22"/>
        </w:rPr>
      </w:pPr>
      <w:r w:rsidRPr="00CA17FE">
        <w:rPr>
          <w:rFonts w:asciiTheme="majorBidi" w:hAnsiTheme="majorBidi" w:cstheme="majorBidi"/>
          <w:sz w:val="22"/>
          <w:szCs w:val="22"/>
        </w:rPr>
        <w:t xml:space="preserve">The second will be if the event arises when no ofﬁcers are elected for the following school year.  </w:t>
      </w:r>
    </w:p>
    <w:p w14:paraId="0153F97E" w14:textId="594F1CD3" w:rsidR="00CA17FE" w:rsidRPr="00CA17FE" w:rsidRDefault="00CA17FE" w:rsidP="00CA17FE">
      <w:pPr>
        <w:pStyle w:val="Default"/>
        <w:shd w:val="clear" w:color="auto" w:fill="FFFFFF"/>
        <w:spacing w:before="240" w:after="240"/>
        <w:jc w:val="both"/>
        <w:textAlignment w:val="baseline"/>
        <w:rPr>
          <w:rFonts w:asciiTheme="majorBidi" w:hAnsiTheme="majorBidi" w:cstheme="majorBidi"/>
          <w:sz w:val="22"/>
          <w:szCs w:val="22"/>
        </w:rPr>
      </w:pPr>
      <w:r w:rsidRPr="00CA17FE">
        <w:rPr>
          <w:rFonts w:asciiTheme="majorBidi" w:hAnsiTheme="majorBidi" w:cstheme="majorBidi"/>
          <w:sz w:val="22"/>
          <w:szCs w:val="22"/>
        </w:rPr>
        <w:t xml:space="preserve">When a situation without ofﬁcers arises, the voting membership will be required to give two-thirds support of disbandment.  If the </w:t>
      </w:r>
      <w:r w:rsidRPr="00CA17FE">
        <w:rPr>
          <w:rFonts w:asciiTheme="majorBidi" w:hAnsiTheme="majorBidi" w:cstheme="majorBidi"/>
          <w:sz w:val="22"/>
          <w:szCs w:val="22"/>
        </w:rPr>
        <w:t>CEGA</w:t>
      </w:r>
      <w:r w:rsidRPr="00CA17FE">
        <w:rPr>
          <w:rFonts w:asciiTheme="majorBidi" w:hAnsiTheme="majorBidi" w:cstheme="majorBidi"/>
          <w:sz w:val="22"/>
          <w:szCs w:val="22"/>
        </w:rPr>
        <w:t xml:space="preserve"> is disbanded, then the debts that may cumulate will become the responsibility of each member and the credits that may cumulate can be used by the sitting President for one ﬁnal event or to be returned to the source.</w:t>
      </w:r>
    </w:p>
    <w:sectPr w:rsidR="00CA17FE" w:rsidRPr="00CA1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5C7B"/>
    <w:multiLevelType w:val="hybridMultilevel"/>
    <w:tmpl w:val="8446034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A73676"/>
    <w:multiLevelType w:val="hybridMultilevel"/>
    <w:tmpl w:val="37CC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525252">
    <w:abstractNumId w:val="1"/>
  </w:num>
  <w:num w:numId="2" w16cid:durableId="207284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2NDY2MDG3NDY2NTRV0lEKTi0uzszPAykwrAUA5BLrHSwAAAA="/>
  </w:docVars>
  <w:rsids>
    <w:rsidRoot w:val="003D051A"/>
    <w:rsid w:val="00042030"/>
    <w:rsid w:val="00066247"/>
    <w:rsid w:val="00084454"/>
    <w:rsid w:val="00085DDA"/>
    <w:rsid w:val="00086C33"/>
    <w:rsid w:val="00095A8E"/>
    <w:rsid w:val="000B7E40"/>
    <w:rsid w:val="000E3599"/>
    <w:rsid w:val="00125439"/>
    <w:rsid w:val="001277D9"/>
    <w:rsid w:val="0013184A"/>
    <w:rsid w:val="001409A0"/>
    <w:rsid w:val="001546EE"/>
    <w:rsid w:val="0015530A"/>
    <w:rsid w:val="0016114F"/>
    <w:rsid w:val="00177354"/>
    <w:rsid w:val="001844FD"/>
    <w:rsid w:val="001A7D91"/>
    <w:rsid w:val="001D3FE7"/>
    <w:rsid w:val="00216209"/>
    <w:rsid w:val="00233CC0"/>
    <w:rsid w:val="00236092"/>
    <w:rsid w:val="002432DE"/>
    <w:rsid w:val="002601C5"/>
    <w:rsid w:val="00261D03"/>
    <w:rsid w:val="00274BCE"/>
    <w:rsid w:val="00296B60"/>
    <w:rsid w:val="002A09FB"/>
    <w:rsid w:val="002B0638"/>
    <w:rsid w:val="002C547D"/>
    <w:rsid w:val="002D0169"/>
    <w:rsid w:val="002D3A06"/>
    <w:rsid w:val="002F6E3C"/>
    <w:rsid w:val="00317113"/>
    <w:rsid w:val="0032532B"/>
    <w:rsid w:val="00336F74"/>
    <w:rsid w:val="003474AA"/>
    <w:rsid w:val="0035527E"/>
    <w:rsid w:val="003772AD"/>
    <w:rsid w:val="003B0EBE"/>
    <w:rsid w:val="003D051A"/>
    <w:rsid w:val="003E4108"/>
    <w:rsid w:val="0042407D"/>
    <w:rsid w:val="0045754B"/>
    <w:rsid w:val="004D5240"/>
    <w:rsid w:val="00514459"/>
    <w:rsid w:val="00543D33"/>
    <w:rsid w:val="00586362"/>
    <w:rsid w:val="005968C4"/>
    <w:rsid w:val="005B2805"/>
    <w:rsid w:val="005C5CDD"/>
    <w:rsid w:val="005C7866"/>
    <w:rsid w:val="005E1DEA"/>
    <w:rsid w:val="005F2019"/>
    <w:rsid w:val="005F7E3F"/>
    <w:rsid w:val="00622487"/>
    <w:rsid w:val="00622FAE"/>
    <w:rsid w:val="006674C0"/>
    <w:rsid w:val="006856C7"/>
    <w:rsid w:val="006A29B6"/>
    <w:rsid w:val="006C4C10"/>
    <w:rsid w:val="006E4517"/>
    <w:rsid w:val="006F3C35"/>
    <w:rsid w:val="006F6372"/>
    <w:rsid w:val="007068CD"/>
    <w:rsid w:val="00766269"/>
    <w:rsid w:val="007B7D96"/>
    <w:rsid w:val="007C151E"/>
    <w:rsid w:val="007F6162"/>
    <w:rsid w:val="008347B4"/>
    <w:rsid w:val="0083497D"/>
    <w:rsid w:val="00834E62"/>
    <w:rsid w:val="00855CA8"/>
    <w:rsid w:val="00873C55"/>
    <w:rsid w:val="008B7347"/>
    <w:rsid w:val="008C78F4"/>
    <w:rsid w:val="008C7900"/>
    <w:rsid w:val="009021B7"/>
    <w:rsid w:val="009454A7"/>
    <w:rsid w:val="00953423"/>
    <w:rsid w:val="0097748D"/>
    <w:rsid w:val="009A5C56"/>
    <w:rsid w:val="009C6F5F"/>
    <w:rsid w:val="00A213DC"/>
    <w:rsid w:val="00A37CEF"/>
    <w:rsid w:val="00A42D62"/>
    <w:rsid w:val="00A704B1"/>
    <w:rsid w:val="00A82DE6"/>
    <w:rsid w:val="00A84C87"/>
    <w:rsid w:val="00A97F61"/>
    <w:rsid w:val="00AE0643"/>
    <w:rsid w:val="00AE6452"/>
    <w:rsid w:val="00AE6D90"/>
    <w:rsid w:val="00B02038"/>
    <w:rsid w:val="00B37BB3"/>
    <w:rsid w:val="00B451AB"/>
    <w:rsid w:val="00B51EAE"/>
    <w:rsid w:val="00BC173E"/>
    <w:rsid w:val="00BC6086"/>
    <w:rsid w:val="00BF7AC8"/>
    <w:rsid w:val="00C00409"/>
    <w:rsid w:val="00C07DE2"/>
    <w:rsid w:val="00C35C7B"/>
    <w:rsid w:val="00C97F69"/>
    <w:rsid w:val="00CA17FE"/>
    <w:rsid w:val="00CE0660"/>
    <w:rsid w:val="00CE7548"/>
    <w:rsid w:val="00CF0CA8"/>
    <w:rsid w:val="00CF538A"/>
    <w:rsid w:val="00D02460"/>
    <w:rsid w:val="00D20D90"/>
    <w:rsid w:val="00D2732A"/>
    <w:rsid w:val="00D505A7"/>
    <w:rsid w:val="00D67D0B"/>
    <w:rsid w:val="00D97E08"/>
    <w:rsid w:val="00DD5992"/>
    <w:rsid w:val="00E00663"/>
    <w:rsid w:val="00E24E0F"/>
    <w:rsid w:val="00E3729E"/>
    <w:rsid w:val="00E44E38"/>
    <w:rsid w:val="00E53473"/>
    <w:rsid w:val="00E54CAB"/>
    <w:rsid w:val="00E5733E"/>
    <w:rsid w:val="00E85BD0"/>
    <w:rsid w:val="00EA60A3"/>
    <w:rsid w:val="00F03612"/>
    <w:rsid w:val="00F13E21"/>
    <w:rsid w:val="00F26529"/>
    <w:rsid w:val="00F27F32"/>
    <w:rsid w:val="00F33DB6"/>
    <w:rsid w:val="00F6488F"/>
    <w:rsid w:val="00FB09B7"/>
    <w:rsid w:val="00FC765E"/>
    <w:rsid w:val="00FF30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E1FC"/>
  <w15:chartTrackingRefBased/>
  <w15:docId w15:val="{EF36561F-E837-468C-A543-3140DC64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5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051A"/>
    <w:rPr>
      <w:color w:val="0000FF"/>
      <w:u w:val="single"/>
    </w:rPr>
  </w:style>
  <w:style w:type="paragraph" w:customStyle="1" w:styleId="Default">
    <w:name w:val="Default"/>
    <w:rsid w:val="003772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93993">
      <w:bodyDiv w:val="1"/>
      <w:marLeft w:val="0"/>
      <w:marRight w:val="0"/>
      <w:marTop w:val="0"/>
      <w:marBottom w:val="0"/>
      <w:divBdr>
        <w:top w:val="none" w:sz="0" w:space="0" w:color="auto"/>
        <w:left w:val="none" w:sz="0" w:space="0" w:color="auto"/>
        <w:bottom w:val="none" w:sz="0" w:space="0" w:color="auto"/>
        <w:right w:val="none" w:sz="0" w:space="0" w:color="auto"/>
      </w:divBdr>
      <w:divsChild>
        <w:div w:id="1290432200">
          <w:marLeft w:val="0"/>
          <w:marRight w:val="0"/>
          <w:marTop w:val="0"/>
          <w:marBottom w:val="0"/>
          <w:divBdr>
            <w:top w:val="none" w:sz="0" w:space="0" w:color="auto"/>
            <w:left w:val="none" w:sz="0" w:space="0" w:color="auto"/>
            <w:bottom w:val="none" w:sz="0" w:space="0" w:color="auto"/>
            <w:right w:val="none" w:sz="0" w:space="0" w:color="auto"/>
          </w:divBdr>
          <w:divsChild>
            <w:div w:id="133134753">
              <w:marLeft w:val="0"/>
              <w:marRight w:val="0"/>
              <w:marTop w:val="0"/>
              <w:marBottom w:val="0"/>
              <w:divBdr>
                <w:top w:val="none" w:sz="0" w:space="0" w:color="auto"/>
                <w:left w:val="none" w:sz="0" w:space="0" w:color="auto"/>
                <w:bottom w:val="none" w:sz="0" w:space="0" w:color="auto"/>
                <w:right w:val="none" w:sz="0" w:space="0" w:color="auto"/>
              </w:divBdr>
              <w:divsChild>
                <w:div w:id="262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70098">
      <w:bodyDiv w:val="1"/>
      <w:marLeft w:val="0"/>
      <w:marRight w:val="0"/>
      <w:marTop w:val="0"/>
      <w:marBottom w:val="0"/>
      <w:divBdr>
        <w:top w:val="none" w:sz="0" w:space="0" w:color="auto"/>
        <w:left w:val="none" w:sz="0" w:space="0" w:color="auto"/>
        <w:bottom w:val="none" w:sz="0" w:space="0" w:color="auto"/>
        <w:right w:val="none" w:sz="0" w:space="0" w:color="auto"/>
      </w:divBdr>
    </w:div>
    <w:div w:id="7357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Civil, Environmental and Geodetic Engineering</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Nairman Laal Dehghani</dc:creator>
  <cp:keywords/>
  <dc:description/>
  <cp:lastModifiedBy>Bagheri Jeddi, Ashkan</cp:lastModifiedBy>
  <cp:revision>4</cp:revision>
  <dcterms:created xsi:type="dcterms:W3CDTF">2022-11-04T15:40:00Z</dcterms:created>
  <dcterms:modified xsi:type="dcterms:W3CDTF">2022-11-04T15:41:00Z</dcterms:modified>
</cp:coreProperties>
</file>