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D27F0" w14:textId="77777777" w:rsidR="00C214F1" w:rsidRDefault="00000000">
      <w:pPr>
        <w:spacing w:after="125" w:line="259" w:lineRule="auto"/>
        <w:ind w:left="0" w:firstLine="0"/>
      </w:pPr>
      <w:r>
        <w:rPr>
          <w:b/>
          <w:sz w:val="28"/>
        </w:rPr>
        <w:t xml:space="preserve">Psychedelic Association at the Ohio State University </w:t>
      </w:r>
    </w:p>
    <w:p w14:paraId="25C205B2" w14:textId="77777777" w:rsidR="00C214F1" w:rsidRDefault="00000000">
      <w:pPr>
        <w:spacing w:after="162"/>
        <w:ind w:left="-5"/>
      </w:pPr>
      <w:r>
        <w:t xml:space="preserve">Chapter Bylaws </w:t>
      </w:r>
    </w:p>
    <w:p w14:paraId="1F613989" w14:textId="661B6569" w:rsidR="00C214F1" w:rsidRDefault="00000000">
      <w:pPr>
        <w:spacing w:after="162"/>
        <w:ind w:left="-5"/>
      </w:pPr>
      <w:r>
        <w:t xml:space="preserve">Last Revised: </w:t>
      </w:r>
      <w:r w:rsidR="00966F78">
        <w:t xml:space="preserve">August </w:t>
      </w:r>
      <w:r w:rsidR="00354335">
        <w:t>202</w:t>
      </w:r>
      <w:r w:rsidR="00966F78">
        <w:t>4</w:t>
      </w:r>
    </w:p>
    <w:p w14:paraId="6FE8F543" w14:textId="77777777" w:rsidR="00C214F1" w:rsidRDefault="00000000">
      <w:pPr>
        <w:spacing w:after="155" w:line="259" w:lineRule="auto"/>
        <w:ind w:left="0" w:firstLine="0"/>
      </w:pPr>
      <w:r>
        <w:rPr>
          <w:b/>
        </w:rPr>
        <w:t xml:space="preserve">  </w:t>
      </w:r>
    </w:p>
    <w:p w14:paraId="571609E5" w14:textId="77777777" w:rsidR="00C214F1" w:rsidRDefault="00000000">
      <w:pPr>
        <w:pStyle w:val="Heading1"/>
        <w:ind w:left="36" w:right="3"/>
      </w:pPr>
      <w:r>
        <w:t xml:space="preserve">Article I. Name of Organization </w:t>
      </w:r>
    </w:p>
    <w:p w14:paraId="03866818" w14:textId="77777777" w:rsidR="00C214F1" w:rsidRDefault="00000000">
      <w:pPr>
        <w:spacing w:after="169" w:line="259" w:lineRule="auto"/>
        <w:ind w:left="0" w:firstLine="0"/>
      </w:pPr>
      <w:r>
        <w:rPr>
          <w:b/>
        </w:rPr>
        <w:t xml:space="preserve">  </w:t>
      </w:r>
    </w:p>
    <w:p w14:paraId="56540249" w14:textId="0AD88D69" w:rsidR="00C214F1" w:rsidRDefault="00000000">
      <w:pPr>
        <w:spacing w:after="150"/>
        <w:ind w:left="-5"/>
      </w:pPr>
      <w:r>
        <w:rPr>
          <w:i/>
        </w:rPr>
        <w:t xml:space="preserve">Section 1. </w:t>
      </w:r>
      <w:r>
        <w:t xml:space="preserve">The official name of this organization is the “Psychedelic Association at the Ohio State University” and may be referred to as simply “The </w:t>
      </w:r>
      <w:r w:rsidR="00966F78">
        <w:t xml:space="preserve">Psychedelic </w:t>
      </w:r>
      <w:r>
        <w:t xml:space="preserve">Association.” </w:t>
      </w:r>
    </w:p>
    <w:p w14:paraId="6FE892BE" w14:textId="77777777" w:rsidR="00C214F1" w:rsidRDefault="00000000">
      <w:pPr>
        <w:spacing w:after="160" w:line="259" w:lineRule="auto"/>
        <w:ind w:left="0" w:firstLine="0"/>
      </w:pPr>
      <w:r>
        <w:t xml:space="preserve">  </w:t>
      </w:r>
    </w:p>
    <w:p w14:paraId="48527643" w14:textId="77777777" w:rsidR="00C214F1" w:rsidRDefault="00000000">
      <w:pPr>
        <w:pStyle w:val="Heading1"/>
        <w:ind w:left="36" w:right="9"/>
      </w:pPr>
      <w:r>
        <w:t xml:space="preserve">Article II. Purpose of Organization </w:t>
      </w:r>
    </w:p>
    <w:p w14:paraId="1E8FD045" w14:textId="77777777" w:rsidR="00C214F1" w:rsidRDefault="00000000">
      <w:pPr>
        <w:spacing w:after="155" w:line="259" w:lineRule="auto"/>
        <w:ind w:left="0" w:firstLine="0"/>
      </w:pPr>
      <w:r>
        <w:t xml:space="preserve">  </w:t>
      </w:r>
    </w:p>
    <w:p w14:paraId="0E359813" w14:textId="77777777" w:rsidR="00C214F1" w:rsidRDefault="00000000">
      <w:pPr>
        <w:spacing w:after="162"/>
        <w:ind w:left="-5"/>
      </w:pPr>
      <w:r>
        <w:rPr>
          <w:i/>
        </w:rPr>
        <w:t xml:space="preserve">Section 1. </w:t>
      </w:r>
      <w:r>
        <w:t xml:space="preserve">The Psychedelic Association is a student organization established at The Ohio State University to give students the opportunity to connect with the psychedelic community in a collaborative, open-minded setting. This organization is intended to bridge the gaps between various niches interested in psychedelic experiences, whether it be an academic, medicinal, or cultural interest. </w:t>
      </w:r>
    </w:p>
    <w:p w14:paraId="3917BC70" w14:textId="77777777" w:rsidR="00C214F1" w:rsidRDefault="00000000">
      <w:pPr>
        <w:spacing w:after="160" w:line="259" w:lineRule="auto"/>
        <w:ind w:left="0" w:firstLine="0"/>
      </w:pPr>
      <w:r>
        <w:t xml:space="preserve">  </w:t>
      </w:r>
    </w:p>
    <w:p w14:paraId="5EA4DC9E" w14:textId="77777777" w:rsidR="00C214F1" w:rsidRDefault="00000000">
      <w:pPr>
        <w:spacing w:after="162"/>
        <w:ind w:left="-5"/>
      </w:pPr>
      <w:r>
        <w:rPr>
          <w:i/>
        </w:rPr>
        <w:t xml:space="preserve">Section 2. </w:t>
      </w:r>
      <w:r>
        <w:t xml:space="preserve">The Psychedelic Association is a student organization based in interdisciplinary student collaboration, focusing on co-partnerships. Leadership is expected from all executive board members based on their responsibilities as listed in Article IV and decisions are committee/ large group based, depending on the situation.  </w:t>
      </w:r>
    </w:p>
    <w:p w14:paraId="75B0819F" w14:textId="77777777" w:rsidR="00C214F1" w:rsidRDefault="00000000">
      <w:pPr>
        <w:spacing w:after="155" w:line="259" w:lineRule="auto"/>
        <w:ind w:left="0" w:firstLine="0"/>
      </w:pPr>
      <w:r>
        <w:t xml:space="preserve">  </w:t>
      </w:r>
    </w:p>
    <w:p w14:paraId="0F69A401" w14:textId="77777777" w:rsidR="00C214F1" w:rsidRDefault="00000000">
      <w:pPr>
        <w:spacing w:after="160" w:line="259" w:lineRule="auto"/>
        <w:ind w:left="0" w:firstLine="0"/>
      </w:pPr>
      <w:r>
        <w:t xml:space="preserve">  </w:t>
      </w:r>
    </w:p>
    <w:p w14:paraId="62C57BEC" w14:textId="77777777" w:rsidR="00C214F1" w:rsidRDefault="00000000">
      <w:pPr>
        <w:pStyle w:val="Heading1"/>
        <w:ind w:left="36" w:right="9"/>
      </w:pPr>
      <w:r>
        <w:t xml:space="preserve">Article III. Membership </w:t>
      </w:r>
    </w:p>
    <w:p w14:paraId="4D300A77" w14:textId="77777777" w:rsidR="00C214F1" w:rsidRDefault="00000000">
      <w:pPr>
        <w:spacing w:after="157"/>
        <w:ind w:left="-5"/>
      </w:pPr>
      <w:r>
        <w:rPr>
          <w:i/>
        </w:rPr>
        <w:t xml:space="preserve">Section 1. </w:t>
      </w:r>
      <w:r>
        <w:t xml:space="preserve">Membership in this organization is open to all Ohio State students and will not be restricted on the basis of age, color, disability, gender identity, gender expression, national origin, race, religion, sex, sexual orientation, or political affiliation. </w:t>
      </w:r>
    </w:p>
    <w:p w14:paraId="470E4921" w14:textId="77777777" w:rsidR="00C214F1" w:rsidRDefault="00000000">
      <w:pPr>
        <w:spacing w:after="160" w:line="259" w:lineRule="auto"/>
        <w:ind w:left="0" w:firstLine="0"/>
      </w:pPr>
      <w:r>
        <w:t xml:space="preserve">  </w:t>
      </w:r>
    </w:p>
    <w:p w14:paraId="0A183EEC" w14:textId="77777777" w:rsidR="00C214F1" w:rsidRDefault="00000000">
      <w:pPr>
        <w:spacing w:after="157"/>
        <w:ind w:left="-5"/>
      </w:pPr>
      <w:r>
        <w:rPr>
          <w:i/>
        </w:rPr>
        <w:t xml:space="preserve">Section 2. </w:t>
      </w:r>
      <w:r>
        <w:t xml:space="preserve">The Psychedelic Association prohibits any type of hazing or sexual misconduct. Any incidents will immediately be taken to the Executive Committee. A vote to determine eligibility will occur by Article 3, Section 3. </w:t>
      </w:r>
    </w:p>
    <w:p w14:paraId="5F32A598" w14:textId="77777777" w:rsidR="00C214F1" w:rsidRDefault="00000000">
      <w:pPr>
        <w:spacing w:after="0" w:line="259" w:lineRule="auto"/>
        <w:ind w:left="0" w:firstLine="0"/>
      </w:pPr>
      <w:r>
        <w:t xml:space="preserve">  </w:t>
      </w:r>
    </w:p>
    <w:p w14:paraId="3507AB76" w14:textId="77777777" w:rsidR="00C214F1" w:rsidRDefault="00000000">
      <w:pPr>
        <w:spacing w:after="163"/>
        <w:ind w:left="-5"/>
      </w:pPr>
      <w:r>
        <w:rPr>
          <w:i/>
        </w:rPr>
        <w:lastRenderedPageBreak/>
        <w:t xml:space="preserve">Section 3. </w:t>
      </w:r>
      <w:r>
        <w:t xml:space="preserve">Members and officers can be removed from The Psychedelic Association at any time with just cause. The Executive Board will vote in a unanimous fashion to decide how to handle the incident brought before the Board </w:t>
      </w:r>
    </w:p>
    <w:p w14:paraId="02498F49" w14:textId="77777777" w:rsidR="00C214F1" w:rsidRDefault="00000000">
      <w:pPr>
        <w:spacing w:after="155" w:line="259" w:lineRule="auto"/>
        <w:ind w:left="0" w:firstLine="0"/>
      </w:pPr>
      <w:r>
        <w:rPr>
          <w:b/>
        </w:rPr>
        <w:t xml:space="preserve">  </w:t>
      </w:r>
    </w:p>
    <w:p w14:paraId="5B0A8696" w14:textId="77777777" w:rsidR="00C214F1" w:rsidRDefault="00000000">
      <w:pPr>
        <w:pStyle w:val="Heading1"/>
        <w:ind w:left="36" w:right="3"/>
      </w:pPr>
      <w:r>
        <w:t xml:space="preserve">Article IV. Officers </w:t>
      </w:r>
    </w:p>
    <w:p w14:paraId="3DDA02A2" w14:textId="77777777" w:rsidR="00C214F1" w:rsidRDefault="00000000">
      <w:pPr>
        <w:spacing w:after="155" w:line="259" w:lineRule="auto"/>
        <w:ind w:left="0" w:firstLine="0"/>
      </w:pPr>
      <w:r>
        <w:rPr>
          <w:i/>
        </w:rPr>
        <w:t xml:space="preserve">  </w:t>
      </w:r>
    </w:p>
    <w:p w14:paraId="6FA3DF09" w14:textId="77777777" w:rsidR="00C214F1" w:rsidRDefault="00000000">
      <w:pPr>
        <w:ind w:left="-5"/>
      </w:pPr>
      <w:r>
        <w:rPr>
          <w:i/>
        </w:rPr>
        <w:t xml:space="preserve">Section 1. </w:t>
      </w:r>
      <w:r>
        <w:t xml:space="preserve">The required executive committee members are as follows: President, Vice-President, </w:t>
      </w:r>
    </w:p>
    <w:p w14:paraId="7CB04278" w14:textId="77777777" w:rsidR="00C214F1" w:rsidRDefault="00000000">
      <w:pPr>
        <w:spacing w:after="162"/>
        <w:ind w:left="-5"/>
      </w:pPr>
      <w:r>
        <w:t xml:space="preserve">Treasurer, Secretary, Marketing Chair, and Service Chair. After the first year of operation (Autumn 2020), these positions will be elected by the general membership of The Psychedelic Association as per Article 4, Section 2. </w:t>
      </w:r>
    </w:p>
    <w:p w14:paraId="10F2EC82" w14:textId="77777777" w:rsidR="00C214F1" w:rsidRDefault="00000000">
      <w:pPr>
        <w:spacing w:after="155" w:line="259" w:lineRule="auto"/>
        <w:ind w:left="0" w:firstLine="0"/>
      </w:pPr>
      <w:r>
        <w:t xml:space="preserve">  </w:t>
      </w:r>
    </w:p>
    <w:p w14:paraId="5267F4E4" w14:textId="77777777" w:rsidR="00C214F1" w:rsidRDefault="00000000">
      <w:pPr>
        <w:spacing w:after="142"/>
        <w:ind w:left="-5"/>
      </w:pPr>
      <w:r>
        <w:rPr>
          <w:i/>
        </w:rPr>
        <w:t xml:space="preserve">Section 2. </w:t>
      </w:r>
      <w:r>
        <w:t xml:space="preserve">Elections will be held via nomination followed by an informal speech. To be elected, a nominated candidate must receive a majority (51%) vote. A quorum must be met of ½ active membership. </w:t>
      </w:r>
    </w:p>
    <w:p w14:paraId="792ABB79" w14:textId="77777777" w:rsidR="00C214F1" w:rsidRDefault="00000000">
      <w:pPr>
        <w:spacing w:after="0" w:line="259" w:lineRule="auto"/>
        <w:ind w:left="0" w:firstLine="0"/>
      </w:pPr>
      <w:r>
        <w:rPr>
          <w:rFonts w:ascii="Calibri" w:eastAsia="Calibri" w:hAnsi="Calibri" w:cs="Calibri"/>
          <w:sz w:val="22"/>
        </w:rPr>
        <w:t xml:space="preserve"> </w:t>
      </w:r>
    </w:p>
    <w:p w14:paraId="7766F954" w14:textId="77777777" w:rsidR="00C214F1" w:rsidRDefault="00000000">
      <w:pPr>
        <w:spacing w:after="180" w:line="259" w:lineRule="auto"/>
        <w:ind w:left="0" w:firstLine="0"/>
      </w:pPr>
      <w:r>
        <w:rPr>
          <w:sz w:val="22"/>
        </w:rPr>
        <w:t xml:space="preserve"> </w:t>
      </w:r>
    </w:p>
    <w:p w14:paraId="44780CC4" w14:textId="77777777" w:rsidR="00C214F1" w:rsidRDefault="00000000">
      <w:pPr>
        <w:spacing w:after="157"/>
        <w:ind w:left="-5"/>
      </w:pPr>
      <w:r>
        <w:rPr>
          <w:i/>
        </w:rPr>
        <w:t>Section 3.</w:t>
      </w:r>
      <w:r>
        <w:t xml:space="preserve"> Each elected committee member is expected to contribute to all the duties described in Article V regardless of their respective positions. The purposes of the respective positions are intended for organizational oversight. </w:t>
      </w:r>
    </w:p>
    <w:p w14:paraId="4C8EA1C8" w14:textId="77777777" w:rsidR="00C214F1" w:rsidRDefault="00000000">
      <w:pPr>
        <w:spacing w:after="160" w:line="259" w:lineRule="auto"/>
        <w:ind w:left="0" w:firstLine="0"/>
      </w:pPr>
      <w:r>
        <w:t xml:space="preserve">  </w:t>
      </w:r>
    </w:p>
    <w:p w14:paraId="16E142AF" w14:textId="77777777" w:rsidR="00C214F1" w:rsidRDefault="00000000">
      <w:pPr>
        <w:pStyle w:val="Heading1"/>
        <w:ind w:left="36" w:right="1"/>
      </w:pPr>
      <w:r>
        <w:t>Article V. Duties of Elected Officers</w:t>
      </w:r>
      <w:r>
        <w:rPr>
          <w:b w:val="0"/>
        </w:rPr>
        <w:t xml:space="preserve"> </w:t>
      </w:r>
    </w:p>
    <w:p w14:paraId="5AC802EC" w14:textId="77777777" w:rsidR="00C214F1" w:rsidRDefault="00000000">
      <w:pPr>
        <w:spacing w:after="127" w:line="284" w:lineRule="auto"/>
        <w:ind w:left="0" w:firstLine="0"/>
      </w:pPr>
      <w:r>
        <w:rPr>
          <w:b/>
        </w:rPr>
        <w:t xml:space="preserve"> *All six executive board members have the power to vote on organization matters. Any matters voted on will pass if they receive a ⅔ majority vote (4 out of 6 members).</w:t>
      </w:r>
      <w:r>
        <w:t xml:space="preserve"> </w:t>
      </w:r>
    </w:p>
    <w:p w14:paraId="4624FF49" w14:textId="77777777" w:rsidR="00C214F1" w:rsidRDefault="00000000">
      <w:pPr>
        <w:spacing w:after="160" w:line="259" w:lineRule="auto"/>
        <w:ind w:left="0" w:firstLine="0"/>
      </w:pPr>
      <w:r>
        <w:rPr>
          <w:b/>
        </w:rPr>
        <w:t xml:space="preserve"> </w:t>
      </w:r>
    </w:p>
    <w:p w14:paraId="14626E69" w14:textId="77777777" w:rsidR="00C214F1" w:rsidRDefault="00000000">
      <w:pPr>
        <w:spacing w:after="182"/>
        <w:ind w:left="-5"/>
      </w:pPr>
      <w:r>
        <w:rPr>
          <w:i/>
        </w:rPr>
        <w:t xml:space="preserve">Section 1. </w:t>
      </w:r>
      <w:r>
        <w:t xml:space="preserve">The President shall: </w:t>
      </w:r>
    </w:p>
    <w:p w14:paraId="1F327249" w14:textId="77777777" w:rsidR="00C214F1" w:rsidRDefault="00000000">
      <w:pPr>
        <w:numPr>
          <w:ilvl w:val="0"/>
          <w:numId w:val="1"/>
        </w:numPr>
        <w:ind w:hanging="360"/>
      </w:pPr>
      <w:r>
        <w:t xml:space="preserve">Preside over all meetings </w:t>
      </w:r>
    </w:p>
    <w:p w14:paraId="6D572093" w14:textId="77777777" w:rsidR="00C214F1" w:rsidRDefault="00000000">
      <w:pPr>
        <w:numPr>
          <w:ilvl w:val="0"/>
          <w:numId w:val="1"/>
        </w:numPr>
        <w:ind w:hanging="360"/>
      </w:pPr>
      <w:r>
        <w:t xml:space="preserve">Represent the organization on campus  </w:t>
      </w:r>
    </w:p>
    <w:p w14:paraId="4289A13C" w14:textId="77777777" w:rsidR="00C214F1" w:rsidRDefault="00000000">
      <w:pPr>
        <w:numPr>
          <w:ilvl w:val="0"/>
          <w:numId w:val="1"/>
        </w:numPr>
        <w:ind w:hanging="360"/>
      </w:pPr>
      <w:r>
        <w:t xml:space="preserve">Ensure that the organization is operating in conformity with the standards set forth by The Ohio State University </w:t>
      </w:r>
    </w:p>
    <w:p w14:paraId="34FB6220" w14:textId="77777777" w:rsidR="00C214F1" w:rsidRDefault="00000000">
      <w:pPr>
        <w:numPr>
          <w:ilvl w:val="0"/>
          <w:numId w:val="1"/>
        </w:numPr>
        <w:ind w:hanging="360"/>
      </w:pPr>
      <w:r>
        <w:t xml:space="preserve">Ensure no member be denied his/her rights of membership </w:t>
      </w:r>
    </w:p>
    <w:p w14:paraId="2AF02B9C" w14:textId="77777777" w:rsidR="00C214F1" w:rsidRDefault="00000000">
      <w:pPr>
        <w:numPr>
          <w:ilvl w:val="0"/>
          <w:numId w:val="1"/>
        </w:numPr>
        <w:spacing w:after="118"/>
        <w:ind w:hanging="360"/>
      </w:pPr>
      <w:r>
        <w:t xml:space="preserve">Maintain communication with organization advisor </w:t>
      </w:r>
    </w:p>
    <w:p w14:paraId="5AC5CC2C" w14:textId="77777777" w:rsidR="00C214F1" w:rsidRDefault="00000000">
      <w:pPr>
        <w:spacing w:after="160" w:line="259" w:lineRule="auto"/>
        <w:ind w:left="0" w:firstLine="0"/>
      </w:pPr>
      <w:r>
        <w:t xml:space="preserve"> </w:t>
      </w:r>
    </w:p>
    <w:p w14:paraId="71369F47" w14:textId="77777777" w:rsidR="00C214F1" w:rsidRDefault="00000000">
      <w:pPr>
        <w:spacing w:after="176"/>
        <w:ind w:left="-5"/>
      </w:pPr>
      <w:r>
        <w:rPr>
          <w:i/>
        </w:rPr>
        <w:t xml:space="preserve">Section 2. </w:t>
      </w:r>
      <w:r>
        <w:t xml:space="preserve">The Vice-President shall: </w:t>
      </w:r>
    </w:p>
    <w:p w14:paraId="57896B31" w14:textId="77777777" w:rsidR="00C214F1" w:rsidRDefault="00000000">
      <w:pPr>
        <w:numPr>
          <w:ilvl w:val="0"/>
          <w:numId w:val="1"/>
        </w:numPr>
        <w:ind w:hanging="360"/>
      </w:pPr>
      <w:r>
        <w:t xml:space="preserve">Preside over all meetings in tandem with the President </w:t>
      </w:r>
    </w:p>
    <w:p w14:paraId="4DE20F24" w14:textId="77777777" w:rsidR="00C214F1" w:rsidRDefault="00000000">
      <w:pPr>
        <w:numPr>
          <w:ilvl w:val="0"/>
          <w:numId w:val="1"/>
        </w:numPr>
        <w:ind w:hanging="360"/>
      </w:pPr>
      <w:r>
        <w:lastRenderedPageBreak/>
        <w:t xml:space="preserve">Schedule meetings/events with appropriate University offices </w:t>
      </w:r>
    </w:p>
    <w:p w14:paraId="746BB7D5" w14:textId="77777777" w:rsidR="00C214F1" w:rsidRDefault="00000000">
      <w:pPr>
        <w:numPr>
          <w:ilvl w:val="0"/>
          <w:numId w:val="1"/>
        </w:numPr>
        <w:spacing w:after="119"/>
        <w:ind w:hanging="360"/>
      </w:pPr>
      <w:r>
        <w:t xml:space="preserve">Reserve rooms to accommodate meetings and events </w:t>
      </w:r>
    </w:p>
    <w:p w14:paraId="63786BD3" w14:textId="77777777" w:rsidR="00C214F1" w:rsidRDefault="00000000">
      <w:pPr>
        <w:spacing w:after="160" w:line="259" w:lineRule="auto"/>
        <w:ind w:left="0" w:firstLine="0"/>
      </w:pPr>
      <w:r>
        <w:t xml:space="preserve">  </w:t>
      </w:r>
    </w:p>
    <w:p w14:paraId="1DCD6AD3" w14:textId="77777777" w:rsidR="00C214F1" w:rsidRDefault="00000000">
      <w:pPr>
        <w:spacing w:after="176"/>
        <w:ind w:left="-5"/>
      </w:pPr>
      <w:r>
        <w:rPr>
          <w:i/>
        </w:rPr>
        <w:t xml:space="preserve">Section 3. </w:t>
      </w:r>
      <w:r>
        <w:t xml:space="preserve">The Treasurer shall: </w:t>
      </w:r>
    </w:p>
    <w:p w14:paraId="6C87ED14" w14:textId="77777777" w:rsidR="00C214F1" w:rsidRDefault="00000000">
      <w:pPr>
        <w:numPr>
          <w:ilvl w:val="0"/>
          <w:numId w:val="1"/>
        </w:numPr>
        <w:ind w:hanging="360"/>
      </w:pPr>
      <w:r>
        <w:t xml:space="preserve">Maintain an accurate record of organization transactions </w:t>
      </w:r>
    </w:p>
    <w:p w14:paraId="359EFC98" w14:textId="77777777" w:rsidR="00C214F1" w:rsidRDefault="00000000">
      <w:pPr>
        <w:numPr>
          <w:ilvl w:val="0"/>
          <w:numId w:val="1"/>
        </w:numPr>
        <w:ind w:hanging="360"/>
      </w:pPr>
      <w:r>
        <w:t xml:space="preserve">Collect dues &amp; coordinate State/National Membership </w:t>
      </w:r>
    </w:p>
    <w:p w14:paraId="2F4D3573" w14:textId="77777777" w:rsidR="00C214F1" w:rsidRDefault="00000000">
      <w:pPr>
        <w:numPr>
          <w:ilvl w:val="0"/>
          <w:numId w:val="1"/>
        </w:numPr>
        <w:ind w:hanging="360"/>
      </w:pPr>
      <w:r>
        <w:t xml:space="preserve">Develop organization budget and present to executive board for a vote </w:t>
      </w:r>
    </w:p>
    <w:p w14:paraId="40085BA3" w14:textId="77777777" w:rsidR="00C214F1" w:rsidRDefault="00000000">
      <w:pPr>
        <w:numPr>
          <w:ilvl w:val="0"/>
          <w:numId w:val="1"/>
        </w:numPr>
        <w:ind w:hanging="360"/>
      </w:pPr>
      <w:r>
        <w:t xml:space="preserve">Arrange fundraising opportunities for the organization alongside the Service Chair </w:t>
      </w:r>
    </w:p>
    <w:p w14:paraId="1BB05468" w14:textId="77777777" w:rsidR="00C214F1" w:rsidRDefault="00000000">
      <w:pPr>
        <w:numPr>
          <w:ilvl w:val="0"/>
          <w:numId w:val="1"/>
        </w:numPr>
        <w:spacing w:after="118"/>
        <w:ind w:hanging="360"/>
      </w:pPr>
      <w:r>
        <w:t xml:space="preserve">Solicit additional funding if needed in conjunction with the President </w:t>
      </w:r>
    </w:p>
    <w:p w14:paraId="56A2EB9A" w14:textId="77777777" w:rsidR="00C214F1" w:rsidRDefault="00000000">
      <w:pPr>
        <w:spacing w:after="161" w:line="259" w:lineRule="auto"/>
        <w:ind w:left="0" w:firstLine="0"/>
      </w:pPr>
      <w:r>
        <w:rPr>
          <w:b/>
        </w:rPr>
        <w:t xml:space="preserve">  </w:t>
      </w:r>
    </w:p>
    <w:p w14:paraId="43355A46" w14:textId="77777777" w:rsidR="00C214F1" w:rsidRDefault="00000000">
      <w:pPr>
        <w:spacing w:after="176"/>
        <w:ind w:left="-5"/>
      </w:pPr>
      <w:r>
        <w:rPr>
          <w:b/>
          <w:i/>
        </w:rPr>
        <w:t xml:space="preserve"> </w:t>
      </w:r>
      <w:r>
        <w:rPr>
          <w:i/>
        </w:rPr>
        <w:t>Section 4.</w:t>
      </w:r>
      <w:r>
        <w:t xml:space="preserve"> The Secretary shall:</w:t>
      </w:r>
      <w:r>
        <w:rPr>
          <w:sz w:val="14"/>
        </w:rPr>
        <w:t xml:space="preserve"> </w:t>
      </w:r>
    </w:p>
    <w:p w14:paraId="70D4F569" w14:textId="77777777" w:rsidR="00C214F1" w:rsidRDefault="00000000">
      <w:pPr>
        <w:numPr>
          <w:ilvl w:val="0"/>
          <w:numId w:val="1"/>
        </w:numPr>
        <w:ind w:hanging="360"/>
      </w:pPr>
      <w:r>
        <w:t xml:space="preserve">Prepare an agenda for and record notes during meetings </w:t>
      </w:r>
    </w:p>
    <w:p w14:paraId="34D7B003" w14:textId="77777777" w:rsidR="00C214F1" w:rsidRDefault="00000000">
      <w:pPr>
        <w:numPr>
          <w:ilvl w:val="0"/>
          <w:numId w:val="1"/>
        </w:numPr>
        <w:ind w:hanging="360"/>
      </w:pPr>
      <w:r>
        <w:t xml:space="preserve">Keep track of all active association members each semester </w:t>
      </w:r>
    </w:p>
    <w:p w14:paraId="51882819" w14:textId="77777777" w:rsidR="00C214F1" w:rsidRDefault="00000000">
      <w:pPr>
        <w:numPr>
          <w:ilvl w:val="0"/>
          <w:numId w:val="1"/>
        </w:numPr>
        <w:spacing w:after="94"/>
        <w:ind w:hanging="360"/>
      </w:pPr>
      <w:r>
        <w:t xml:space="preserve">Record attendance at all meetings and events </w:t>
      </w:r>
    </w:p>
    <w:p w14:paraId="6F772C15" w14:textId="77777777" w:rsidR="00C214F1" w:rsidRDefault="00000000">
      <w:pPr>
        <w:spacing w:after="185" w:line="259" w:lineRule="auto"/>
        <w:ind w:left="0" w:firstLine="0"/>
      </w:pPr>
      <w:r>
        <w:rPr>
          <w:sz w:val="22"/>
        </w:rPr>
        <w:t xml:space="preserve"> </w:t>
      </w:r>
    </w:p>
    <w:p w14:paraId="49E31C23" w14:textId="77777777" w:rsidR="00C214F1" w:rsidRDefault="00000000">
      <w:pPr>
        <w:spacing w:after="182"/>
        <w:ind w:left="-5"/>
      </w:pPr>
      <w:r>
        <w:rPr>
          <w:i/>
        </w:rPr>
        <w:t>Section 5.</w:t>
      </w:r>
      <w:r>
        <w:t xml:space="preserve"> Marketing Chair shall: </w:t>
      </w:r>
    </w:p>
    <w:p w14:paraId="28BB43F5" w14:textId="77777777" w:rsidR="00C214F1" w:rsidRDefault="00000000">
      <w:pPr>
        <w:numPr>
          <w:ilvl w:val="0"/>
          <w:numId w:val="1"/>
        </w:numPr>
        <w:ind w:hanging="360"/>
      </w:pPr>
      <w:r>
        <w:t xml:space="preserve">Advertise for the organization </w:t>
      </w:r>
    </w:p>
    <w:p w14:paraId="332ACE4B" w14:textId="77777777" w:rsidR="00C214F1" w:rsidRDefault="00000000">
      <w:pPr>
        <w:numPr>
          <w:ilvl w:val="0"/>
          <w:numId w:val="1"/>
        </w:numPr>
        <w:ind w:hanging="360"/>
      </w:pPr>
      <w:r>
        <w:t xml:space="preserve">Coordinate all external communication </w:t>
      </w:r>
    </w:p>
    <w:p w14:paraId="0C38E73F" w14:textId="77777777" w:rsidR="00C214F1" w:rsidRDefault="00000000">
      <w:pPr>
        <w:numPr>
          <w:ilvl w:val="0"/>
          <w:numId w:val="1"/>
        </w:numPr>
        <w:spacing w:after="118"/>
        <w:ind w:hanging="360"/>
      </w:pPr>
      <w:r>
        <w:t xml:space="preserve">Send out emails to the general body about upcoming meetings and events </w:t>
      </w:r>
    </w:p>
    <w:p w14:paraId="7E0C00BF" w14:textId="77777777" w:rsidR="00C214F1" w:rsidRDefault="00000000">
      <w:pPr>
        <w:spacing w:after="155" w:line="259" w:lineRule="auto"/>
        <w:ind w:left="0" w:firstLine="0"/>
      </w:pPr>
      <w:r>
        <w:t xml:space="preserve"> </w:t>
      </w:r>
    </w:p>
    <w:p w14:paraId="2D85ADAD" w14:textId="77777777" w:rsidR="00C214F1" w:rsidRDefault="00000000">
      <w:pPr>
        <w:spacing w:after="181"/>
        <w:ind w:left="-5"/>
      </w:pPr>
      <w:r>
        <w:rPr>
          <w:i/>
        </w:rPr>
        <w:t>Section 6.</w:t>
      </w:r>
      <w:r>
        <w:t xml:space="preserve"> Service Chair shall: </w:t>
      </w:r>
    </w:p>
    <w:p w14:paraId="7C649D49" w14:textId="77777777" w:rsidR="00C214F1" w:rsidRDefault="00000000">
      <w:pPr>
        <w:numPr>
          <w:ilvl w:val="0"/>
          <w:numId w:val="1"/>
        </w:numPr>
        <w:ind w:hanging="360"/>
      </w:pPr>
      <w:r>
        <w:t xml:space="preserve">Direct service events for the organization </w:t>
      </w:r>
    </w:p>
    <w:p w14:paraId="3AF2F8C0" w14:textId="77777777" w:rsidR="00C214F1" w:rsidRDefault="00000000">
      <w:pPr>
        <w:numPr>
          <w:ilvl w:val="0"/>
          <w:numId w:val="1"/>
        </w:numPr>
        <w:ind w:hanging="360"/>
      </w:pPr>
      <w:r>
        <w:t xml:space="preserve">Organize any catering services for the association </w:t>
      </w:r>
    </w:p>
    <w:p w14:paraId="163DA1B6" w14:textId="77777777" w:rsidR="00C214F1" w:rsidRDefault="00000000">
      <w:pPr>
        <w:numPr>
          <w:ilvl w:val="0"/>
          <w:numId w:val="1"/>
        </w:numPr>
        <w:spacing w:after="118"/>
        <w:ind w:hanging="360"/>
      </w:pPr>
      <w:r>
        <w:t xml:space="preserve">Arrange fundraising opportunities for the organization alongside the Treasurer </w:t>
      </w:r>
    </w:p>
    <w:p w14:paraId="5571934A" w14:textId="77777777" w:rsidR="00C214F1" w:rsidRDefault="00000000">
      <w:pPr>
        <w:spacing w:after="155" w:line="259" w:lineRule="auto"/>
        <w:ind w:left="0" w:firstLine="0"/>
      </w:pPr>
      <w:r>
        <w:rPr>
          <w:b/>
        </w:rPr>
        <w:t xml:space="preserve"> </w:t>
      </w:r>
    </w:p>
    <w:p w14:paraId="012C655D" w14:textId="77777777" w:rsidR="00C214F1" w:rsidRDefault="00000000">
      <w:pPr>
        <w:pStyle w:val="Heading1"/>
        <w:ind w:left="36" w:right="3"/>
      </w:pPr>
      <w:r>
        <w:t xml:space="preserve">Article VI. Meetings </w:t>
      </w:r>
    </w:p>
    <w:p w14:paraId="1F394E58" w14:textId="77777777" w:rsidR="00C214F1" w:rsidRDefault="00000000">
      <w:pPr>
        <w:spacing w:after="155" w:line="259" w:lineRule="auto"/>
        <w:ind w:left="0" w:firstLine="0"/>
      </w:pPr>
      <w:r>
        <w:rPr>
          <w:i/>
        </w:rPr>
        <w:t xml:space="preserve">  </w:t>
      </w:r>
    </w:p>
    <w:p w14:paraId="747F4A3A" w14:textId="77777777" w:rsidR="00C214F1" w:rsidRDefault="00000000">
      <w:pPr>
        <w:spacing w:after="162"/>
        <w:ind w:left="-5"/>
      </w:pPr>
      <w:r>
        <w:rPr>
          <w:i/>
        </w:rPr>
        <w:t xml:space="preserve">Section 1. </w:t>
      </w:r>
      <w:r>
        <w:t xml:space="preserve">The organization shall hold regular (bi-weekly) meetings during the academic term unless otherwise notified. Organization meeting day/time will be determined in the beginning of each semester by a unanimous vote of the Executive Committee. Attendance at organization meetings is expected. </w:t>
      </w:r>
    </w:p>
    <w:p w14:paraId="524F8A9E" w14:textId="77777777" w:rsidR="00C214F1" w:rsidRDefault="00000000">
      <w:pPr>
        <w:spacing w:after="155" w:line="259" w:lineRule="auto"/>
        <w:ind w:left="0" w:firstLine="0"/>
      </w:pPr>
      <w:r>
        <w:t xml:space="preserve">  </w:t>
      </w:r>
    </w:p>
    <w:p w14:paraId="5085B513" w14:textId="77777777" w:rsidR="00C214F1" w:rsidRDefault="00000000">
      <w:pPr>
        <w:pStyle w:val="Heading1"/>
        <w:ind w:left="36"/>
      </w:pPr>
      <w:r>
        <w:lastRenderedPageBreak/>
        <w:t xml:space="preserve">Article VII. Finance </w:t>
      </w:r>
    </w:p>
    <w:p w14:paraId="34808666" w14:textId="77777777" w:rsidR="00C214F1" w:rsidRDefault="00000000">
      <w:pPr>
        <w:spacing w:after="160" w:line="259" w:lineRule="auto"/>
        <w:ind w:left="0" w:firstLine="0"/>
      </w:pPr>
      <w:r>
        <w:rPr>
          <w:i/>
        </w:rPr>
        <w:t xml:space="preserve">  </w:t>
      </w:r>
    </w:p>
    <w:p w14:paraId="41B0D17E" w14:textId="77777777" w:rsidR="00C214F1" w:rsidRDefault="00000000">
      <w:pPr>
        <w:spacing w:after="157"/>
        <w:ind w:left="-5"/>
      </w:pPr>
      <w:r>
        <w:rPr>
          <w:i/>
        </w:rPr>
        <w:t xml:space="preserve">Section 1. </w:t>
      </w:r>
      <w:r>
        <w:t>The Psychedelic Association at Ohio State University is organized exclusively for charitable, religious, educational, or scientific purposes under Section 501</w:t>
      </w:r>
      <w:proofErr w:type="gramStart"/>
      <w:r>
        <w:t>©(</w:t>
      </w:r>
      <w:proofErr w:type="gramEnd"/>
      <w:r>
        <w:t xml:space="preserve">3) of the Internal Revenue Code, or corresponding section of any future federal tax code. </w:t>
      </w:r>
    </w:p>
    <w:p w14:paraId="3761B1D4" w14:textId="77777777" w:rsidR="00C214F1" w:rsidRDefault="00000000">
      <w:pPr>
        <w:spacing w:after="160" w:line="259" w:lineRule="auto"/>
        <w:ind w:left="0" w:firstLine="0"/>
      </w:pPr>
      <w:r>
        <w:t xml:space="preserve">  </w:t>
      </w:r>
    </w:p>
    <w:p w14:paraId="39EFF0CD" w14:textId="77777777" w:rsidR="00C214F1" w:rsidRDefault="00000000">
      <w:pPr>
        <w:spacing w:after="155" w:line="259" w:lineRule="auto"/>
        <w:ind w:left="0" w:firstLine="0"/>
      </w:pPr>
      <w:r>
        <w:t xml:space="preserve">  </w:t>
      </w:r>
    </w:p>
    <w:p w14:paraId="44F5B9B2" w14:textId="77777777" w:rsidR="00C214F1" w:rsidRDefault="00000000">
      <w:pPr>
        <w:pStyle w:val="Heading1"/>
        <w:ind w:left="36"/>
      </w:pPr>
      <w:r>
        <w:t xml:space="preserve">Article VIII. Advisor </w:t>
      </w:r>
    </w:p>
    <w:p w14:paraId="21E1B79C" w14:textId="77777777" w:rsidR="00C214F1" w:rsidRDefault="00000000">
      <w:pPr>
        <w:spacing w:after="160" w:line="259" w:lineRule="auto"/>
        <w:ind w:left="0" w:firstLine="0"/>
      </w:pPr>
      <w:r>
        <w:t xml:space="preserve">  </w:t>
      </w:r>
    </w:p>
    <w:p w14:paraId="6B4D9C42" w14:textId="77777777" w:rsidR="00C214F1" w:rsidRDefault="00000000">
      <w:pPr>
        <w:spacing w:after="163"/>
        <w:ind w:left="-5"/>
      </w:pPr>
      <w:r>
        <w:rPr>
          <w:i/>
        </w:rPr>
        <w:t xml:space="preserve">Section 1. </w:t>
      </w:r>
      <w:r>
        <w:t xml:space="preserve">The advisor of The Psychedelic Association at The Ohio State University shall be a faculty or administrative professional staff member at The Ohio State University. </w:t>
      </w:r>
    </w:p>
    <w:p w14:paraId="1B707FD9" w14:textId="77777777" w:rsidR="00C214F1" w:rsidRDefault="00000000">
      <w:pPr>
        <w:spacing w:after="155" w:line="259" w:lineRule="auto"/>
        <w:ind w:left="0" w:firstLine="0"/>
      </w:pPr>
      <w:r>
        <w:t xml:space="preserve">  </w:t>
      </w:r>
    </w:p>
    <w:p w14:paraId="45E562A7" w14:textId="77777777" w:rsidR="00C214F1" w:rsidRDefault="00000000">
      <w:pPr>
        <w:pStyle w:val="Heading1"/>
        <w:ind w:left="36" w:right="3"/>
      </w:pPr>
      <w:r>
        <w:t xml:space="preserve">Article IX. Amendments </w:t>
      </w:r>
    </w:p>
    <w:p w14:paraId="0C066AB3" w14:textId="77777777" w:rsidR="00C214F1" w:rsidRDefault="00000000">
      <w:pPr>
        <w:spacing w:after="155" w:line="259" w:lineRule="auto"/>
        <w:ind w:left="0" w:firstLine="0"/>
      </w:pPr>
      <w:r>
        <w:t xml:space="preserve">  </w:t>
      </w:r>
    </w:p>
    <w:p w14:paraId="6D381A2F" w14:textId="77777777" w:rsidR="00C214F1" w:rsidRDefault="00000000">
      <w:pPr>
        <w:spacing w:after="162"/>
        <w:ind w:left="-5"/>
      </w:pPr>
      <w:r>
        <w:rPr>
          <w:i/>
        </w:rPr>
        <w:t xml:space="preserve">Section 1. </w:t>
      </w:r>
      <w:r>
        <w:t xml:space="preserve">Amendments to this constitution must be submitted in writing at an executive board meeting of the organization. Said amendment(s) will be voted in the same meeting. In order to adopt the amendment, a 2/3 vote from a quorum of all executive officers is necessary. </w:t>
      </w:r>
    </w:p>
    <w:p w14:paraId="1C517004" w14:textId="77777777" w:rsidR="00C214F1" w:rsidRDefault="00000000">
      <w:pPr>
        <w:spacing w:after="160" w:line="259" w:lineRule="auto"/>
        <w:ind w:left="0" w:firstLine="0"/>
      </w:pPr>
      <w:r>
        <w:t xml:space="preserve">  </w:t>
      </w:r>
    </w:p>
    <w:p w14:paraId="7B431581" w14:textId="77777777" w:rsidR="00C214F1" w:rsidRDefault="00000000">
      <w:pPr>
        <w:pStyle w:val="Heading1"/>
        <w:ind w:left="36"/>
      </w:pPr>
      <w:r>
        <w:t xml:space="preserve">Article X. Methods of Dissolution of the Organization </w:t>
      </w:r>
    </w:p>
    <w:p w14:paraId="579CDDB6" w14:textId="77777777" w:rsidR="00C214F1" w:rsidRDefault="00000000">
      <w:pPr>
        <w:spacing w:after="160" w:line="259" w:lineRule="auto"/>
        <w:ind w:left="0" w:firstLine="0"/>
      </w:pPr>
      <w:r>
        <w:t xml:space="preserve">  </w:t>
      </w:r>
    </w:p>
    <w:p w14:paraId="37F28607" w14:textId="77777777" w:rsidR="00C214F1" w:rsidRDefault="00000000">
      <w:pPr>
        <w:spacing w:after="137"/>
        <w:ind w:left="-5"/>
      </w:pPr>
      <w:r>
        <w:rPr>
          <w:i/>
        </w:rPr>
        <w:t xml:space="preserve">Section 1. </w:t>
      </w:r>
      <w:r>
        <w:t>Upon dissolution, all assets should be distributed within the meaning of Section 501</w:t>
      </w:r>
      <w:proofErr w:type="gramStart"/>
      <w:r>
        <w:t>©(</w:t>
      </w:r>
      <w:proofErr w:type="gramEnd"/>
      <w:r>
        <w:t xml:space="preserve">3) of the Internal Revenue Code, or shall be distributed to the University for a public purpose. Student Activities staff must be contacted to remove organization information from the website. </w:t>
      </w:r>
    </w:p>
    <w:p w14:paraId="6E0C9E7F" w14:textId="41FF4AC9" w:rsidR="00C214F1" w:rsidRDefault="00000000">
      <w:pPr>
        <w:spacing w:after="165" w:line="259" w:lineRule="auto"/>
        <w:ind w:left="0" w:firstLine="0"/>
        <w:rPr>
          <w:sz w:val="22"/>
        </w:rPr>
      </w:pPr>
      <w:r>
        <w:rPr>
          <w:sz w:val="22"/>
        </w:rPr>
        <w:t xml:space="preserve">  </w:t>
      </w:r>
    </w:p>
    <w:p w14:paraId="5AE6A484" w14:textId="1A78D26A" w:rsidR="00EC2807" w:rsidRDefault="00EC2807" w:rsidP="00EC2807">
      <w:pPr>
        <w:pStyle w:val="Heading1"/>
        <w:ind w:left="36"/>
      </w:pPr>
      <w:r>
        <w:t>Article XI. Non-Discrimination Statement</w:t>
      </w:r>
    </w:p>
    <w:p w14:paraId="79E4D5AF" w14:textId="77777777" w:rsidR="00EC2807" w:rsidRPr="00EC2807" w:rsidRDefault="00EC2807">
      <w:pPr>
        <w:spacing w:after="165" w:line="259" w:lineRule="auto"/>
        <w:ind w:left="0" w:firstLine="0"/>
        <w:rPr>
          <w:szCs w:val="24"/>
        </w:rPr>
      </w:pPr>
    </w:p>
    <w:p w14:paraId="6612FD95" w14:textId="4F9963E7" w:rsidR="00EC2807" w:rsidRPr="00EC2807" w:rsidRDefault="00EC2807" w:rsidP="00EC2807">
      <w:pPr>
        <w:pStyle w:val="xparagraph"/>
        <w:shd w:val="clear" w:color="auto" w:fill="FFFFFF"/>
        <w:spacing w:before="0" w:beforeAutospacing="0" w:after="0" w:afterAutospacing="0"/>
        <w:textAlignment w:val="baseline"/>
        <w:rPr>
          <w:color w:val="000000"/>
        </w:rPr>
      </w:pPr>
      <w:r>
        <w:rPr>
          <w:i/>
        </w:rPr>
        <w:t>Section 1.</w:t>
      </w:r>
      <w:r w:rsidRPr="00EC2807">
        <w:rPr>
          <w:rFonts w:eastAsia="Calibri"/>
        </w:rPr>
        <w:t xml:space="preserve"> </w:t>
      </w:r>
      <w:r w:rsidRPr="00EC2807">
        <w:rPr>
          <w:rStyle w:val="xnormaltextrun"/>
          <w:color w:val="000000"/>
          <w:bdr w:val="none" w:sz="0" w:space="0" w:color="auto" w:frame="1"/>
        </w:rPr>
        <w:t>Th</w:t>
      </w:r>
      <w:r>
        <w:rPr>
          <w:rStyle w:val="xnormaltextrun"/>
          <w:color w:val="000000"/>
          <w:bdr w:val="none" w:sz="0" w:space="0" w:color="auto" w:frame="1"/>
        </w:rPr>
        <w:t xml:space="preserve">e Psychedelic Association at the Ohio State University </w:t>
      </w:r>
      <w:r w:rsidRPr="00EC2807">
        <w:rPr>
          <w:rStyle w:val="xnormaltextrun"/>
          <w:color w:val="000000"/>
          <w:bdr w:val="none" w:sz="0" w:space="0" w:color="auto" w:frame="1"/>
        </w:rPr>
        <w:t>does not discriminate on the basis of age, ancestry, color, disability, gender</w:t>
      </w:r>
      <w:r w:rsidRPr="00EC2807">
        <w:rPr>
          <w:rStyle w:val="xeop"/>
          <w:color w:val="000000"/>
          <w:bdr w:val="none" w:sz="0" w:space="0" w:color="auto" w:frame="1"/>
        </w:rPr>
        <w:t> </w:t>
      </w:r>
      <w:r w:rsidRPr="00EC2807">
        <w:rPr>
          <w:rStyle w:val="xnormaltextrun"/>
          <w:color w:val="000000"/>
          <w:bdr w:val="none" w:sz="0" w:space="0" w:color="auto" w:frame="1"/>
        </w:rPr>
        <w:t>identity or expression, genetic information, HIV/AIDS status, military status, national origin, race,</w:t>
      </w:r>
      <w:r w:rsidRPr="00EC2807">
        <w:rPr>
          <w:rStyle w:val="xeop"/>
          <w:color w:val="000000"/>
          <w:bdr w:val="none" w:sz="0" w:space="0" w:color="auto" w:frame="1"/>
        </w:rPr>
        <w:t> </w:t>
      </w:r>
      <w:r w:rsidRPr="00EC2807">
        <w:rPr>
          <w:rStyle w:val="xnormaltextrun"/>
          <w:color w:val="000000"/>
          <w:bdr w:val="none" w:sz="0" w:space="0" w:color="auto" w:frame="1"/>
        </w:rPr>
        <w:t>religion, sex, sexual orientation, protected veteran status, or any other bases under the law, in its</w:t>
      </w:r>
      <w:r w:rsidRPr="00EC2807">
        <w:rPr>
          <w:rStyle w:val="xeop"/>
          <w:color w:val="000000"/>
          <w:bdr w:val="none" w:sz="0" w:space="0" w:color="auto" w:frame="1"/>
        </w:rPr>
        <w:t> </w:t>
      </w:r>
      <w:r w:rsidRPr="00EC2807">
        <w:rPr>
          <w:rStyle w:val="xnormaltextrun"/>
          <w:color w:val="000000"/>
          <w:bdr w:val="none" w:sz="0" w:space="0" w:color="auto" w:frame="1"/>
        </w:rPr>
        <w:t>activities, programs, admission, and employment.</w:t>
      </w:r>
      <w:r w:rsidRPr="00EC2807">
        <w:rPr>
          <w:rStyle w:val="xscxw217729382"/>
          <w:color w:val="000000"/>
          <w:bdr w:val="none" w:sz="0" w:space="0" w:color="auto" w:frame="1"/>
        </w:rPr>
        <w:t> </w:t>
      </w:r>
    </w:p>
    <w:p w14:paraId="752953D0" w14:textId="01972AFA" w:rsidR="00C214F1" w:rsidRDefault="00C214F1">
      <w:pPr>
        <w:spacing w:after="0" w:line="259" w:lineRule="auto"/>
        <w:ind w:left="0" w:firstLine="0"/>
      </w:pPr>
    </w:p>
    <w:p w14:paraId="4D813F22" w14:textId="77777777" w:rsidR="00C214F1" w:rsidRDefault="00000000">
      <w:pPr>
        <w:spacing w:after="0" w:line="259" w:lineRule="auto"/>
        <w:ind w:left="0" w:firstLine="0"/>
      </w:pPr>
      <w:r>
        <w:rPr>
          <w:sz w:val="22"/>
        </w:rPr>
        <w:lastRenderedPageBreak/>
        <w:t xml:space="preserve"> </w:t>
      </w:r>
    </w:p>
    <w:sectPr w:rsidR="00C214F1">
      <w:pgSz w:w="12240" w:h="15840"/>
      <w:pgMar w:top="1451" w:right="1467" w:bottom="145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938A2"/>
    <w:multiLevelType w:val="hybridMultilevel"/>
    <w:tmpl w:val="DA00CE5A"/>
    <w:lvl w:ilvl="0" w:tplc="DAB84C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9605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5EF15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B029E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F6983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90BE7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843F8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C2BFF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AE54F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7942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F1"/>
    <w:rsid w:val="00354335"/>
    <w:rsid w:val="00966F78"/>
    <w:rsid w:val="00C214F1"/>
    <w:rsid w:val="00EC2807"/>
    <w:rsid w:val="00EC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BD48"/>
  <w15:docId w15:val="{EA8ECD7B-1627-4AC8-B81E-A39991A4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7"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7"/>
      <w:ind w:left="33"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xparagraph">
    <w:name w:val="x_paragraph"/>
    <w:basedOn w:val="Normal"/>
    <w:rsid w:val="00EC2807"/>
    <w:pPr>
      <w:spacing w:before="100" w:beforeAutospacing="1" w:after="100" w:afterAutospacing="1" w:line="240" w:lineRule="auto"/>
      <w:ind w:left="0" w:firstLine="0"/>
    </w:pPr>
    <w:rPr>
      <w:color w:val="auto"/>
      <w:szCs w:val="24"/>
    </w:rPr>
  </w:style>
  <w:style w:type="character" w:customStyle="1" w:styleId="xnormaltextrun">
    <w:name w:val="x_normaltextrun"/>
    <w:basedOn w:val="DefaultParagraphFont"/>
    <w:rsid w:val="00EC2807"/>
  </w:style>
  <w:style w:type="character" w:customStyle="1" w:styleId="xeop">
    <w:name w:val="x_eop"/>
    <w:basedOn w:val="DefaultParagraphFont"/>
    <w:rsid w:val="00EC2807"/>
  </w:style>
  <w:style w:type="character" w:customStyle="1" w:styleId="xscxw217729382">
    <w:name w:val="x_scxw217729382"/>
    <w:basedOn w:val="DefaultParagraphFont"/>
    <w:rsid w:val="00EC2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953439">
      <w:bodyDiv w:val="1"/>
      <w:marLeft w:val="0"/>
      <w:marRight w:val="0"/>
      <w:marTop w:val="0"/>
      <w:marBottom w:val="0"/>
      <w:divBdr>
        <w:top w:val="none" w:sz="0" w:space="0" w:color="auto"/>
        <w:left w:val="none" w:sz="0" w:space="0" w:color="auto"/>
        <w:bottom w:val="none" w:sz="0" w:space="0" w:color="auto"/>
        <w:right w:val="none" w:sz="0" w:space="0" w:color="auto"/>
      </w:divBdr>
      <w:divsChild>
        <w:div w:id="2050764269">
          <w:marLeft w:val="0"/>
          <w:marRight w:val="0"/>
          <w:marTop w:val="0"/>
          <w:marBottom w:val="0"/>
          <w:divBdr>
            <w:top w:val="none" w:sz="0" w:space="0" w:color="auto"/>
            <w:left w:val="none" w:sz="0" w:space="0" w:color="auto"/>
            <w:bottom w:val="none" w:sz="0" w:space="0" w:color="auto"/>
            <w:right w:val="none" w:sz="0" w:space="0" w:color="auto"/>
          </w:divBdr>
        </w:div>
        <w:div w:id="2010868014">
          <w:marLeft w:val="0"/>
          <w:marRight w:val="0"/>
          <w:marTop w:val="0"/>
          <w:marBottom w:val="0"/>
          <w:divBdr>
            <w:top w:val="none" w:sz="0" w:space="0" w:color="auto"/>
            <w:left w:val="none" w:sz="0" w:space="0" w:color="auto"/>
            <w:bottom w:val="none" w:sz="0" w:space="0" w:color="auto"/>
            <w:right w:val="none" w:sz="0" w:space="0" w:color="auto"/>
          </w:divBdr>
        </w:div>
        <w:div w:id="689138594">
          <w:marLeft w:val="0"/>
          <w:marRight w:val="0"/>
          <w:marTop w:val="0"/>
          <w:marBottom w:val="0"/>
          <w:divBdr>
            <w:top w:val="none" w:sz="0" w:space="0" w:color="auto"/>
            <w:left w:val="none" w:sz="0" w:space="0" w:color="auto"/>
            <w:bottom w:val="none" w:sz="0" w:space="0" w:color="auto"/>
            <w:right w:val="none" w:sz="0" w:space="0" w:color="auto"/>
          </w:divBdr>
        </w:div>
        <w:div w:id="15866519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Jasdeep</dc:creator>
  <cp:keywords/>
  <cp:lastModifiedBy>Holmes, Noah J.</cp:lastModifiedBy>
  <cp:revision>4</cp:revision>
  <dcterms:created xsi:type="dcterms:W3CDTF">2023-02-01T00:56:00Z</dcterms:created>
  <dcterms:modified xsi:type="dcterms:W3CDTF">2024-08-29T20:09:00Z</dcterms:modified>
</cp:coreProperties>
</file>