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7FAB9" w14:textId="0E3A3D8A" w:rsidR="00811A31" w:rsidRPr="009123A3" w:rsidRDefault="009123A3" w:rsidP="009123A3">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SENIOR SOCIAL </w:t>
      </w:r>
      <w:r w:rsidRPr="009123A3">
        <w:rPr>
          <w:rFonts w:ascii="Times New Roman" w:hAnsi="Times New Roman" w:cs="Times New Roman"/>
          <w:color w:val="000000" w:themeColor="text1"/>
        </w:rPr>
        <w:t>CONSTITUTION</w:t>
      </w:r>
    </w:p>
    <w:p w14:paraId="37AE09A9" w14:textId="77777777" w:rsidR="009123A3" w:rsidRPr="009123A3" w:rsidRDefault="009123A3" w:rsidP="009123A3">
      <w:pPr>
        <w:jc w:val="center"/>
        <w:rPr>
          <w:rFonts w:ascii="Times New Roman" w:hAnsi="Times New Roman" w:cs="Times New Roman"/>
          <w:color w:val="000000" w:themeColor="text1"/>
        </w:rPr>
      </w:pPr>
    </w:p>
    <w:p w14:paraId="0F05ECCC" w14:textId="48012F17" w:rsidR="009123A3" w:rsidRPr="009123A3" w:rsidRDefault="009123A3" w:rsidP="009123A3">
      <w:pPr>
        <w:rPr>
          <w:rFonts w:ascii="Times New Roman" w:hAnsi="Times New Roman" w:cs="Times New Roman"/>
          <w:color w:val="000000" w:themeColor="text1"/>
        </w:rPr>
      </w:pPr>
      <w:r w:rsidRPr="009123A3">
        <w:rPr>
          <w:rFonts w:ascii="Times New Roman" w:hAnsi="Times New Roman" w:cs="Times New Roman"/>
          <w:i/>
          <w:iCs/>
          <w:color w:val="000000" w:themeColor="text1"/>
        </w:rPr>
        <w:t>Section 1 – Name:</w:t>
      </w:r>
      <w:r w:rsidRPr="009123A3">
        <w:rPr>
          <w:rFonts w:ascii="Times New Roman" w:hAnsi="Times New Roman" w:cs="Times New Roman"/>
          <w:color w:val="000000" w:themeColor="text1"/>
        </w:rPr>
        <w:t xml:space="preserve"> Senior Social at The Ohio State University </w:t>
      </w:r>
    </w:p>
    <w:p w14:paraId="5ACC0474" w14:textId="77777777" w:rsidR="009123A3" w:rsidRPr="009123A3" w:rsidRDefault="009123A3" w:rsidP="009123A3">
      <w:pPr>
        <w:rPr>
          <w:rFonts w:ascii="Times New Roman" w:hAnsi="Times New Roman" w:cs="Times New Roman"/>
          <w:color w:val="000000" w:themeColor="text1"/>
        </w:rPr>
      </w:pPr>
    </w:p>
    <w:p w14:paraId="5A465400" w14:textId="687D4828" w:rsidR="009123A3" w:rsidRPr="009123A3" w:rsidRDefault="009123A3" w:rsidP="009123A3">
      <w:pPr>
        <w:rPr>
          <w:rFonts w:ascii="Times New Roman" w:hAnsi="Times New Roman" w:cs="Times New Roman"/>
          <w:color w:val="000000" w:themeColor="text1"/>
        </w:rPr>
      </w:pPr>
      <w:r w:rsidRPr="009123A3">
        <w:rPr>
          <w:rFonts w:ascii="Times New Roman" w:hAnsi="Times New Roman" w:cs="Times New Roman"/>
          <w:i/>
          <w:iCs/>
          <w:color w:val="000000" w:themeColor="text1"/>
        </w:rPr>
        <w:t>Section 2 – Purpose:</w:t>
      </w:r>
      <w:r w:rsidRPr="009123A3">
        <w:rPr>
          <w:rFonts w:ascii="Times New Roman" w:hAnsi="Times New Roman" w:cs="Times New Roman"/>
          <w:color w:val="000000" w:themeColor="text1"/>
        </w:rPr>
        <w:t xml:space="preserve"> </w:t>
      </w:r>
      <w:r w:rsidRPr="009123A3">
        <w:rPr>
          <w:rFonts w:ascii="Times New Roman" w:hAnsi="Times New Roman" w:cs="Times New Roman"/>
          <w:color w:val="000000" w:themeColor="text1"/>
        </w:rPr>
        <w:t>To combat social isolation in older adults through intergenerational activities that promote companionship and increased well-being.</w:t>
      </w:r>
      <w:r w:rsidRPr="009123A3">
        <w:rPr>
          <w:rFonts w:ascii="Times New Roman" w:hAnsi="Times New Roman" w:cs="Times New Roman"/>
          <w:color w:val="000000" w:themeColor="text1"/>
        </w:rPr>
        <w:t xml:space="preserve"> The target membership will be at least 20 students to get the club up and going. Students will be able to deliver time and commitment to this club to help reach the goals of fighting off social isolation in older adults while educating on its effects as well as gaining respect and building connections between differing age groups. </w:t>
      </w:r>
    </w:p>
    <w:p w14:paraId="027135AC" w14:textId="77777777" w:rsidR="009123A3" w:rsidRPr="009123A3" w:rsidRDefault="009123A3" w:rsidP="009123A3">
      <w:pPr>
        <w:rPr>
          <w:rFonts w:ascii="Times New Roman" w:hAnsi="Times New Roman" w:cs="Times New Roman"/>
          <w:color w:val="000000" w:themeColor="text1"/>
        </w:rPr>
      </w:pPr>
    </w:p>
    <w:p w14:paraId="38675E11" w14:textId="7F0039FC" w:rsidR="009123A3" w:rsidRPr="009123A3" w:rsidRDefault="009123A3" w:rsidP="009123A3">
      <w:pPr>
        <w:rPr>
          <w:rFonts w:ascii="Times New Roman" w:hAnsi="Times New Roman" w:cs="Times New Roman"/>
          <w:color w:val="000000" w:themeColor="text1"/>
        </w:rPr>
      </w:pPr>
      <w:r w:rsidRPr="009123A3">
        <w:rPr>
          <w:rFonts w:ascii="Times New Roman" w:hAnsi="Times New Roman" w:cs="Times New Roman"/>
          <w:i/>
          <w:iCs/>
          <w:color w:val="000000" w:themeColor="text1"/>
        </w:rPr>
        <w:t>Section 3- Non-discrimination policy</w:t>
      </w:r>
      <w:r w:rsidRPr="009123A3">
        <w:rPr>
          <w:rFonts w:ascii="Times New Roman" w:hAnsi="Times New Roman" w:cs="Times New Roman"/>
          <w:color w:val="000000" w:themeColor="text1"/>
        </w:rPr>
        <w:t xml:space="preserve">: Senior Social Club at The Ohio State University does not and shall not discriminate against those based on race, color, age, ethnicity, disability, gender, sexual orientation, military status, political orientation, religion, in any of its activities. </w:t>
      </w:r>
    </w:p>
    <w:p w14:paraId="6ACBD227" w14:textId="77777777" w:rsidR="009123A3" w:rsidRPr="009123A3" w:rsidRDefault="009123A3" w:rsidP="009123A3">
      <w:pPr>
        <w:rPr>
          <w:rFonts w:ascii="Times New Roman" w:hAnsi="Times New Roman" w:cs="Times New Roman"/>
          <w:i/>
          <w:iCs/>
          <w:color w:val="000000" w:themeColor="text1"/>
        </w:rPr>
      </w:pPr>
    </w:p>
    <w:p w14:paraId="3ED90AE6" w14:textId="1147FC8D" w:rsidR="009123A3" w:rsidRPr="009123A3" w:rsidRDefault="009123A3" w:rsidP="009123A3">
      <w:pPr>
        <w:rPr>
          <w:rFonts w:ascii="Times New Roman" w:hAnsi="Times New Roman" w:cs="Times New Roman"/>
          <w:i/>
          <w:iCs/>
        </w:rPr>
      </w:pPr>
      <w:r w:rsidRPr="009123A3">
        <w:rPr>
          <w:rFonts w:ascii="Times New Roman" w:hAnsi="Times New Roman" w:cs="Times New Roman"/>
          <w:i/>
          <w:iCs/>
        </w:rPr>
        <w:t>Article II - Membership: Qualifications and categories of membership</w:t>
      </w:r>
      <w:r>
        <w:rPr>
          <w:rFonts w:ascii="Times New Roman" w:hAnsi="Times New Roman" w:cs="Times New Roman"/>
          <w:i/>
          <w:iCs/>
        </w:rPr>
        <w:t>.</w:t>
      </w:r>
    </w:p>
    <w:p w14:paraId="59763602" w14:textId="37625F94" w:rsidR="009123A3" w:rsidRPr="009123A3" w:rsidRDefault="009123A3" w:rsidP="009123A3">
      <w:pPr>
        <w:rPr>
          <w:rFonts w:ascii="Times New Roman" w:hAnsi="Times New Roman" w:cs="Times New Roman"/>
        </w:rPr>
      </w:pPr>
      <w:r w:rsidRPr="009123A3">
        <w:rPr>
          <w:rFonts w:ascii="Times New Roman" w:hAnsi="Times New Roman" w:cs="Times New Roman"/>
        </w:rPr>
        <w:t>Voting will take place in April to appoint new leaders for the club. All voting must be completed by currently enrolled undergraduates at The Ohio State University. Anyone is welcome to join the club; however, voting must be completed by those currently enrolled as undergraduate students.</w:t>
      </w:r>
      <w:r>
        <w:rPr>
          <w:rFonts w:ascii="Times New Roman" w:hAnsi="Times New Roman" w:cs="Times New Roman"/>
        </w:rPr>
        <w:t xml:space="preserve"> </w:t>
      </w:r>
    </w:p>
    <w:p w14:paraId="7D7859DB" w14:textId="77777777" w:rsidR="009123A3" w:rsidRPr="009123A3" w:rsidRDefault="009123A3" w:rsidP="009123A3">
      <w:pPr>
        <w:rPr>
          <w:rFonts w:ascii="Times New Roman" w:hAnsi="Times New Roman" w:cs="Times New Roman"/>
        </w:rPr>
      </w:pPr>
    </w:p>
    <w:p w14:paraId="0BA05D3F" w14:textId="11B06499" w:rsidR="009123A3" w:rsidRPr="009123A3" w:rsidRDefault="009123A3" w:rsidP="009123A3">
      <w:pPr>
        <w:rPr>
          <w:rFonts w:ascii="Times New Roman" w:hAnsi="Times New Roman" w:cs="Times New Roman"/>
          <w:i/>
          <w:iCs/>
        </w:rPr>
      </w:pPr>
      <w:r w:rsidRPr="009123A3">
        <w:rPr>
          <w:rFonts w:ascii="Times New Roman" w:hAnsi="Times New Roman" w:cs="Times New Roman"/>
          <w:i/>
          <w:iCs/>
        </w:rPr>
        <w:t>Article III – Methods for Removing Members and Executive Officers</w:t>
      </w:r>
      <w:r>
        <w:rPr>
          <w:rFonts w:ascii="Times New Roman" w:hAnsi="Times New Roman" w:cs="Times New Roman"/>
          <w:i/>
          <w:iCs/>
        </w:rPr>
        <w:t>.</w:t>
      </w:r>
    </w:p>
    <w:p w14:paraId="1B86361B" w14:textId="579547D6" w:rsidR="009123A3" w:rsidRPr="009123A3" w:rsidRDefault="009123A3" w:rsidP="009123A3">
      <w:pPr>
        <w:pStyle w:val="ListParagraph"/>
        <w:numPr>
          <w:ilvl w:val="0"/>
          <w:numId w:val="1"/>
        </w:numPr>
        <w:rPr>
          <w:rFonts w:ascii="Times New Roman" w:hAnsi="Times New Roman" w:cs="Times New Roman"/>
          <w:color w:val="000000" w:themeColor="text1"/>
        </w:rPr>
      </w:pPr>
      <w:r w:rsidRPr="009123A3">
        <w:rPr>
          <w:rFonts w:ascii="Times New Roman" w:hAnsi="Times New Roman" w:cs="Times New Roman"/>
          <w:color w:val="000000" w:themeColor="text1"/>
        </w:rPr>
        <w:t xml:space="preserve">If a member fails to meet the expectations of the club by conflicting with its main purpose and goals or is violation with The Ohio State Code of Conduct, they will be removed from the via majority vote or unanimous vote of the executive board in collaboration with the club advisor. </w:t>
      </w:r>
    </w:p>
    <w:p w14:paraId="1AFE60E3" w14:textId="7FC938A4" w:rsidR="009123A3" w:rsidRPr="009123A3" w:rsidRDefault="009123A3" w:rsidP="009123A3">
      <w:pPr>
        <w:pStyle w:val="ListParagraph"/>
        <w:numPr>
          <w:ilvl w:val="0"/>
          <w:numId w:val="1"/>
        </w:numPr>
        <w:rPr>
          <w:rFonts w:ascii="Times New Roman" w:hAnsi="Times New Roman" w:cs="Times New Roman"/>
          <w:color w:val="000000" w:themeColor="text1"/>
        </w:rPr>
      </w:pPr>
      <w:r w:rsidRPr="009123A3">
        <w:rPr>
          <w:rFonts w:ascii="Times New Roman" w:hAnsi="Times New Roman" w:cs="Times New Roman"/>
          <w:color w:val="000000" w:themeColor="text1"/>
        </w:rPr>
        <w:t xml:space="preserve">Executive officers can be removed based on violations of the constitution, actions that do not aid in the goals of the club, or other viable causes that are deemed worthy of removal. The officer will have the ability to defend themselves against the accusations and can appear at a formal hearing that the executive board will hold prior to removing the individual. Following this, the executive committee will rule the removal as acceptable based off a majority vote. </w:t>
      </w:r>
    </w:p>
    <w:p w14:paraId="3BF2E5E0" w14:textId="77777777" w:rsidR="009123A3" w:rsidRPr="009123A3" w:rsidRDefault="009123A3" w:rsidP="009123A3">
      <w:pPr>
        <w:rPr>
          <w:rFonts w:ascii="Times New Roman" w:hAnsi="Times New Roman" w:cs="Times New Roman"/>
          <w:i/>
          <w:iCs/>
          <w:color w:val="000000" w:themeColor="text1"/>
        </w:rPr>
      </w:pPr>
    </w:p>
    <w:p w14:paraId="35D2F698" w14:textId="0103FE86" w:rsidR="009123A3" w:rsidRPr="009123A3" w:rsidRDefault="009123A3" w:rsidP="009123A3">
      <w:pPr>
        <w:rPr>
          <w:rFonts w:ascii="Times New Roman" w:hAnsi="Times New Roman" w:cs="Times New Roman"/>
          <w:i/>
          <w:iCs/>
          <w:color w:val="000000" w:themeColor="text1"/>
        </w:rPr>
      </w:pPr>
      <w:r w:rsidRPr="009123A3">
        <w:rPr>
          <w:rFonts w:ascii="Times New Roman" w:hAnsi="Times New Roman" w:cs="Times New Roman"/>
          <w:i/>
          <w:iCs/>
          <w:color w:val="000000" w:themeColor="text1"/>
        </w:rPr>
        <w:t>Article IV – Organizational Leadership: Titles, terms of office, type of selection, and duties of the leader</w:t>
      </w:r>
      <w:r>
        <w:rPr>
          <w:rFonts w:ascii="Times New Roman" w:hAnsi="Times New Roman" w:cs="Times New Roman"/>
          <w:i/>
          <w:iCs/>
          <w:color w:val="000000" w:themeColor="text1"/>
        </w:rPr>
        <w:t xml:space="preserve">. </w:t>
      </w:r>
    </w:p>
    <w:p w14:paraId="6AC27B80" w14:textId="68A64D25" w:rsidR="009123A3" w:rsidRPr="009123A3" w:rsidRDefault="009123A3" w:rsidP="009123A3">
      <w:pPr>
        <w:rPr>
          <w:rFonts w:ascii="Times New Roman" w:hAnsi="Times New Roman" w:cs="Times New Roman"/>
          <w:color w:val="000000" w:themeColor="text1"/>
        </w:rPr>
      </w:pPr>
      <w:r w:rsidRPr="009123A3">
        <w:rPr>
          <w:rFonts w:ascii="Times New Roman" w:hAnsi="Times New Roman" w:cs="Times New Roman"/>
          <w:color w:val="000000" w:themeColor="text1"/>
        </w:rPr>
        <w:t xml:space="preserve">Organizational Leadership represent both the Executive Committee and the general members. These leaders are chosen via voting by the general members. This will be comprised of the president, vice president, and the treasurer. The president will be responsible for setting up meeting times, participating in club outreach, delegating task, running meetings, room reservation and monitoring goals of the club. The vice president will deal with assisting the president with different club tasks, help with activity planning, and member outreach. The treasurer will handle the funds, create fundraising ideas, and monitor the club budget. </w:t>
      </w:r>
    </w:p>
    <w:p w14:paraId="142476CD" w14:textId="77777777" w:rsidR="009123A3" w:rsidRPr="009123A3" w:rsidRDefault="009123A3" w:rsidP="009123A3">
      <w:pPr>
        <w:rPr>
          <w:rFonts w:ascii="Times New Roman" w:hAnsi="Times New Roman" w:cs="Times New Roman"/>
          <w:color w:val="000000" w:themeColor="text1"/>
        </w:rPr>
      </w:pPr>
    </w:p>
    <w:p w14:paraId="30A08C13" w14:textId="0E28F89F" w:rsidR="009123A3" w:rsidRPr="009123A3" w:rsidRDefault="009123A3" w:rsidP="009123A3">
      <w:pPr>
        <w:rPr>
          <w:rFonts w:ascii="Times New Roman" w:hAnsi="Times New Roman" w:cs="Times New Roman"/>
          <w:i/>
          <w:iCs/>
          <w:color w:val="000000" w:themeColor="text1"/>
        </w:rPr>
      </w:pPr>
      <w:r w:rsidRPr="009123A3">
        <w:rPr>
          <w:rFonts w:ascii="Times New Roman" w:hAnsi="Times New Roman" w:cs="Times New Roman"/>
          <w:i/>
          <w:iCs/>
          <w:color w:val="000000" w:themeColor="text1"/>
        </w:rPr>
        <w:t>Article V – Executive Committee – Size and composition of the Committee</w:t>
      </w:r>
      <w:r>
        <w:rPr>
          <w:rFonts w:ascii="Times New Roman" w:hAnsi="Times New Roman" w:cs="Times New Roman"/>
          <w:i/>
          <w:iCs/>
          <w:color w:val="000000" w:themeColor="text1"/>
        </w:rPr>
        <w:t xml:space="preserve">. </w:t>
      </w:r>
    </w:p>
    <w:p w14:paraId="1BD37834" w14:textId="719829FC" w:rsidR="009123A3" w:rsidRPr="009123A3" w:rsidRDefault="009123A3" w:rsidP="009123A3">
      <w:pPr>
        <w:rPr>
          <w:rFonts w:ascii="Times New Roman" w:hAnsi="Times New Roman" w:cs="Times New Roman"/>
          <w:color w:val="000000" w:themeColor="text1"/>
        </w:rPr>
      </w:pPr>
      <w:r w:rsidRPr="009123A3">
        <w:rPr>
          <w:rFonts w:ascii="Times New Roman" w:hAnsi="Times New Roman" w:cs="Times New Roman"/>
          <w:color w:val="000000" w:themeColor="text1"/>
        </w:rPr>
        <w:t xml:space="preserve">This committee will work under the leadership of the organizational committee. They will represent the general membership and work towards the same goals of the club. </w:t>
      </w:r>
      <w:r>
        <w:rPr>
          <w:rFonts w:ascii="Times New Roman" w:hAnsi="Times New Roman" w:cs="Times New Roman"/>
        </w:rPr>
        <w:t xml:space="preserve">New executive </w:t>
      </w:r>
      <w:r>
        <w:rPr>
          <w:rFonts w:ascii="Times New Roman" w:hAnsi="Times New Roman" w:cs="Times New Roman"/>
        </w:rPr>
        <w:lastRenderedPageBreak/>
        <w:t xml:space="preserve">officers will run for their desired position in the middle of spring semester and the old executive officers will train them for that position. </w:t>
      </w:r>
      <w:r>
        <w:rPr>
          <w:rFonts w:ascii="Times New Roman" w:hAnsi="Times New Roman" w:cs="Times New Roman"/>
        </w:rPr>
        <w:t xml:space="preserve">To be on the executive committee, a student must be a part of the club for at least 1 semester before running. </w:t>
      </w:r>
      <w:r w:rsidRPr="009123A3">
        <w:rPr>
          <w:rFonts w:ascii="Times New Roman" w:hAnsi="Times New Roman" w:cs="Times New Roman"/>
          <w:color w:val="000000" w:themeColor="text1"/>
        </w:rPr>
        <w:t xml:space="preserve">This committee will be comprised of a social media representative and a secretary. The social media representative will be responsible for running the club Instagram and posting updates on upcoming meetings, events, and more. The secretary will oversee the email and will send emails to remind of upcoming events or meetings, but also send emails to recap meetings general members may have missed. This committee will have the ability to grow, and positions will be offered if deemed necessary by the organizational leaders. </w:t>
      </w:r>
    </w:p>
    <w:p w14:paraId="38CC5AE7" w14:textId="77777777" w:rsidR="009123A3" w:rsidRPr="009123A3" w:rsidRDefault="009123A3" w:rsidP="009123A3">
      <w:pPr>
        <w:rPr>
          <w:rFonts w:ascii="Times New Roman" w:hAnsi="Times New Roman" w:cs="Times New Roman"/>
          <w:color w:val="000000" w:themeColor="text1"/>
        </w:rPr>
      </w:pPr>
    </w:p>
    <w:p w14:paraId="62B5E965" w14:textId="5493E400" w:rsidR="009123A3" w:rsidRPr="009123A3" w:rsidRDefault="009123A3" w:rsidP="009123A3">
      <w:pPr>
        <w:rPr>
          <w:rFonts w:ascii="Times New Roman" w:hAnsi="Times New Roman" w:cs="Times New Roman"/>
          <w:i/>
          <w:iCs/>
        </w:rPr>
      </w:pPr>
      <w:r w:rsidRPr="009123A3">
        <w:rPr>
          <w:rFonts w:ascii="Times New Roman" w:hAnsi="Times New Roman" w:cs="Times New Roman"/>
          <w:i/>
          <w:iCs/>
        </w:rPr>
        <w:t>Article VI – Advisor or Advisory Board: Qualification Criteria</w:t>
      </w:r>
      <w:r>
        <w:rPr>
          <w:rFonts w:ascii="Times New Roman" w:hAnsi="Times New Roman" w:cs="Times New Roman"/>
          <w:i/>
          <w:iCs/>
        </w:rPr>
        <w:t xml:space="preserve">. </w:t>
      </w:r>
    </w:p>
    <w:p w14:paraId="4EEA858B" w14:textId="5623CD9F" w:rsidR="009123A3" w:rsidRDefault="009123A3" w:rsidP="009123A3">
      <w:pPr>
        <w:rPr>
          <w:rFonts w:ascii="Times New Roman" w:hAnsi="Times New Roman" w:cs="Times New Roman"/>
          <w:color w:val="000000" w:themeColor="text1"/>
        </w:rPr>
      </w:pPr>
      <w:r w:rsidRPr="009123A3">
        <w:rPr>
          <w:rFonts w:ascii="Times New Roman" w:hAnsi="Times New Roman" w:cs="Times New Roman"/>
        </w:rPr>
        <w:t>Advisors for this club must be full-time members of The Ohio State University faculty or Administrative or Professional staff. If the advisor does not meet the qualifications listed above, a second advisor with the proper classifications may be assigned as a co-advisor to assist.</w:t>
      </w:r>
      <w:r w:rsidRPr="009123A3">
        <w:rPr>
          <w:rFonts w:ascii="Times New Roman" w:hAnsi="Times New Roman" w:cs="Times New Roman"/>
          <w:color w:val="000000" w:themeColor="text1"/>
        </w:rPr>
        <w:t xml:space="preserve"> </w:t>
      </w:r>
      <w:r w:rsidRPr="009123A3">
        <w:rPr>
          <w:rFonts w:ascii="Times New Roman" w:hAnsi="Times New Roman" w:cs="Times New Roman"/>
          <w:color w:val="000000" w:themeColor="text1"/>
        </w:rPr>
        <w:t>The advisor will monitor the club</w:t>
      </w:r>
      <w:r>
        <w:rPr>
          <w:rFonts w:ascii="Times New Roman" w:hAnsi="Times New Roman" w:cs="Times New Roman"/>
          <w:color w:val="000000" w:themeColor="text1"/>
        </w:rPr>
        <w:t xml:space="preserve">, the events, </w:t>
      </w:r>
      <w:r w:rsidRPr="009123A3">
        <w:rPr>
          <w:rFonts w:ascii="Times New Roman" w:hAnsi="Times New Roman" w:cs="Times New Roman"/>
          <w:color w:val="000000" w:themeColor="text1"/>
        </w:rPr>
        <w:t xml:space="preserve">and assist in reaching the organization goals. </w:t>
      </w:r>
    </w:p>
    <w:p w14:paraId="6FC16F46" w14:textId="77777777" w:rsidR="009123A3" w:rsidRDefault="009123A3" w:rsidP="009123A3">
      <w:pPr>
        <w:rPr>
          <w:rFonts w:ascii="Times New Roman" w:hAnsi="Times New Roman" w:cs="Times New Roman"/>
          <w:color w:val="000000" w:themeColor="text1"/>
        </w:rPr>
      </w:pPr>
    </w:p>
    <w:p w14:paraId="4CEC5596" w14:textId="590E7947" w:rsidR="009123A3" w:rsidRDefault="009123A3" w:rsidP="009123A3">
      <w:pPr>
        <w:rPr>
          <w:rFonts w:ascii="Times New Roman" w:hAnsi="Times New Roman" w:cs="Times New Roman"/>
          <w:i/>
          <w:iCs/>
          <w:color w:val="000000" w:themeColor="text1"/>
        </w:rPr>
      </w:pPr>
      <w:r>
        <w:rPr>
          <w:rFonts w:ascii="Times New Roman" w:hAnsi="Times New Roman" w:cs="Times New Roman"/>
          <w:i/>
          <w:iCs/>
          <w:color w:val="000000" w:themeColor="text1"/>
        </w:rPr>
        <w:t>Article VII – Meetings of the Organization: Require meetings and frequency.</w:t>
      </w:r>
    </w:p>
    <w:p w14:paraId="04A841BC" w14:textId="74FDF3FD" w:rsidR="009123A3" w:rsidRPr="009123A3" w:rsidRDefault="009123A3" w:rsidP="009123A3">
      <w:pPr>
        <w:rPr>
          <w:rFonts w:ascii="Times New Roman" w:hAnsi="Times New Roman" w:cs="Times New Roman"/>
          <w:color w:val="000000" w:themeColor="text1"/>
        </w:rPr>
      </w:pPr>
      <w:r w:rsidRPr="009123A3">
        <w:rPr>
          <w:rFonts w:ascii="Times New Roman" w:hAnsi="Times New Roman" w:cs="Times New Roman"/>
          <w:color w:val="000000" w:themeColor="text1"/>
        </w:rPr>
        <w:t>Meetings will be held on a biweekly basis and club members are encouraged to attend as many as possible, but do not need to reach a specific number to be considered an active member of the club.</w:t>
      </w:r>
      <w:r>
        <w:rPr>
          <w:rFonts w:ascii="Times New Roman" w:hAnsi="Times New Roman" w:cs="Times New Roman"/>
          <w:color w:val="000000" w:themeColor="text1"/>
        </w:rPr>
        <w:t xml:space="preserve"> Attendance will be taken each time for record keeping purposes. </w:t>
      </w:r>
    </w:p>
    <w:p w14:paraId="443DD981" w14:textId="77777777" w:rsidR="009123A3" w:rsidRPr="009123A3" w:rsidRDefault="009123A3" w:rsidP="009123A3">
      <w:pPr>
        <w:rPr>
          <w:rFonts w:ascii="Times New Roman" w:hAnsi="Times New Roman" w:cs="Times New Roman"/>
          <w:i/>
          <w:iCs/>
          <w:color w:val="000000" w:themeColor="text1"/>
        </w:rPr>
      </w:pPr>
    </w:p>
    <w:p w14:paraId="6E097360" w14:textId="2AFC2DA1" w:rsidR="009123A3" w:rsidRDefault="009123A3" w:rsidP="009123A3">
      <w:pPr>
        <w:rPr>
          <w:rFonts w:ascii="Times New Roman" w:hAnsi="Times New Roman" w:cs="Times New Roman"/>
          <w:i/>
          <w:iCs/>
        </w:rPr>
      </w:pPr>
      <w:r>
        <w:rPr>
          <w:rFonts w:ascii="Times New Roman" w:hAnsi="Times New Roman" w:cs="Times New Roman"/>
          <w:i/>
          <w:iCs/>
        </w:rPr>
        <w:t>Article VIII – Method of Amending Constitution: Proposals, notice, and voting requirements.</w:t>
      </w:r>
    </w:p>
    <w:p w14:paraId="4FF8920C" w14:textId="1D0E663E" w:rsidR="009123A3" w:rsidRPr="009123A3" w:rsidRDefault="009123A3" w:rsidP="009123A3">
      <w:pPr>
        <w:rPr>
          <w:rFonts w:ascii="Times New Roman" w:hAnsi="Times New Roman" w:cs="Times New Roman"/>
        </w:rPr>
      </w:pPr>
      <w:r>
        <w:rPr>
          <w:rFonts w:ascii="Times New Roman" w:hAnsi="Times New Roman" w:cs="Times New Roman"/>
        </w:rPr>
        <w:t xml:space="preserve">The constitution should not be changed frequently or with ease. To amend the constitution, the changes must be presented at multiple general body meetings and voting should take place. A majority vote, two-thirds vote, will be required of the entire voting membership of this organization for the amendment to occur. Additionally, proposed amendments must be in writing and shall not be acted upon until voting has taken place. </w:t>
      </w:r>
    </w:p>
    <w:p w14:paraId="4266FABD" w14:textId="77777777" w:rsidR="009123A3" w:rsidRDefault="009123A3" w:rsidP="009123A3">
      <w:pPr>
        <w:rPr>
          <w:rFonts w:ascii="Times New Roman" w:hAnsi="Times New Roman" w:cs="Times New Roman"/>
        </w:rPr>
      </w:pPr>
    </w:p>
    <w:p w14:paraId="443FCC4E" w14:textId="439CE4B6" w:rsidR="009123A3" w:rsidRDefault="009123A3" w:rsidP="009123A3">
      <w:pPr>
        <w:rPr>
          <w:rFonts w:ascii="Times New Roman" w:hAnsi="Times New Roman" w:cs="Times New Roman"/>
          <w:i/>
          <w:iCs/>
        </w:rPr>
      </w:pPr>
      <w:r>
        <w:rPr>
          <w:rFonts w:ascii="Times New Roman" w:hAnsi="Times New Roman" w:cs="Times New Roman"/>
          <w:i/>
          <w:iCs/>
        </w:rPr>
        <w:t>Article IX – Method of Dissolution of Organization</w:t>
      </w:r>
    </w:p>
    <w:p w14:paraId="71696C20" w14:textId="2E389212" w:rsidR="009123A3" w:rsidRPr="009123A3" w:rsidRDefault="009123A3" w:rsidP="009123A3">
      <w:pPr>
        <w:rPr>
          <w:rFonts w:ascii="Times New Roman" w:hAnsi="Times New Roman" w:cs="Times New Roman"/>
        </w:rPr>
      </w:pPr>
      <w:r>
        <w:rPr>
          <w:rFonts w:ascii="Times New Roman" w:hAnsi="Times New Roman" w:cs="Times New Roman"/>
        </w:rPr>
        <w:t xml:space="preserve">In the occurrence of a dissolution of the organization assets of the organization will be returned to where they were originally from, settled among the remaining members of the club, or given up for charitable purposes. This club should mostly be funded through donations or revenue from fundraising events and the money shall be kept for future events. </w:t>
      </w:r>
    </w:p>
    <w:p w14:paraId="07197ADB" w14:textId="77777777" w:rsidR="009123A3" w:rsidRPr="009123A3" w:rsidRDefault="009123A3" w:rsidP="009123A3">
      <w:pPr>
        <w:rPr>
          <w:rFonts w:ascii="Times New Roman" w:hAnsi="Times New Roman" w:cs="Times New Roman"/>
          <w:i/>
          <w:iCs/>
        </w:rPr>
      </w:pPr>
    </w:p>
    <w:p w14:paraId="222ADDD8" w14:textId="44DDF107" w:rsidR="009123A3" w:rsidRPr="009123A3" w:rsidRDefault="009123A3" w:rsidP="009123A3">
      <w:pPr>
        <w:rPr>
          <w:rFonts w:ascii="Times New Roman" w:hAnsi="Times New Roman" w:cs="Times New Roman"/>
          <w:color w:val="000000" w:themeColor="text1"/>
        </w:rPr>
      </w:pPr>
    </w:p>
    <w:sectPr w:rsidR="009123A3" w:rsidRPr="00912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7A24"/>
    <w:multiLevelType w:val="hybridMultilevel"/>
    <w:tmpl w:val="56182CDA"/>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610E6C"/>
    <w:multiLevelType w:val="multilevel"/>
    <w:tmpl w:val="1442A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2323208">
    <w:abstractNumId w:val="0"/>
  </w:num>
  <w:num w:numId="2" w16cid:durableId="1228033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A3"/>
    <w:rsid w:val="00206256"/>
    <w:rsid w:val="00811A31"/>
    <w:rsid w:val="009123A3"/>
    <w:rsid w:val="00CD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70EF08"/>
  <w15:chartTrackingRefBased/>
  <w15:docId w15:val="{B309665E-32F1-B448-AE9C-B6951713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23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123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123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123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123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123A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23A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23A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23A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3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123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123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123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123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123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23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23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23A3"/>
    <w:rPr>
      <w:rFonts w:eastAsiaTheme="majorEastAsia" w:cstheme="majorBidi"/>
      <w:color w:val="272727" w:themeColor="text1" w:themeTint="D8"/>
    </w:rPr>
  </w:style>
  <w:style w:type="paragraph" w:styleId="Title">
    <w:name w:val="Title"/>
    <w:basedOn w:val="Normal"/>
    <w:next w:val="Normal"/>
    <w:link w:val="TitleChar"/>
    <w:uiPriority w:val="10"/>
    <w:qFormat/>
    <w:rsid w:val="009123A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23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23A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23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23A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123A3"/>
    <w:rPr>
      <w:i/>
      <w:iCs/>
      <w:color w:val="404040" w:themeColor="text1" w:themeTint="BF"/>
    </w:rPr>
  </w:style>
  <w:style w:type="paragraph" w:styleId="ListParagraph">
    <w:name w:val="List Paragraph"/>
    <w:basedOn w:val="Normal"/>
    <w:uiPriority w:val="34"/>
    <w:qFormat/>
    <w:rsid w:val="009123A3"/>
    <w:pPr>
      <w:ind w:left="720"/>
      <w:contextualSpacing/>
    </w:pPr>
  </w:style>
  <w:style w:type="character" w:styleId="IntenseEmphasis">
    <w:name w:val="Intense Emphasis"/>
    <w:basedOn w:val="DefaultParagraphFont"/>
    <w:uiPriority w:val="21"/>
    <w:qFormat/>
    <w:rsid w:val="009123A3"/>
    <w:rPr>
      <w:i/>
      <w:iCs/>
      <w:color w:val="0F4761" w:themeColor="accent1" w:themeShade="BF"/>
    </w:rPr>
  </w:style>
  <w:style w:type="paragraph" w:styleId="IntenseQuote">
    <w:name w:val="Intense Quote"/>
    <w:basedOn w:val="Normal"/>
    <w:next w:val="Normal"/>
    <w:link w:val="IntenseQuoteChar"/>
    <w:uiPriority w:val="30"/>
    <w:qFormat/>
    <w:rsid w:val="009123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123A3"/>
    <w:rPr>
      <w:i/>
      <w:iCs/>
      <w:color w:val="0F4761" w:themeColor="accent1" w:themeShade="BF"/>
    </w:rPr>
  </w:style>
  <w:style w:type="character" w:styleId="IntenseReference">
    <w:name w:val="Intense Reference"/>
    <w:basedOn w:val="DefaultParagraphFont"/>
    <w:uiPriority w:val="32"/>
    <w:qFormat/>
    <w:rsid w:val="009123A3"/>
    <w:rPr>
      <w:b/>
      <w:bCs/>
      <w:smallCaps/>
      <w:color w:val="0F4761" w:themeColor="accent1" w:themeShade="BF"/>
      <w:spacing w:val="5"/>
    </w:rPr>
  </w:style>
  <w:style w:type="paragraph" w:styleId="NormalWeb">
    <w:name w:val="Normal (Web)"/>
    <w:basedOn w:val="Normal"/>
    <w:uiPriority w:val="99"/>
    <w:semiHidden/>
    <w:unhideWhenUsed/>
    <w:rsid w:val="009123A3"/>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828</Words>
  <Characters>4724</Characters>
  <Application>Microsoft Office Word</Application>
  <DocSecurity>0</DocSecurity>
  <Lines>39</Lines>
  <Paragraphs>11</Paragraphs>
  <ScaleCrop>false</ScaleCrop>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Aly</dc:creator>
  <cp:keywords/>
  <dc:description/>
  <cp:lastModifiedBy>Miller, Aly</cp:lastModifiedBy>
  <cp:revision>1</cp:revision>
  <dcterms:created xsi:type="dcterms:W3CDTF">2024-05-28T16:19:00Z</dcterms:created>
  <dcterms:modified xsi:type="dcterms:W3CDTF">2024-05-30T13:11:00Z</dcterms:modified>
</cp:coreProperties>
</file>