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ind w:left="0" w:firstLine="0"/>
        <w:jc w:val="center"/>
        <w:rPr>
          <w:rFonts w:ascii="Tangerine" w:cs="Tangerine" w:eastAsia="Tangerine" w:hAnsi="Tangerine"/>
          <w:color w:val="333333"/>
          <w:sz w:val="46"/>
          <w:szCs w:val="46"/>
        </w:rPr>
      </w:pPr>
      <w:r w:rsidDel="00000000" w:rsidR="00000000" w:rsidRPr="00000000">
        <w:rPr>
          <w:rFonts w:ascii="Tangerine" w:cs="Tangerine" w:eastAsia="Tangerine" w:hAnsi="Tangerine"/>
          <w:color w:val="333333"/>
          <w:sz w:val="46"/>
          <w:szCs w:val="46"/>
          <w:rtl w:val="0"/>
        </w:rPr>
        <w:t xml:space="preserve">THE Student-Athletes in Business at The Ohio State University’s Constitution</w:t>
      </w:r>
    </w:p>
    <w:p w:rsidR="00000000" w:rsidDel="00000000" w:rsidP="00000000" w:rsidRDefault="00000000" w:rsidRPr="00000000" w14:paraId="00000002">
      <w:pPr>
        <w:shd w:fill="ffffff" w:val="clear"/>
        <w:spacing w:after="240" w:before="240" w:lineRule="auto"/>
        <w:ind w:left="0" w:firstLine="0"/>
        <w:rPr>
          <w:rFonts w:ascii="EB Garamond" w:cs="EB Garamond" w:eastAsia="EB Garamond" w:hAnsi="EB Garamond"/>
          <w:b w:val="1"/>
          <w:i w:val="1"/>
          <w:color w:val="333333"/>
        </w:rPr>
      </w:pPr>
      <w:r w:rsidDel="00000000" w:rsidR="00000000" w:rsidRPr="00000000">
        <w:rPr>
          <w:rFonts w:ascii="EB Garamond" w:cs="EB Garamond" w:eastAsia="EB Garamond" w:hAnsi="EB Garamond"/>
          <w:b w:val="1"/>
          <w:i w:val="1"/>
          <w:color w:val="333333"/>
          <w:rtl w:val="0"/>
        </w:rPr>
        <w:t xml:space="preserve">Article I</w:t>
      </w:r>
    </w:p>
    <w:p w:rsidR="00000000" w:rsidDel="00000000" w:rsidP="00000000" w:rsidRDefault="00000000" w:rsidRPr="00000000" w14:paraId="00000003">
      <w:pPr>
        <w:shd w:fill="ffffff" w:val="clear"/>
        <w:spacing w:after="240" w:before="240" w:lineRule="auto"/>
        <w:ind w:left="0" w:firstLine="0"/>
        <w:rPr>
          <w:rFonts w:ascii="EB Garamond" w:cs="EB Garamond" w:eastAsia="EB Garamond" w:hAnsi="EB Garamond"/>
          <w:color w:val="333333"/>
          <w:sz w:val="26"/>
          <w:szCs w:val="26"/>
        </w:rPr>
      </w:pPr>
      <w:r w:rsidDel="00000000" w:rsidR="00000000" w:rsidRPr="00000000">
        <w:rPr>
          <w:rFonts w:ascii="EB Garamond" w:cs="EB Garamond" w:eastAsia="EB Garamond" w:hAnsi="EB Garamond"/>
          <w:i w:val="1"/>
          <w:color w:val="333333"/>
          <w:sz w:val="26"/>
          <w:szCs w:val="26"/>
          <w:rtl w:val="0"/>
        </w:rPr>
        <w:t xml:space="preserve">I.a. </w:t>
      </w:r>
      <w:r w:rsidDel="00000000" w:rsidR="00000000" w:rsidRPr="00000000">
        <w:rPr>
          <w:rFonts w:ascii="EB Garamond" w:cs="EB Garamond" w:eastAsia="EB Garamond" w:hAnsi="EB Garamond"/>
          <w:color w:val="333333"/>
          <w:sz w:val="26"/>
          <w:szCs w:val="26"/>
          <w:rtl w:val="0"/>
        </w:rPr>
        <w:t xml:space="preserve">This constitution establishes Student-Athletes in Business at The Ohio State University</w:t>
      </w:r>
    </w:p>
    <w:p w:rsidR="00000000" w:rsidDel="00000000" w:rsidP="00000000" w:rsidRDefault="00000000" w:rsidRPr="00000000" w14:paraId="00000004">
      <w:pPr>
        <w:shd w:fill="ffffff" w:val="clear"/>
        <w:spacing w:after="240" w:before="240" w:lineRule="auto"/>
        <w:ind w:left="0" w:firstLine="0"/>
        <w:rPr>
          <w:rFonts w:ascii="EB Garamond" w:cs="EB Garamond" w:eastAsia="EB Garamond" w:hAnsi="EB Garamond"/>
          <w:color w:val="333333"/>
        </w:rPr>
      </w:pPr>
      <w:r w:rsidDel="00000000" w:rsidR="00000000" w:rsidRPr="00000000">
        <w:rPr>
          <w:rFonts w:ascii="EB Garamond" w:cs="EB Garamond" w:eastAsia="EB Garamond" w:hAnsi="EB Garamond"/>
          <w:color w:val="333333"/>
          <w:rtl w:val="0"/>
        </w:rPr>
        <w:t xml:space="preserve">Purpose Statement:</w:t>
      </w:r>
    </w:p>
    <w:p w:rsidR="00000000" w:rsidDel="00000000" w:rsidP="00000000" w:rsidRDefault="00000000" w:rsidRPr="00000000" w14:paraId="00000005">
      <w:pPr>
        <w:shd w:fill="ffffff" w:val="clear"/>
        <w:spacing w:after="240" w:before="240" w:lineRule="auto"/>
        <w:ind w:left="720" w:firstLine="0"/>
        <w:rPr>
          <w:rFonts w:ascii="EB Garamond" w:cs="EB Garamond" w:eastAsia="EB Garamond" w:hAnsi="EB Garamond"/>
          <w:i w:val="1"/>
          <w:color w:val="121212"/>
        </w:rPr>
      </w:pPr>
      <w:r w:rsidDel="00000000" w:rsidR="00000000" w:rsidRPr="00000000">
        <w:rPr>
          <w:rFonts w:ascii="EB Garamond" w:cs="EB Garamond" w:eastAsia="EB Garamond" w:hAnsi="EB Garamond"/>
          <w:i w:val="1"/>
          <w:color w:val="121212"/>
          <w:rtl w:val="0"/>
        </w:rPr>
        <w:t xml:space="preserve">I.b. </w:t>
      </w:r>
      <w:r w:rsidDel="00000000" w:rsidR="00000000" w:rsidRPr="00000000">
        <w:rPr>
          <w:rFonts w:ascii="EB Garamond" w:cs="EB Garamond" w:eastAsia="EB Garamond" w:hAnsi="EB Garamond"/>
          <w:i w:val="1"/>
          <w:color w:val="121212"/>
          <w:rtl w:val="0"/>
        </w:rPr>
        <w:t xml:space="preserve">Student-Athletes in Business at The Ohio State University  aims to bridge the gap between the Ohio State student-athlete community and the Fisher College of Business community. Our organization connects high-achieving collegiate athletes with opportunities to enter competitive industries, build meaningful connections, and get involved on campus. Our members actively utilize skills gained from unique sports, backgrounds, and fields of study to contribute to their fellow members’ professional development.</w:t>
      </w:r>
    </w:p>
    <w:p w:rsidR="00000000" w:rsidDel="00000000" w:rsidP="00000000" w:rsidRDefault="00000000" w:rsidRPr="00000000" w14:paraId="00000006">
      <w:pPr>
        <w:shd w:fill="ffffff" w:val="clear"/>
        <w:spacing w:after="240" w:before="240" w:lineRule="auto"/>
        <w:rPr>
          <w:rFonts w:ascii="EB Garamond" w:cs="EB Garamond" w:eastAsia="EB Garamond" w:hAnsi="EB Garamond"/>
          <w:color w:val="333333"/>
        </w:rPr>
      </w:pPr>
      <w:r w:rsidDel="00000000" w:rsidR="00000000" w:rsidRPr="00000000">
        <w:rPr>
          <w:rFonts w:ascii="EB Garamond" w:cs="EB Garamond" w:eastAsia="EB Garamond" w:hAnsi="EB Garamond"/>
          <w:color w:val="333333"/>
          <w:rtl w:val="0"/>
        </w:rPr>
        <w:t xml:space="preserve">Non-Discrimination Clause:</w:t>
      </w:r>
    </w:p>
    <w:p w:rsidR="00000000" w:rsidDel="00000000" w:rsidP="00000000" w:rsidRDefault="00000000" w:rsidRPr="00000000" w14:paraId="00000007">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I.c. </w:t>
      </w:r>
      <w:r w:rsidDel="00000000" w:rsidR="00000000" w:rsidRPr="00000000">
        <w:rPr>
          <w:rFonts w:ascii="EB Garamond" w:cs="EB Garamond" w:eastAsia="EB Garamond" w:hAnsi="EB Garamond"/>
          <w:i w:val="1"/>
          <w:color w:val="333333"/>
          <w:rtl w:val="0"/>
        </w:rPr>
        <w:t xml:space="preserve">Student-Athletes in Business at The Ohio State University absolutely does not discriminate on the basis of age, ancestry, color, disability, gender identity / expression, genetic information, HIV/AIDS status, military status, national origin, race, religion, sex, sexual orientation, veteran status, or any other bases under the law, in its activities, opportunities, and executive board selection process. </w:t>
      </w:r>
    </w:p>
    <w:p w:rsidR="00000000" w:rsidDel="00000000" w:rsidP="00000000" w:rsidRDefault="00000000" w:rsidRPr="00000000" w14:paraId="00000008">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Our mission is to bring the student-athlete community closer together while preparing them for a successful career after collegiate athletics. Discriminating, in any way, would act as an obstacle in completing our mission. Student-Athletes in Business welcomes everyone with open arms who hopes to become a part of our community!</w:t>
      </w:r>
    </w:p>
    <w:p w:rsidR="00000000" w:rsidDel="00000000" w:rsidP="00000000" w:rsidRDefault="00000000" w:rsidRPr="00000000" w14:paraId="00000009">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Also, as a student organization at The Ohio State University, Student-Athletes in Business at The Ohio State University  expects its members to conduct themselves in a manner that maintains an environment free from sexual misconduct. All members are responsible for adhering to University Policy 1.15, which can be found here: https://hr.osu.edu/public/documents/policy/policy115.pdf. </w:t>
      </w:r>
    </w:p>
    <w:p w:rsidR="00000000" w:rsidDel="00000000" w:rsidP="00000000" w:rsidRDefault="00000000" w:rsidRPr="00000000" w14:paraId="0000000A">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*If you or someone you know has been sexually harassed or assaulted, you may find the appropriate resources at http://titleIX.osu.edu or by contacting the Ohio State Title IX Coordinator at titleIX@osu.edu. </w:t>
      </w:r>
    </w:p>
    <w:p w:rsidR="00000000" w:rsidDel="00000000" w:rsidP="00000000" w:rsidRDefault="00000000" w:rsidRPr="00000000" w14:paraId="0000000B">
      <w:pPr>
        <w:shd w:fill="ffffff" w:val="clear"/>
        <w:spacing w:after="240" w:before="240" w:lineRule="auto"/>
        <w:ind w:left="0" w:firstLine="0"/>
        <w:rPr>
          <w:rFonts w:ascii="EB Garamond" w:cs="EB Garamond" w:eastAsia="EB Garamond" w:hAnsi="EB Garamond"/>
          <w:b w:val="1"/>
          <w:i w:val="1"/>
          <w:color w:val="333333"/>
        </w:rPr>
      </w:pPr>
      <w:r w:rsidDel="00000000" w:rsidR="00000000" w:rsidRPr="00000000">
        <w:rPr>
          <w:rtl w:val="0"/>
        </w:rPr>
      </w:r>
    </w:p>
    <w:p w:rsidR="00000000" w:rsidDel="00000000" w:rsidP="00000000" w:rsidRDefault="00000000" w:rsidRPr="00000000" w14:paraId="0000000C">
      <w:pPr>
        <w:shd w:fill="ffffff" w:val="clear"/>
        <w:spacing w:after="240" w:before="240" w:lineRule="auto"/>
        <w:ind w:left="0" w:firstLine="0"/>
        <w:rPr>
          <w:rFonts w:ascii="EB Garamond" w:cs="EB Garamond" w:eastAsia="EB Garamond" w:hAnsi="EB Garamond"/>
          <w:b w:val="1"/>
          <w:i w:val="1"/>
          <w:color w:val="333333"/>
        </w:rPr>
      </w:pPr>
      <w:r w:rsidDel="00000000" w:rsidR="00000000" w:rsidRPr="00000000">
        <w:rPr>
          <w:rtl w:val="0"/>
        </w:rPr>
      </w:r>
    </w:p>
    <w:p w:rsidR="00000000" w:rsidDel="00000000" w:rsidP="00000000" w:rsidRDefault="00000000" w:rsidRPr="00000000" w14:paraId="0000000D">
      <w:pPr>
        <w:shd w:fill="ffffff" w:val="clear"/>
        <w:spacing w:after="240" w:before="240" w:lineRule="auto"/>
        <w:ind w:left="0" w:firstLine="0"/>
        <w:rPr>
          <w:rFonts w:ascii="EB Garamond" w:cs="EB Garamond" w:eastAsia="EB Garamond" w:hAnsi="EB Garamond"/>
          <w:b w:val="1"/>
          <w:i w:val="1"/>
          <w:color w:val="333333"/>
        </w:rPr>
      </w:pPr>
      <w:r w:rsidDel="00000000" w:rsidR="00000000" w:rsidRPr="00000000">
        <w:rPr>
          <w:rtl w:val="0"/>
        </w:rPr>
      </w:r>
    </w:p>
    <w:p w:rsidR="00000000" w:rsidDel="00000000" w:rsidP="00000000" w:rsidRDefault="00000000" w:rsidRPr="00000000" w14:paraId="0000000E">
      <w:pPr>
        <w:shd w:fill="ffffff" w:val="clear"/>
        <w:spacing w:after="240" w:before="240" w:lineRule="auto"/>
        <w:ind w:left="0" w:firstLine="0"/>
        <w:rPr>
          <w:rFonts w:ascii="EB Garamond" w:cs="EB Garamond" w:eastAsia="EB Garamond" w:hAnsi="EB Garamond"/>
          <w:b w:val="1"/>
          <w:i w:val="1"/>
          <w:color w:val="333333"/>
        </w:rPr>
      </w:pPr>
      <w:r w:rsidDel="00000000" w:rsidR="00000000" w:rsidRPr="00000000">
        <w:rPr>
          <w:rtl w:val="0"/>
        </w:rPr>
      </w:r>
    </w:p>
    <w:p w:rsidR="00000000" w:rsidDel="00000000" w:rsidP="00000000" w:rsidRDefault="00000000" w:rsidRPr="00000000" w14:paraId="0000000F">
      <w:pPr>
        <w:shd w:fill="ffffff" w:val="clear"/>
        <w:spacing w:after="240" w:before="240" w:lineRule="auto"/>
        <w:ind w:left="0" w:firstLine="0"/>
        <w:rPr>
          <w:rFonts w:ascii="EB Garamond" w:cs="EB Garamond" w:eastAsia="EB Garamond" w:hAnsi="EB Garamond"/>
          <w:b w:val="1"/>
          <w:i w:val="1"/>
          <w:color w:val="333333"/>
        </w:rPr>
      </w:pPr>
      <w:r w:rsidDel="00000000" w:rsidR="00000000" w:rsidRPr="00000000">
        <w:rPr>
          <w:rFonts w:ascii="EB Garamond" w:cs="EB Garamond" w:eastAsia="EB Garamond" w:hAnsi="EB Garamond"/>
          <w:b w:val="1"/>
          <w:i w:val="1"/>
          <w:color w:val="333333"/>
          <w:rtl w:val="0"/>
        </w:rPr>
        <w:t xml:space="preserve">Article II</w:t>
      </w:r>
      <w:r w:rsidDel="00000000" w:rsidR="00000000" w:rsidRPr="00000000">
        <w:rPr>
          <w:rtl w:val="0"/>
        </w:rPr>
      </w:r>
    </w:p>
    <w:p w:rsidR="00000000" w:rsidDel="00000000" w:rsidP="00000000" w:rsidRDefault="00000000" w:rsidRPr="00000000" w14:paraId="00000010">
      <w:pPr>
        <w:shd w:fill="ffffff" w:val="clear"/>
        <w:spacing w:after="240" w:before="240" w:lineRule="auto"/>
        <w:ind w:left="0" w:firstLine="0"/>
        <w:rPr>
          <w:rFonts w:ascii="EB Garamond" w:cs="EB Garamond" w:eastAsia="EB Garamond" w:hAnsi="EB Garamond"/>
          <w:b w:val="1"/>
          <w:color w:val="333333"/>
        </w:rPr>
      </w:pPr>
      <w:r w:rsidDel="00000000" w:rsidR="00000000" w:rsidRPr="00000000">
        <w:rPr>
          <w:rFonts w:ascii="EB Garamond" w:cs="EB Garamond" w:eastAsia="EB Garamond" w:hAnsi="EB Garamond"/>
          <w:b w:val="1"/>
          <w:color w:val="333333"/>
          <w:rtl w:val="0"/>
        </w:rPr>
        <w:t xml:space="preserve">Member Selection and Removal Criteria:</w:t>
      </w:r>
    </w:p>
    <w:p w:rsidR="00000000" w:rsidDel="00000000" w:rsidP="00000000" w:rsidRDefault="00000000" w:rsidRPr="00000000" w14:paraId="00000011">
      <w:pPr>
        <w:shd w:fill="ffffff" w:val="clear"/>
        <w:spacing w:after="240" w:before="240" w:lineRule="auto"/>
        <w:rPr>
          <w:rFonts w:ascii="EB Garamond" w:cs="EB Garamond" w:eastAsia="EB Garamond" w:hAnsi="EB Garamond"/>
          <w:color w:val="333333"/>
        </w:rPr>
      </w:pPr>
      <w:r w:rsidDel="00000000" w:rsidR="00000000" w:rsidRPr="00000000">
        <w:rPr>
          <w:rFonts w:ascii="EB Garamond" w:cs="EB Garamond" w:eastAsia="EB Garamond" w:hAnsi="EB Garamond"/>
          <w:color w:val="333333"/>
          <w:rtl w:val="0"/>
        </w:rPr>
        <w:t xml:space="preserve">Student-Athletes in Business at The Ohio State University is not aiming to provide a sense of superiority by being a selective organization. The problem we are trying to address is to jumpstart the development of students who may need some guidance, not further the development of already-involved students.</w:t>
      </w:r>
    </w:p>
    <w:p w:rsidR="00000000" w:rsidDel="00000000" w:rsidP="00000000" w:rsidRDefault="00000000" w:rsidRPr="00000000" w14:paraId="00000012">
      <w:pPr>
        <w:shd w:fill="ffffff" w:val="clear"/>
        <w:spacing w:after="240" w:before="240" w:lineRule="auto"/>
        <w:rPr>
          <w:rFonts w:ascii="EB Garamond" w:cs="EB Garamond" w:eastAsia="EB Garamond" w:hAnsi="EB Garamond"/>
          <w:color w:val="333333"/>
        </w:rPr>
      </w:pPr>
      <w:r w:rsidDel="00000000" w:rsidR="00000000" w:rsidRPr="00000000">
        <w:rPr>
          <w:rFonts w:ascii="EB Garamond" w:cs="EB Garamond" w:eastAsia="EB Garamond" w:hAnsi="EB Garamond"/>
          <w:color w:val="333333"/>
          <w:rtl w:val="0"/>
        </w:rPr>
        <w:t xml:space="preserve">Therefore, SAB will be open to everyone. However, engagement is important and will be required. Interest is enough to get your name on a list of members, but a lack of engagement will result in one’s removal from the student organization. Our Executive Board will attempt to connect with student-athletes to inform them that this organization / resource exists, but it will be up to them to reach out or show up to a meeting. </w:t>
      </w:r>
    </w:p>
    <w:p w:rsidR="00000000" w:rsidDel="00000000" w:rsidP="00000000" w:rsidRDefault="00000000" w:rsidRPr="00000000" w14:paraId="00000013">
      <w:pPr>
        <w:shd w:fill="ffffff" w:val="clear"/>
        <w:spacing w:after="240" w:before="240" w:lineRule="auto"/>
        <w:rPr>
          <w:rFonts w:ascii="EB Garamond" w:cs="EB Garamond" w:eastAsia="EB Garamond" w:hAnsi="EB Garamond"/>
          <w:color w:val="333333"/>
        </w:rPr>
      </w:pPr>
      <w:r w:rsidDel="00000000" w:rsidR="00000000" w:rsidRPr="00000000">
        <w:rPr>
          <w:rFonts w:ascii="EB Garamond" w:cs="EB Garamond" w:eastAsia="EB Garamond" w:hAnsi="EB Garamond"/>
          <w:color w:val="333333"/>
          <w:rtl w:val="0"/>
        </w:rPr>
        <w:t xml:space="preserve">Selection Process:</w:t>
      </w:r>
    </w:p>
    <w:p w:rsidR="00000000" w:rsidDel="00000000" w:rsidP="00000000" w:rsidRDefault="00000000" w:rsidRPr="00000000" w14:paraId="00000014">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II.a. Members are free to join whenever, though marketing and outreach efforts will occur right before recruitment starts for Fisher’s selective student organizations / student programs. </w:t>
      </w:r>
    </w:p>
    <w:p w:rsidR="00000000" w:rsidDel="00000000" w:rsidP="00000000" w:rsidRDefault="00000000" w:rsidRPr="00000000" w14:paraId="00000015">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“Recruitment” will begin in September for our Autumn cycle and January for our Spring cycle. </w:t>
      </w:r>
      <w:r w:rsidDel="00000000" w:rsidR="00000000" w:rsidRPr="00000000">
        <w:rPr>
          <w:rtl w:val="0"/>
        </w:rPr>
      </w:r>
    </w:p>
    <w:p w:rsidR="00000000" w:rsidDel="00000000" w:rsidP="00000000" w:rsidRDefault="00000000" w:rsidRPr="00000000" w14:paraId="00000016">
      <w:pPr>
        <w:shd w:fill="ffffff" w:val="clear"/>
        <w:spacing w:after="240" w:before="240" w:line="240" w:lineRule="auto"/>
        <w:rPr>
          <w:rFonts w:ascii="EB Garamond" w:cs="EB Garamond" w:eastAsia="EB Garamond" w:hAnsi="EB Garamond"/>
          <w:color w:val="333333"/>
        </w:rPr>
      </w:pPr>
      <w:r w:rsidDel="00000000" w:rsidR="00000000" w:rsidRPr="00000000">
        <w:rPr>
          <w:rFonts w:ascii="EB Garamond" w:cs="EB Garamond" w:eastAsia="EB Garamond" w:hAnsi="EB Garamond"/>
          <w:i w:val="1"/>
          <w:color w:val="333333"/>
          <w:rtl w:val="0"/>
        </w:rPr>
        <w:t xml:space="preserve">*II.b.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r w:rsidDel="00000000" w:rsidR="00000000" w:rsidRPr="00000000">
        <w:rPr>
          <w:rtl w:val="0"/>
        </w:rPr>
      </w:r>
    </w:p>
    <w:p w:rsidR="00000000" w:rsidDel="00000000" w:rsidP="00000000" w:rsidRDefault="00000000" w:rsidRPr="00000000" w14:paraId="00000017">
      <w:pPr>
        <w:shd w:fill="ffffff" w:val="clear"/>
        <w:spacing w:after="240" w:before="240" w:line="240" w:lineRule="auto"/>
        <w:rPr>
          <w:rFonts w:ascii="EB Garamond" w:cs="EB Garamond" w:eastAsia="EB Garamond" w:hAnsi="EB Garamond"/>
          <w:b w:val="1"/>
          <w:i w:val="1"/>
          <w:color w:val="333333"/>
        </w:rPr>
      </w:pPr>
      <w:r w:rsidDel="00000000" w:rsidR="00000000" w:rsidRPr="00000000">
        <w:rPr>
          <w:rFonts w:ascii="EB Garamond" w:cs="EB Garamond" w:eastAsia="EB Garamond" w:hAnsi="EB Garamond"/>
          <w:b w:val="1"/>
          <w:i w:val="1"/>
          <w:color w:val="333333"/>
          <w:rtl w:val="0"/>
        </w:rPr>
        <w:t xml:space="preserve">Article III</w:t>
      </w:r>
    </w:p>
    <w:p w:rsidR="00000000" w:rsidDel="00000000" w:rsidP="00000000" w:rsidRDefault="00000000" w:rsidRPr="00000000" w14:paraId="00000018">
      <w:pPr>
        <w:shd w:fill="ffffff" w:val="clear"/>
        <w:spacing w:after="240" w:before="240" w:lineRule="auto"/>
        <w:rPr>
          <w:rFonts w:ascii="EB Garamond" w:cs="EB Garamond" w:eastAsia="EB Garamond" w:hAnsi="EB Garamond"/>
          <w:color w:val="333333"/>
        </w:rPr>
      </w:pPr>
      <w:r w:rsidDel="00000000" w:rsidR="00000000" w:rsidRPr="00000000">
        <w:rPr>
          <w:rFonts w:ascii="EB Garamond" w:cs="EB Garamond" w:eastAsia="EB Garamond" w:hAnsi="EB Garamond"/>
          <w:color w:val="333333"/>
          <w:rtl w:val="0"/>
        </w:rPr>
        <w:t xml:space="preserve">Removal Process:</w:t>
      </w:r>
    </w:p>
    <w:p w:rsidR="00000000" w:rsidDel="00000000" w:rsidP="00000000" w:rsidRDefault="00000000" w:rsidRPr="00000000" w14:paraId="00000019">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III.a. Student-Athletes in Business </w:t>
      </w:r>
      <w:r w:rsidDel="00000000" w:rsidR="00000000" w:rsidRPr="00000000">
        <w:rPr>
          <w:rFonts w:ascii="EB Garamond" w:cs="EB Garamond" w:eastAsia="EB Garamond" w:hAnsi="EB Garamond"/>
          <w:i w:val="1"/>
          <w:color w:val="333333"/>
          <w:rtl w:val="0"/>
        </w:rPr>
        <w:t xml:space="preserve">requires</w:t>
      </w:r>
      <w:r w:rsidDel="00000000" w:rsidR="00000000" w:rsidRPr="00000000">
        <w:rPr>
          <w:rFonts w:ascii="EB Garamond" w:cs="EB Garamond" w:eastAsia="EB Garamond" w:hAnsi="EB Garamond"/>
          <w:i w:val="1"/>
          <w:color w:val="333333"/>
          <w:rtl w:val="0"/>
        </w:rPr>
        <w:t xml:space="preserve"> engagement. We want to help our student-athletes develop as professionals, not give them something to put on a resume. If a prospective / active member is clearly not making an effort to stay involved and take advantage of the opportunities we hope to offer, there will be a conversation with member(s) of the Executive Board. </w:t>
      </w:r>
    </w:p>
    <w:p w:rsidR="00000000" w:rsidDel="00000000" w:rsidP="00000000" w:rsidRDefault="00000000" w:rsidRPr="00000000" w14:paraId="0000001A">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Continuous failure to meet the club’s engagement requirements (which are not concrete! We understand that student-athletes are busy and the mission of the organization is to </w:t>
      </w:r>
      <w:r w:rsidDel="00000000" w:rsidR="00000000" w:rsidRPr="00000000">
        <w:rPr>
          <w:rFonts w:ascii="EB Garamond" w:cs="EB Garamond" w:eastAsia="EB Garamond" w:hAnsi="EB Garamond"/>
          <w:b w:val="1"/>
          <w:i w:val="1"/>
          <w:color w:val="333333"/>
          <w:rtl w:val="0"/>
        </w:rPr>
        <w:t xml:space="preserve">help </w:t>
      </w:r>
      <w:r w:rsidDel="00000000" w:rsidR="00000000" w:rsidRPr="00000000">
        <w:rPr>
          <w:rFonts w:ascii="EB Garamond" w:cs="EB Garamond" w:eastAsia="EB Garamond" w:hAnsi="EB Garamond"/>
          <w:i w:val="1"/>
          <w:color w:val="333333"/>
          <w:rtl w:val="0"/>
        </w:rPr>
        <w:t xml:space="preserve">them!) will result in removal. </w:t>
      </w:r>
    </w:p>
    <w:p w:rsidR="00000000" w:rsidDel="00000000" w:rsidP="00000000" w:rsidRDefault="00000000" w:rsidRPr="00000000" w14:paraId="0000001B">
      <w:pPr>
        <w:shd w:fill="ffffff" w:val="clear"/>
        <w:spacing w:after="240" w:before="240" w:lineRule="auto"/>
        <w:ind w:left="720" w:firstLine="0"/>
        <w:rPr>
          <w:rFonts w:ascii="EB Garamond" w:cs="EB Garamond" w:eastAsia="EB Garamond" w:hAnsi="EB Garamond"/>
          <w:color w:val="333333"/>
        </w:rPr>
      </w:pPr>
      <w:r w:rsidDel="00000000" w:rsidR="00000000" w:rsidRPr="00000000">
        <w:rPr>
          <w:rFonts w:ascii="EB Garamond" w:cs="EB Garamond" w:eastAsia="EB Garamond" w:hAnsi="EB Garamond"/>
          <w:i w:val="1"/>
          <w:color w:val="333333"/>
          <w:rtl w:val="0"/>
        </w:rPr>
        <w:t xml:space="preserve">This is a nuclear option! We do not want to remove any members but we want to foster a close-knit community.</w:t>
      </w:r>
      <w:r w:rsidDel="00000000" w:rsidR="00000000" w:rsidRPr="00000000">
        <w:rPr>
          <w:rFonts w:ascii="EB Garamond" w:cs="EB Garamond" w:eastAsia="EB Garamond" w:hAnsi="EB Garamond"/>
          <w:color w:val="333333"/>
          <w:rtl w:val="0"/>
        </w:rPr>
        <w:t xml:space="preserve"> </w:t>
      </w:r>
    </w:p>
    <w:p w:rsidR="00000000" w:rsidDel="00000000" w:rsidP="00000000" w:rsidRDefault="00000000" w:rsidRPr="00000000" w14:paraId="0000001C">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Also, if any member engages in behavior that goes against our purpose statement or does not abide by our non-discrimination clause, they may be removed. This includes violations of the Student Code of Conduct, university policy, or federal / state / local laws. Removal from this organization requires a ⅔ vote from the executive board and </w:t>
      </w:r>
      <w:r w:rsidDel="00000000" w:rsidR="00000000" w:rsidRPr="00000000">
        <w:rPr>
          <w:rFonts w:ascii="EB Garamond" w:cs="EB Garamond" w:eastAsia="EB Garamond" w:hAnsi="EB Garamond"/>
          <w:i w:val="1"/>
          <w:color w:val="333333"/>
          <w:rtl w:val="0"/>
        </w:rPr>
        <w:t xml:space="preserve">agreeance</w:t>
      </w:r>
      <w:r w:rsidDel="00000000" w:rsidR="00000000" w:rsidRPr="00000000">
        <w:rPr>
          <w:rFonts w:ascii="EB Garamond" w:cs="EB Garamond" w:eastAsia="EB Garamond" w:hAnsi="EB Garamond"/>
          <w:i w:val="1"/>
          <w:color w:val="333333"/>
          <w:rtl w:val="0"/>
        </w:rPr>
        <w:t xml:space="preserve"> from the organization’s advisor.</w:t>
      </w:r>
    </w:p>
    <w:p w:rsidR="00000000" w:rsidDel="00000000" w:rsidP="00000000" w:rsidRDefault="00000000" w:rsidRPr="00000000" w14:paraId="0000001D">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III.b. Executive board officers can be removed for the same reasons as listed above but </w:t>
      </w:r>
      <w:r w:rsidDel="00000000" w:rsidR="00000000" w:rsidRPr="00000000">
        <w:rPr>
          <w:rFonts w:ascii="EB Garamond" w:cs="EB Garamond" w:eastAsia="EB Garamond" w:hAnsi="EB Garamond"/>
          <w:b w:val="1"/>
          <w:i w:val="1"/>
          <w:color w:val="333333"/>
          <w:rtl w:val="0"/>
        </w:rPr>
        <w:t xml:space="preserve">also</w:t>
      </w:r>
      <w:r w:rsidDel="00000000" w:rsidR="00000000" w:rsidRPr="00000000">
        <w:rPr>
          <w:rFonts w:ascii="EB Garamond" w:cs="EB Garamond" w:eastAsia="EB Garamond" w:hAnsi="EB Garamond"/>
          <w:i w:val="1"/>
          <w:color w:val="333333"/>
          <w:rtl w:val="0"/>
        </w:rPr>
        <w:t xml:space="preserve"> for failure to perform duties. The removal process will include a ⅔ vote form the executive board and </w:t>
      </w:r>
      <w:r w:rsidDel="00000000" w:rsidR="00000000" w:rsidRPr="00000000">
        <w:rPr>
          <w:rFonts w:ascii="EB Garamond" w:cs="EB Garamond" w:eastAsia="EB Garamond" w:hAnsi="EB Garamond"/>
          <w:i w:val="1"/>
          <w:color w:val="333333"/>
          <w:rtl w:val="0"/>
        </w:rPr>
        <w:t xml:space="preserve">agreeance</w:t>
      </w:r>
      <w:r w:rsidDel="00000000" w:rsidR="00000000" w:rsidRPr="00000000">
        <w:rPr>
          <w:rFonts w:ascii="EB Garamond" w:cs="EB Garamond" w:eastAsia="EB Garamond" w:hAnsi="EB Garamond"/>
          <w:i w:val="1"/>
          <w:color w:val="333333"/>
          <w:rtl w:val="0"/>
        </w:rPr>
        <w:t xml:space="preserve"> from the organization’s advisor.</w:t>
      </w:r>
    </w:p>
    <w:p w:rsidR="00000000" w:rsidDel="00000000" w:rsidP="00000000" w:rsidRDefault="00000000" w:rsidRPr="00000000" w14:paraId="0000001E">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III.c.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rsidR="00000000" w:rsidDel="00000000" w:rsidP="00000000" w:rsidRDefault="00000000" w:rsidRPr="00000000" w14:paraId="0000001F">
      <w:pPr>
        <w:shd w:fill="ffffff" w:val="clear"/>
        <w:spacing w:after="240" w:before="240" w:lineRule="auto"/>
        <w:ind w:left="0" w:firstLine="0"/>
        <w:rPr>
          <w:rFonts w:ascii="EB Garamond" w:cs="EB Garamond" w:eastAsia="EB Garamond" w:hAnsi="EB Garamond"/>
          <w:b w:val="1"/>
          <w:i w:val="1"/>
          <w:color w:val="333333"/>
        </w:rPr>
      </w:pPr>
      <w:r w:rsidDel="00000000" w:rsidR="00000000" w:rsidRPr="00000000">
        <w:rPr>
          <w:rFonts w:ascii="EB Garamond" w:cs="EB Garamond" w:eastAsia="EB Garamond" w:hAnsi="EB Garamond"/>
          <w:b w:val="1"/>
          <w:i w:val="1"/>
          <w:color w:val="333333"/>
          <w:rtl w:val="0"/>
        </w:rPr>
        <w:t xml:space="preserve">Article IV - Organization Leadership</w:t>
      </w:r>
    </w:p>
    <w:p w:rsidR="00000000" w:rsidDel="00000000" w:rsidP="00000000" w:rsidRDefault="00000000" w:rsidRPr="00000000" w14:paraId="00000020">
      <w:pPr>
        <w:shd w:fill="ffffff" w:val="clear"/>
        <w:spacing w:after="240" w:before="240" w:lineRule="auto"/>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IV.a. Leadership Roles and Duties </w:t>
      </w:r>
    </w:p>
    <w:p w:rsidR="00000000" w:rsidDel="00000000" w:rsidP="00000000" w:rsidRDefault="00000000" w:rsidRPr="00000000" w14:paraId="00000021">
      <w:pPr>
        <w:shd w:fill="ffffff" w:val="clear"/>
        <w:spacing w:after="240" w:before="240" w:lineRule="auto"/>
        <w:ind w:firstLine="72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President: </w:t>
      </w:r>
    </w:p>
    <w:p w:rsidR="00000000" w:rsidDel="00000000" w:rsidP="00000000" w:rsidRDefault="00000000" w:rsidRPr="00000000" w14:paraId="00000022">
      <w:pPr>
        <w:numPr>
          <w:ilvl w:val="0"/>
          <w:numId w:val="4"/>
        </w:numPr>
        <w:shd w:fill="ffffff" w:val="clear"/>
        <w:spacing w:after="240" w:before="240" w:lineRule="auto"/>
        <w:ind w:left="1440" w:hanging="360"/>
        <w:rPr>
          <w:rFonts w:ascii="EB Garamond" w:cs="EB Garamond" w:eastAsia="EB Garamond" w:hAnsi="EB Garamond"/>
          <w:i w:val="1"/>
          <w:color w:val="333333"/>
          <w:u w:val="none"/>
        </w:rPr>
      </w:pPr>
      <w:r w:rsidDel="00000000" w:rsidR="00000000" w:rsidRPr="00000000">
        <w:rPr>
          <w:rFonts w:ascii="EB Garamond" w:cs="EB Garamond" w:eastAsia="EB Garamond" w:hAnsi="EB Garamond"/>
          <w:i w:val="1"/>
          <w:color w:val="333333"/>
          <w:rtl w:val="0"/>
        </w:rPr>
        <w:t xml:space="preserve">The president will act as a guiding voice for the general body. By running general body meetings, executive board meetings, and heading New Member Development, the president will ensure the club will succeed during their tenure </w:t>
      </w:r>
      <w:r w:rsidDel="00000000" w:rsidR="00000000" w:rsidRPr="00000000">
        <w:rPr>
          <w:rFonts w:ascii="EB Garamond" w:cs="EB Garamond" w:eastAsia="EB Garamond" w:hAnsi="EB Garamond"/>
          <w:b w:val="1"/>
          <w:i w:val="1"/>
          <w:color w:val="333333"/>
          <w:rtl w:val="0"/>
        </w:rPr>
        <w:t xml:space="preserve">and after. </w:t>
      </w:r>
    </w:p>
    <w:p w:rsidR="00000000" w:rsidDel="00000000" w:rsidP="00000000" w:rsidRDefault="00000000" w:rsidRPr="00000000" w14:paraId="00000023">
      <w:pPr>
        <w:shd w:fill="ffffff" w:val="clear"/>
        <w:spacing w:after="240" w:before="240" w:lineRule="auto"/>
        <w:ind w:firstLine="72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VP of Finance / Treasurer:</w:t>
      </w:r>
    </w:p>
    <w:p w:rsidR="00000000" w:rsidDel="00000000" w:rsidP="00000000" w:rsidRDefault="00000000" w:rsidRPr="00000000" w14:paraId="00000024">
      <w:pPr>
        <w:numPr>
          <w:ilvl w:val="0"/>
          <w:numId w:val="1"/>
        </w:numPr>
        <w:shd w:fill="ffffff" w:val="clear"/>
        <w:spacing w:after="240" w:before="240" w:lineRule="auto"/>
        <w:ind w:left="1440" w:hanging="36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The treasurer will handle all of the finances that come with a student organization. Handling dues and donations and ensuring our organization’s funding is used ethically / efficiently will be the job of the treasurer. </w:t>
      </w:r>
      <w:r w:rsidDel="00000000" w:rsidR="00000000" w:rsidRPr="00000000">
        <w:rPr>
          <w:rtl w:val="0"/>
        </w:rPr>
      </w:r>
    </w:p>
    <w:p w:rsidR="00000000" w:rsidDel="00000000" w:rsidP="00000000" w:rsidRDefault="00000000" w:rsidRPr="00000000" w14:paraId="00000025">
      <w:pPr>
        <w:shd w:fill="ffffff" w:val="clear"/>
        <w:spacing w:after="240" w:before="240" w:lineRule="auto"/>
        <w:ind w:firstLine="72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VP of Community Engagement and Outreach:</w:t>
      </w:r>
    </w:p>
    <w:p w:rsidR="00000000" w:rsidDel="00000000" w:rsidP="00000000" w:rsidRDefault="00000000" w:rsidRPr="00000000" w14:paraId="00000026">
      <w:pPr>
        <w:numPr>
          <w:ilvl w:val="0"/>
          <w:numId w:val="2"/>
        </w:numPr>
        <w:shd w:fill="ffffff" w:val="clear"/>
        <w:spacing w:after="0" w:afterAutospacing="0" w:before="240" w:lineRule="auto"/>
        <w:ind w:left="1440" w:hanging="360"/>
        <w:rPr>
          <w:rFonts w:ascii="EB Garamond" w:cs="EB Garamond" w:eastAsia="EB Garamond" w:hAnsi="EB Garamond"/>
          <w:i w:val="1"/>
          <w:color w:val="333333"/>
          <w:u w:val="none"/>
        </w:rPr>
      </w:pPr>
      <w:r w:rsidDel="00000000" w:rsidR="00000000" w:rsidRPr="00000000">
        <w:rPr>
          <w:rFonts w:ascii="EB Garamond" w:cs="EB Garamond" w:eastAsia="EB Garamond" w:hAnsi="EB Garamond"/>
          <w:i w:val="1"/>
          <w:color w:val="333333"/>
          <w:rtl w:val="0"/>
        </w:rPr>
        <w:t xml:space="preserve">This role will come with a lot of planning. Speakers, site visits, and club events will be the responsibility of the VP of CE &amp; O. The goal of the club is to break free from the class, practice, repeat cycle… so community engagement and holding events outside of Ohio State’s scope will be essential. </w:t>
      </w:r>
    </w:p>
    <w:p w:rsidR="00000000" w:rsidDel="00000000" w:rsidP="00000000" w:rsidRDefault="00000000" w:rsidRPr="00000000" w14:paraId="00000027">
      <w:pPr>
        <w:numPr>
          <w:ilvl w:val="0"/>
          <w:numId w:val="2"/>
        </w:numPr>
        <w:shd w:fill="ffffff" w:val="clear"/>
        <w:spacing w:after="240" w:before="0" w:beforeAutospacing="0" w:lineRule="auto"/>
        <w:ind w:left="1440" w:hanging="360"/>
        <w:rPr>
          <w:rFonts w:ascii="EB Garamond" w:cs="EB Garamond" w:eastAsia="EB Garamond" w:hAnsi="EB Garamond"/>
          <w:i w:val="1"/>
          <w:color w:val="333333"/>
          <w:u w:val="none"/>
        </w:rPr>
      </w:pPr>
      <w:r w:rsidDel="00000000" w:rsidR="00000000" w:rsidRPr="00000000">
        <w:rPr>
          <w:rFonts w:ascii="EB Garamond" w:cs="EB Garamond" w:eastAsia="EB Garamond" w:hAnsi="EB Garamond"/>
          <w:i w:val="1"/>
          <w:color w:val="333333"/>
          <w:rtl w:val="0"/>
        </w:rPr>
        <w:t xml:space="preserve">There will be merchandise (t-shirts…). This will also be a responsibility of the VP of CE &amp; O.</w:t>
      </w:r>
    </w:p>
    <w:p w:rsidR="00000000" w:rsidDel="00000000" w:rsidP="00000000" w:rsidRDefault="00000000" w:rsidRPr="00000000" w14:paraId="00000028">
      <w:pPr>
        <w:shd w:fill="ffffff" w:val="clear"/>
        <w:spacing w:after="240" w:before="240" w:lineRule="auto"/>
        <w:ind w:firstLine="72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VP of Member Development…</w:t>
      </w:r>
    </w:p>
    <w:p w:rsidR="00000000" w:rsidDel="00000000" w:rsidP="00000000" w:rsidRDefault="00000000" w:rsidRPr="00000000" w14:paraId="00000029">
      <w:pPr>
        <w:numPr>
          <w:ilvl w:val="0"/>
          <w:numId w:val="5"/>
        </w:numPr>
        <w:shd w:fill="ffffff" w:val="clear"/>
        <w:spacing w:after="0" w:afterAutospacing="0" w:before="240" w:lineRule="auto"/>
        <w:ind w:left="1440" w:hanging="36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VP of MD - Accounting</w:t>
      </w:r>
    </w:p>
    <w:p w:rsidR="00000000" w:rsidDel="00000000" w:rsidP="00000000" w:rsidRDefault="00000000" w:rsidRPr="00000000" w14:paraId="0000002A">
      <w:pPr>
        <w:numPr>
          <w:ilvl w:val="1"/>
          <w:numId w:val="5"/>
        </w:numPr>
        <w:shd w:fill="ffffff" w:val="clear"/>
        <w:spacing w:after="0" w:afterAutospacing="0" w:before="0" w:beforeAutospacing="0" w:lineRule="auto"/>
        <w:ind w:left="2160" w:hanging="360"/>
        <w:rPr>
          <w:rFonts w:ascii="EB Garamond" w:cs="EB Garamond" w:eastAsia="EB Garamond" w:hAnsi="EB Garamond"/>
          <w:i w:val="1"/>
          <w:color w:val="333333"/>
          <w:u w:val="none"/>
        </w:rPr>
      </w:pPr>
      <w:r w:rsidDel="00000000" w:rsidR="00000000" w:rsidRPr="00000000">
        <w:rPr>
          <w:rFonts w:ascii="EB Garamond" w:cs="EB Garamond" w:eastAsia="EB Garamond" w:hAnsi="EB Garamond"/>
          <w:i w:val="1"/>
          <w:color w:val="333333"/>
          <w:rtl w:val="0"/>
        </w:rPr>
        <w:t xml:space="preserve">VP of MD: Accounting will act as a mentor for all members interested in pursuing a career in accounting. This role requires a major / minor in Accounting and experience in the Accounting industry (internships, etc). They will be a 24/7 resource for members and will provide their expertise in the field to help less experienced / curious accounting students.</w:t>
      </w:r>
    </w:p>
    <w:p w:rsidR="00000000" w:rsidDel="00000000" w:rsidP="00000000" w:rsidRDefault="00000000" w:rsidRPr="00000000" w14:paraId="0000002B">
      <w:pPr>
        <w:numPr>
          <w:ilvl w:val="0"/>
          <w:numId w:val="5"/>
        </w:numPr>
        <w:shd w:fill="ffffff" w:val="clear"/>
        <w:spacing w:after="0" w:afterAutospacing="0" w:before="0" w:beforeAutospacing="0" w:lineRule="auto"/>
        <w:ind w:left="1440" w:hanging="36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VP of MD - Marketing </w:t>
      </w:r>
    </w:p>
    <w:p w:rsidR="00000000" w:rsidDel="00000000" w:rsidP="00000000" w:rsidRDefault="00000000" w:rsidRPr="00000000" w14:paraId="0000002C">
      <w:pPr>
        <w:numPr>
          <w:ilvl w:val="1"/>
          <w:numId w:val="5"/>
        </w:numPr>
        <w:shd w:fill="ffffff" w:val="clear"/>
        <w:spacing w:after="0" w:afterAutospacing="0" w:before="0" w:beforeAutospacing="0" w:lineRule="auto"/>
        <w:ind w:left="2160" w:hanging="36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VP of MD: Marketing will act as a mentor for all members interested in pursuing a career in marketing. This role requires a major / minor in Marketing and experience in the Marketing industry (internships, etc). They will be a 24/7 resource for members and will provide their expertise in the field to help less experienced / curious marketing students.</w:t>
      </w:r>
    </w:p>
    <w:p w:rsidR="00000000" w:rsidDel="00000000" w:rsidP="00000000" w:rsidRDefault="00000000" w:rsidRPr="00000000" w14:paraId="0000002D">
      <w:pPr>
        <w:numPr>
          <w:ilvl w:val="0"/>
          <w:numId w:val="5"/>
        </w:numPr>
        <w:shd w:fill="ffffff" w:val="clear"/>
        <w:spacing w:after="0" w:afterAutospacing="0" w:before="0" w:beforeAutospacing="0" w:lineRule="auto"/>
        <w:ind w:left="1440" w:hanging="36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VP of MD - Finance </w:t>
      </w:r>
    </w:p>
    <w:p w:rsidR="00000000" w:rsidDel="00000000" w:rsidP="00000000" w:rsidRDefault="00000000" w:rsidRPr="00000000" w14:paraId="0000002E">
      <w:pPr>
        <w:numPr>
          <w:ilvl w:val="1"/>
          <w:numId w:val="5"/>
        </w:numPr>
        <w:shd w:fill="ffffff" w:val="clear"/>
        <w:spacing w:after="240" w:before="0" w:beforeAutospacing="0" w:lineRule="auto"/>
        <w:ind w:left="2160" w:hanging="36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VP of MD: Finance will act as a mentor for all members interested in pursuing a career in finance. This role requires a major / minor in Finance and experience in the Finance industry (internships, etc). They will be a 24/7 resource for members and will provide their expertise in the field to help less experienced / curious finance students. </w:t>
      </w:r>
    </w:p>
    <w:p w:rsidR="00000000" w:rsidDel="00000000" w:rsidP="00000000" w:rsidRDefault="00000000" w:rsidRPr="00000000" w14:paraId="0000002F">
      <w:pPr>
        <w:shd w:fill="ffffff" w:val="clear"/>
        <w:spacing w:after="240" w:before="240" w:lineRule="auto"/>
        <w:ind w:firstLine="72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VP of Diversity, Equity, and Inclusion</w:t>
      </w:r>
    </w:p>
    <w:p w:rsidR="00000000" w:rsidDel="00000000" w:rsidP="00000000" w:rsidRDefault="00000000" w:rsidRPr="00000000" w14:paraId="00000030">
      <w:pPr>
        <w:numPr>
          <w:ilvl w:val="0"/>
          <w:numId w:val="3"/>
        </w:numPr>
        <w:shd w:fill="ffffff" w:val="clear"/>
        <w:spacing w:after="0" w:afterAutospacing="0" w:before="240" w:lineRule="auto"/>
        <w:ind w:left="1440" w:hanging="360"/>
        <w:rPr>
          <w:rFonts w:ascii="EB Garamond" w:cs="EB Garamond" w:eastAsia="EB Garamond" w:hAnsi="EB Garamond"/>
          <w:i w:val="1"/>
          <w:color w:val="333333"/>
          <w:u w:val="none"/>
        </w:rPr>
      </w:pPr>
      <w:r w:rsidDel="00000000" w:rsidR="00000000" w:rsidRPr="00000000">
        <w:rPr>
          <w:rFonts w:ascii="EB Garamond" w:cs="EB Garamond" w:eastAsia="EB Garamond" w:hAnsi="EB Garamond"/>
          <w:i w:val="1"/>
          <w:color w:val="333333"/>
          <w:rtl w:val="0"/>
        </w:rPr>
        <w:t xml:space="preserve">Each general body meeting will include a segment that informs members of opportunities to get involved with DEI initiatives on campus (or something else…)</w:t>
      </w:r>
    </w:p>
    <w:p w:rsidR="00000000" w:rsidDel="00000000" w:rsidP="00000000" w:rsidRDefault="00000000" w:rsidRPr="00000000" w14:paraId="00000031">
      <w:pPr>
        <w:numPr>
          <w:ilvl w:val="1"/>
          <w:numId w:val="3"/>
        </w:numPr>
        <w:shd w:fill="ffffff" w:val="clear"/>
        <w:spacing w:after="0" w:afterAutospacing="0" w:before="0" w:beforeAutospacing="0" w:lineRule="auto"/>
        <w:ind w:left="2160" w:hanging="360"/>
        <w:rPr>
          <w:rFonts w:ascii="EB Garamond" w:cs="EB Garamond" w:eastAsia="EB Garamond" w:hAnsi="EB Garamond"/>
          <w:i w:val="1"/>
          <w:color w:val="333333"/>
          <w:u w:val="none"/>
        </w:rPr>
      </w:pPr>
      <w:r w:rsidDel="00000000" w:rsidR="00000000" w:rsidRPr="00000000">
        <w:rPr>
          <w:rFonts w:ascii="EB Garamond" w:cs="EB Garamond" w:eastAsia="EB Garamond" w:hAnsi="EB Garamond"/>
          <w:i w:val="1"/>
          <w:color w:val="333333"/>
          <w:rtl w:val="0"/>
        </w:rPr>
        <w:t xml:space="preserve">For example, a 5 minute segment during Holi that teaches members about Holi and how they can celebrate. </w:t>
      </w:r>
    </w:p>
    <w:p w:rsidR="00000000" w:rsidDel="00000000" w:rsidP="00000000" w:rsidRDefault="00000000" w:rsidRPr="00000000" w14:paraId="00000032">
      <w:pPr>
        <w:numPr>
          <w:ilvl w:val="0"/>
          <w:numId w:val="3"/>
        </w:numPr>
        <w:shd w:fill="ffffff" w:val="clear"/>
        <w:spacing w:after="240" w:before="0" w:beforeAutospacing="0" w:lineRule="auto"/>
        <w:ind w:left="1440" w:hanging="360"/>
        <w:rPr>
          <w:rFonts w:ascii="EB Garamond" w:cs="EB Garamond" w:eastAsia="EB Garamond" w:hAnsi="EB Garamond"/>
          <w:i w:val="1"/>
          <w:color w:val="333333"/>
          <w:u w:val="none"/>
        </w:rPr>
      </w:pPr>
      <w:r w:rsidDel="00000000" w:rsidR="00000000" w:rsidRPr="00000000">
        <w:rPr>
          <w:rFonts w:ascii="EB Garamond" w:cs="EB Garamond" w:eastAsia="EB Garamond" w:hAnsi="EB Garamond"/>
          <w:i w:val="1"/>
          <w:color w:val="333333"/>
          <w:rtl w:val="0"/>
        </w:rPr>
        <w:t xml:space="preserve">Ensuring that there are no violations of our organizations non-discrimination clause and being in charge of handling any issues in the DEI space. </w:t>
      </w:r>
    </w:p>
    <w:p w:rsidR="00000000" w:rsidDel="00000000" w:rsidP="00000000" w:rsidRDefault="00000000" w:rsidRPr="00000000" w14:paraId="00000033">
      <w:pPr>
        <w:shd w:fill="ffffff" w:val="clear"/>
        <w:spacing w:after="240" w:before="240" w:lineRule="auto"/>
        <w:rPr>
          <w:rFonts w:ascii="EB Garamond" w:cs="EB Garamond" w:eastAsia="EB Garamond" w:hAnsi="EB Garamond"/>
          <w:b w:val="1"/>
          <w:i w:val="1"/>
          <w:color w:val="333333"/>
        </w:rPr>
      </w:pPr>
      <w:r w:rsidDel="00000000" w:rsidR="00000000" w:rsidRPr="00000000">
        <w:rPr>
          <w:rFonts w:ascii="EB Garamond" w:cs="EB Garamond" w:eastAsia="EB Garamond" w:hAnsi="EB Garamond"/>
          <w:b w:val="1"/>
          <w:i w:val="1"/>
          <w:color w:val="333333"/>
          <w:rtl w:val="0"/>
        </w:rPr>
        <w:t xml:space="preserve">Article V - Election / Selection Process of Organization Leadership</w:t>
        <w:tab/>
      </w:r>
    </w:p>
    <w:p w:rsidR="00000000" w:rsidDel="00000000" w:rsidP="00000000" w:rsidRDefault="00000000" w:rsidRPr="00000000" w14:paraId="00000034">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V.a. The selection process for SAB will include the “passing down” of roles. There will be no election process but there will be an application process for interested candidates. Exceptional general members will be encouraged to apply but anyone can apply. </w:t>
      </w:r>
    </w:p>
    <w:p w:rsidR="00000000" w:rsidDel="00000000" w:rsidP="00000000" w:rsidRDefault="00000000" w:rsidRPr="00000000" w14:paraId="00000035">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After the application process, a select number of candidates will be interviewed and an executive board member will be selected. The interview will mainly be a chance for a general member to partake in a behavioral interview  but also as a chance to determine if they are a good fit for [insert leadership role].</w:t>
      </w:r>
    </w:p>
    <w:p w:rsidR="00000000" w:rsidDel="00000000" w:rsidP="00000000" w:rsidRDefault="00000000" w:rsidRPr="00000000" w14:paraId="00000036">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Executive board roles will be year-long roles. The E-board election process will begin in early winter and members will be appointed to roles in January. </w:t>
      </w:r>
    </w:p>
    <w:p w:rsidR="00000000" w:rsidDel="00000000" w:rsidP="00000000" w:rsidRDefault="00000000" w:rsidRPr="00000000" w14:paraId="00000037">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V.b. Impeachments and resignations will result in a current executive board member taking over one’s role until the executive board selects a candidate from the general member body. </w:t>
      </w:r>
    </w:p>
    <w:p w:rsidR="00000000" w:rsidDel="00000000" w:rsidP="00000000" w:rsidRDefault="00000000" w:rsidRPr="00000000" w14:paraId="00000038">
      <w:pPr>
        <w:shd w:fill="ffffff" w:val="clear"/>
        <w:spacing w:after="240" w:before="240" w:lineRule="auto"/>
        <w:rPr>
          <w:rFonts w:ascii="EB Garamond" w:cs="EB Garamond" w:eastAsia="EB Garamond" w:hAnsi="EB Garamond"/>
          <w:b w:val="1"/>
          <w:i w:val="1"/>
          <w:color w:val="333333"/>
        </w:rPr>
      </w:pPr>
      <w:r w:rsidDel="00000000" w:rsidR="00000000" w:rsidRPr="00000000">
        <w:rPr>
          <w:rFonts w:ascii="EB Garamond" w:cs="EB Garamond" w:eastAsia="EB Garamond" w:hAnsi="EB Garamond"/>
          <w:b w:val="1"/>
          <w:i w:val="1"/>
          <w:color w:val="333333"/>
          <w:rtl w:val="0"/>
        </w:rPr>
        <w:t xml:space="preserve">Article VI - Executive Board</w:t>
      </w:r>
    </w:p>
    <w:p w:rsidR="00000000" w:rsidDel="00000000" w:rsidP="00000000" w:rsidRDefault="00000000" w:rsidRPr="00000000" w14:paraId="00000039">
      <w:pPr>
        <w:shd w:fill="ffffff" w:val="clear"/>
        <w:spacing w:after="240" w:before="240" w:lineRule="auto"/>
        <w:ind w:left="720" w:firstLine="0"/>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VI.a. The executive committee will be “exclusive” to members who are also involved in other organizations / programs within Fisher. Its main responsibility will be to ensure the working relationship of SAB and other opportunities within Fisher. Any member who is part of a unique organization / program within Fisher is welcome to be a part of SAB’s executive committee.</w:t>
      </w:r>
    </w:p>
    <w:p w:rsidR="00000000" w:rsidDel="00000000" w:rsidP="00000000" w:rsidRDefault="00000000" w:rsidRPr="00000000" w14:paraId="0000003A">
      <w:pPr>
        <w:shd w:fill="ffffff" w:val="clear"/>
        <w:spacing w:after="240" w:before="240" w:lineRule="auto"/>
        <w:rPr>
          <w:rFonts w:ascii="EB Garamond" w:cs="EB Garamond" w:eastAsia="EB Garamond" w:hAnsi="EB Garamond"/>
          <w:b w:val="1"/>
          <w:i w:val="1"/>
          <w:color w:val="333333"/>
        </w:rPr>
      </w:pPr>
      <w:r w:rsidDel="00000000" w:rsidR="00000000" w:rsidRPr="00000000">
        <w:rPr>
          <w:rFonts w:ascii="EB Garamond" w:cs="EB Garamond" w:eastAsia="EB Garamond" w:hAnsi="EB Garamond"/>
          <w:b w:val="1"/>
          <w:i w:val="1"/>
          <w:color w:val="333333"/>
          <w:rtl w:val="0"/>
        </w:rPr>
        <w:t xml:space="preserve">Article VII - Standing Committees </w:t>
      </w:r>
    </w:p>
    <w:p w:rsidR="00000000" w:rsidDel="00000000" w:rsidP="00000000" w:rsidRDefault="00000000" w:rsidRPr="00000000" w14:paraId="0000003B">
      <w:pPr>
        <w:shd w:fill="ffffff" w:val="clear"/>
        <w:spacing w:after="240" w:before="240" w:lineRule="auto"/>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VII.a. Names </w:t>
      </w:r>
    </w:p>
    <w:p w:rsidR="00000000" w:rsidDel="00000000" w:rsidP="00000000" w:rsidRDefault="00000000" w:rsidRPr="00000000" w14:paraId="0000003C">
      <w:pPr>
        <w:shd w:fill="ffffff" w:val="clear"/>
        <w:spacing w:after="240" w:before="240" w:lineRule="auto"/>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VII.b. Purposes</w:t>
      </w:r>
    </w:p>
    <w:p w:rsidR="00000000" w:rsidDel="00000000" w:rsidP="00000000" w:rsidRDefault="00000000" w:rsidRPr="00000000" w14:paraId="0000003D">
      <w:pPr>
        <w:shd w:fill="ffffff" w:val="clear"/>
        <w:spacing w:after="240" w:before="240" w:lineRule="auto"/>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VII.c. Composition</w:t>
      </w:r>
    </w:p>
    <w:p w:rsidR="00000000" w:rsidDel="00000000" w:rsidP="00000000" w:rsidRDefault="00000000" w:rsidRPr="00000000" w14:paraId="0000003E">
      <w:pPr>
        <w:shd w:fill="ffffff" w:val="clear"/>
        <w:spacing w:after="240" w:before="240" w:lineRule="auto"/>
        <w:rPr>
          <w:rFonts w:ascii="EB Garamond" w:cs="EB Garamond" w:eastAsia="EB Garamond" w:hAnsi="EB Garamond"/>
          <w:b w:val="1"/>
          <w:i w:val="1"/>
          <w:color w:val="333333"/>
        </w:rPr>
      </w:pPr>
      <w:r w:rsidDel="00000000" w:rsidR="00000000" w:rsidRPr="00000000">
        <w:rPr>
          <w:rFonts w:ascii="EB Garamond" w:cs="EB Garamond" w:eastAsia="EB Garamond" w:hAnsi="EB Garamond"/>
          <w:b w:val="1"/>
          <w:i w:val="1"/>
          <w:color w:val="333333"/>
          <w:rtl w:val="0"/>
        </w:rPr>
        <w:t xml:space="preserve">Article VIII - Advisor(s) or Advisory Board</w:t>
      </w:r>
    </w:p>
    <w:p w:rsidR="00000000" w:rsidDel="00000000" w:rsidP="00000000" w:rsidRDefault="00000000" w:rsidRPr="00000000" w14:paraId="0000003F">
      <w:pPr>
        <w:shd w:fill="ffffff" w:val="clear"/>
        <w:spacing w:after="240" w:before="240" w:lineRule="auto"/>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VIII.a. Composition: SAB will have co-advisors. One of the advisors will be a staff member of SASSO (Student-Athlete Support Services Office) and one will be a staff member within Fisher. </w:t>
      </w:r>
    </w:p>
    <w:p w:rsidR="00000000" w:rsidDel="00000000" w:rsidP="00000000" w:rsidRDefault="00000000" w:rsidRPr="00000000" w14:paraId="00000040">
      <w:pPr>
        <w:shd w:fill="ffffff" w:val="clear"/>
        <w:spacing w:after="240" w:before="240" w:lineRule="auto"/>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VIII.b. Roles: SAB’s advisors will meet with organization leadership at least once a semester to ensure everything is running smoothly and handle any internal problems (i.e. removal of a member, etc).</w:t>
      </w:r>
    </w:p>
    <w:p w:rsidR="00000000" w:rsidDel="00000000" w:rsidP="00000000" w:rsidRDefault="00000000" w:rsidRPr="00000000" w14:paraId="00000041">
      <w:pPr>
        <w:shd w:fill="ffffff" w:val="clear"/>
        <w:spacing w:after="240" w:before="240" w:lineRule="auto"/>
        <w:rPr>
          <w:rFonts w:ascii="EB Garamond" w:cs="EB Garamond" w:eastAsia="EB Garamond" w:hAnsi="EB Garamond"/>
          <w:b w:val="1"/>
          <w:i w:val="1"/>
          <w:color w:val="333333"/>
        </w:rPr>
      </w:pPr>
      <w:r w:rsidDel="00000000" w:rsidR="00000000" w:rsidRPr="00000000">
        <w:rPr>
          <w:rFonts w:ascii="EB Garamond" w:cs="EB Garamond" w:eastAsia="EB Garamond" w:hAnsi="EB Garamond"/>
          <w:b w:val="1"/>
          <w:i w:val="1"/>
          <w:color w:val="333333"/>
          <w:rtl w:val="0"/>
        </w:rPr>
        <w:t xml:space="preserve">Article IX - Meetings and Events </w:t>
      </w:r>
    </w:p>
    <w:p w:rsidR="00000000" w:rsidDel="00000000" w:rsidP="00000000" w:rsidRDefault="00000000" w:rsidRPr="00000000" w14:paraId="00000042">
      <w:pPr>
        <w:shd w:fill="ffffff" w:val="clear"/>
        <w:spacing w:after="240" w:before="240" w:lineRule="auto"/>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IX.a. Attendance at weekly / bi-weekly general body meetings and New Member Education sessions (if you are a new member) will be required. However, student-athletes are very busy and there will be </w:t>
      </w:r>
      <w:r w:rsidDel="00000000" w:rsidR="00000000" w:rsidRPr="00000000">
        <w:rPr>
          <w:rFonts w:ascii="EB Garamond" w:cs="EB Garamond" w:eastAsia="EB Garamond" w:hAnsi="EB Garamond"/>
          <w:b w:val="1"/>
          <w:i w:val="1"/>
          <w:color w:val="333333"/>
          <w:rtl w:val="0"/>
        </w:rPr>
        <w:t xml:space="preserve">no</w:t>
      </w:r>
      <w:r w:rsidDel="00000000" w:rsidR="00000000" w:rsidRPr="00000000">
        <w:rPr>
          <w:rFonts w:ascii="EB Garamond" w:cs="EB Garamond" w:eastAsia="EB Garamond" w:hAnsi="EB Garamond"/>
          <w:i w:val="1"/>
          <w:color w:val="333333"/>
          <w:rtl w:val="0"/>
        </w:rPr>
        <w:t xml:space="preserve"> strict guidelines for attending meetings and a lack of engagement will be determined situationally.</w:t>
      </w:r>
    </w:p>
    <w:p w:rsidR="00000000" w:rsidDel="00000000" w:rsidP="00000000" w:rsidRDefault="00000000" w:rsidRPr="00000000" w14:paraId="00000043">
      <w:pPr>
        <w:shd w:fill="ffffff" w:val="clear"/>
        <w:spacing w:after="240" w:before="240" w:lineRule="auto"/>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IX.b. Club events and site visits will be for the betterment of members professional development. We will </w:t>
      </w:r>
      <w:r w:rsidDel="00000000" w:rsidR="00000000" w:rsidRPr="00000000">
        <w:rPr>
          <w:rFonts w:ascii="EB Garamond" w:cs="EB Garamond" w:eastAsia="EB Garamond" w:hAnsi="EB Garamond"/>
          <w:b w:val="1"/>
          <w:i w:val="1"/>
          <w:color w:val="333333"/>
          <w:rtl w:val="0"/>
        </w:rPr>
        <w:t xml:space="preserve">highly encourage </w:t>
      </w:r>
      <w:r w:rsidDel="00000000" w:rsidR="00000000" w:rsidRPr="00000000">
        <w:rPr>
          <w:rFonts w:ascii="EB Garamond" w:cs="EB Garamond" w:eastAsia="EB Garamond" w:hAnsi="EB Garamond"/>
          <w:i w:val="1"/>
          <w:color w:val="333333"/>
          <w:rtl w:val="0"/>
        </w:rPr>
        <w:t xml:space="preserve">participation but not attending a networking event, site visit, etc will be a member’s own choice. </w:t>
      </w:r>
    </w:p>
    <w:p w:rsidR="00000000" w:rsidDel="00000000" w:rsidP="00000000" w:rsidRDefault="00000000" w:rsidRPr="00000000" w14:paraId="00000044">
      <w:pPr>
        <w:shd w:fill="ffffff" w:val="clear"/>
        <w:spacing w:after="240" w:before="240" w:lineRule="auto"/>
        <w:rPr>
          <w:rFonts w:ascii="EB Garamond" w:cs="EB Garamond" w:eastAsia="EB Garamond" w:hAnsi="EB Garamond"/>
          <w:b w:val="1"/>
          <w:i w:val="1"/>
          <w:color w:val="333333"/>
        </w:rPr>
      </w:pPr>
      <w:r w:rsidDel="00000000" w:rsidR="00000000" w:rsidRPr="00000000">
        <w:rPr>
          <w:rFonts w:ascii="EB Garamond" w:cs="EB Garamond" w:eastAsia="EB Garamond" w:hAnsi="EB Garamond"/>
          <w:b w:val="1"/>
          <w:i w:val="1"/>
          <w:color w:val="333333"/>
          <w:rtl w:val="0"/>
        </w:rPr>
        <w:t xml:space="preserve">Article X - Attendees of Events / Meetings</w:t>
      </w:r>
    </w:p>
    <w:p w:rsidR="00000000" w:rsidDel="00000000" w:rsidP="00000000" w:rsidRDefault="00000000" w:rsidRPr="00000000" w14:paraId="00000045">
      <w:pPr>
        <w:shd w:fill="ffffff" w:val="clear"/>
        <w:spacing w:after="240" w:before="240" w:lineRule="auto"/>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X. SAB reserves the right to address member behavior where the member is disruptive or their actions do not align with SAB’s mission and/or constitution.</w:t>
      </w:r>
    </w:p>
    <w:p w:rsidR="00000000" w:rsidDel="00000000" w:rsidP="00000000" w:rsidRDefault="00000000" w:rsidRPr="00000000" w14:paraId="00000046">
      <w:pPr>
        <w:shd w:fill="ffffff" w:val="clear"/>
        <w:spacing w:after="240" w:before="240" w:lineRule="auto"/>
        <w:rPr>
          <w:rFonts w:ascii="EB Garamond" w:cs="EB Garamond" w:eastAsia="EB Garamond" w:hAnsi="EB Garamond"/>
          <w:b w:val="1"/>
          <w:i w:val="1"/>
          <w:color w:val="333333"/>
        </w:rPr>
      </w:pPr>
      <w:r w:rsidDel="00000000" w:rsidR="00000000" w:rsidRPr="00000000">
        <w:rPr>
          <w:rFonts w:ascii="EB Garamond" w:cs="EB Garamond" w:eastAsia="EB Garamond" w:hAnsi="EB Garamond"/>
          <w:b w:val="1"/>
          <w:i w:val="1"/>
          <w:color w:val="333333"/>
          <w:rtl w:val="0"/>
        </w:rPr>
        <w:t xml:space="preserve">Article XI - Method of Amending Constitution</w:t>
      </w:r>
    </w:p>
    <w:p w:rsidR="00000000" w:rsidDel="00000000" w:rsidP="00000000" w:rsidRDefault="00000000" w:rsidRPr="00000000" w14:paraId="00000047">
      <w:pPr>
        <w:shd w:fill="ffffff" w:val="clear"/>
        <w:spacing w:after="240" w:before="240" w:lineRule="auto"/>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XI. Proposed amendments to the constitution must be presented to the organization in writing and with a real argument.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rsidR="00000000" w:rsidDel="00000000" w:rsidP="00000000" w:rsidRDefault="00000000" w:rsidRPr="00000000" w14:paraId="00000048">
      <w:pPr>
        <w:shd w:fill="ffffff" w:val="clear"/>
        <w:spacing w:after="240" w:before="240" w:lineRule="auto"/>
        <w:rPr>
          <w:rFonts w:ascii="EB Garamond" w:cs="EB Garamond" w:eastAsia="EB Garamond" w:hAnsi="EB Garamond"/>
          <w:b w:val="1"/>
          <w:i w:val="1"/>
          <w:color w:val="333333"/>
        </w:rPr>
      </w:pPr>
      <w:r w:rsidDel="00000000" w:rsidR="00000000" w:rsidRPr="00000000">
        <w:rPr>
          <w:rFonts w:ascii="EB Garamond" w:cs="EB Garamond" w:eastAsia="EB Garamond" w:hAnsi="EB Garamond"/>
          <w:b w:val="1"/>
          <w:i w:val="1"/>
          <w:color w:val="333333"/>
          <w:rtl w:val="0"/>
        </w:rPr>
        <w:t xml:space="preserve">Article XII - Method of Dissolution of Organization </w:t>
      </w:r>
    </w:p>
    <w:p w:rsidR="00000000" w:rsidDel="00000000" w:rsidP="00000000" w:rsidRDefault="00000000" w:rsidRPr="00000000" w14:paraId="00000049">
      <w:pPr>
        <w:shd w:fill="ffffff" w:val="clear"/>
        <w:spacing w:after="240" w:before="240" w:lineRule="auto"/>
        <w:rPr>
          <w:rFonts w:ascii="EB Garamond" w:cs="EB Garamond" w:eastAsia="EB Garamond" w:hAnsi="EB Garamond"/>
          <w:i w:val="1"/>
          <w:color w:val="333333"/>
        </w:rPr>
      </w:pPr>
      <w:r w:rsidDel="00000000" w:rsidR="00000000" w:rsidRPr="00000000">
        <w:rPr>
          <w:rFonts w:ascii="EB Garamond" w:cs="EB Garamond" w:eastAsia="EB Garamond" w:hAnsi="EB Garamond"/>
          <w:i w:val="1"/>
          <w:color w:val="333333"/>
          <w:rtl w:val="0"/>
        </w:rPr>
        <w:t xml:space="preserve">XII. Dissolution of SAB will hopefully be a simple process. If ⅔ of the organization agrees that the club should be dissolved, then members will be given a 60 day notice. All money will be donated to the Mid-Ohio Food Collective.</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ngerine">
    <w:embedRegular w:fontKey="{00000000-0000-0000-0000-000000000000}" r:id="rId1" w:subsetted="0"/>
    <w:embedBold w:fontKey="{00000000-0000-0000-0000-000000000000}" r:id="rId2" w:subsetted="0"/>
  </w:font>
  <w:font w:name="EB Garamon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ngerine-regular.ttf"/><Relationship Id="rId2" Type="http://schemas.openxmlformats.org/officeDocument/2006/relationships/font" Target="fonts/Tangerine-bold.ttf"/><Relationship Id="rId3" Type="http://schemas.openxmlformats.org/officeDocument/2006/relationships/font" Target="fonts/EBGaramond-regular.ttf"/><Relationship Id="rId4" Type="http://schemas.openxmlformats.org/officeDocument/2006/relationships/font" Target="fonts/EBGaramond-bold.ttf"/><Relationship Id="rId5" Type="http://schemas.openxmlformats.org/officeDocument/2006/relationships/font" Target="fonts/EBGaramond-italic.ttf"/><Relationship Id="rId6"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