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color w:val="333333"/>
          <w:sz w:val="24"/>
          <w:szCs w:val="24"/>
          <w:vertAlign w:val="baseline"/>
        </w:rPr>
      </w:pPr>
      <w:r w:rsidDel="00000000" w:rsidR="00000000" w:rsidRPr="00000000">
        <w:rPr>
          <w:rFonts w:ascii="Times New Roman" w:cs="Times New Roman" w:eastAsia="Times New Roman" w:hAnsi="Times New Roman"/>
          <w:b w:val="1"/>
          <w:color w:val="333333"/>
          <w:sz w:val="24"/>
          <w:szCs w:val="24"/>
          <w:vertAlign w:val="baseline"/>
          <w:rtl w:val="0"/>
        </w:rPr>
        <w:t xml:space="preserve">OHIO STATE UNIVERSITY at Columbus, OH Chapter of P.R.E.S.S. (Prayer Reaches Every Single Situation) Club</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CONSTITUTION</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ind w:left="360" w:firstLine="0"/>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Article I – Name, Purpose, and Non-Discrimination Policy of Organization</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6">
      <w:pPr>
        <w:tabs>
          <w:tab w:val="left" w:leader="none" w:pos="1780"/>
        </w:tabs>
        <w:spacing w:line="236" w:lineRule="auto"/>
        <w:ind w:left="1800" w:right="800" w:hanging="1439"/>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1:</w:t>
        <w:tab/>
        <w:t xml:space="preserve">This organization will be known as the </w:t>
      </w:r>
      <w:r w:rsidDel="00000000" w:rsidR="00000000" w:rsidRPr="00000000">
        <w:rPr>
          <w:rFonts w:ascii="Times New Roman" w:cs="Times New Roman" w:eastAsia="Times New Roman" w:hAnsi="Times New Roman"/>
          <w:b w:val="1"/>
          <w:color w:val="333333"/>
          <w:sz w:val="22"/>
          <w:szCs w:val="22"/>
          <w:vertAlign w:val="baseline"/>
          <w:rtl w:val="0"/>
        </w:rPr>
        <w:t xml:space="preserve">OHIO STATE UNIVERSITY at Columbus, OH, Chapter of P.R.E.S.S.</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b w:val="1"/>
          <w:color w:val="333333"/>
          <w:sz w:val="22"/>
          <w:szCs w:val="22"/>
          <w:vertAlign w:val="baseline"/>
          <w:rtl w:val="0"/>
        </w:rPr>
        <w:t xml:space="preserve">(Prayer Reaches Every Single Situation)</w:t>
      </w:r>
      <w:r w:rsidDel="00000000" w:rsidR="00000000" w:rsidRPr="00000000">
        <w:rPr>
          <w:rFonts w:ascii="Times New Roman" w:cs="Times New Roman" w:eastAsia="Times New Roman" w:hAnsi="Times New Roman"/>
          <w:color w:val="000000"/>
          <w:sz w:val="22"/>
          <w:szCs w:val="22"/>
          <w:vertAlign w:val="baseline"/>
          <w:rtl w:val="0"/>
        </w:rPr>
        <w:t xml:space="preserve">, hereinafter referred to as</w:t>
      </w:r>
      <w:r w:rsidDel="00000000" w:rsidR="00000000" w:rsidRPr="00000000">
        <w:rPr>
          <w:rFonts w:ascii="Times New Roman" w:cs="Times New Roman" w:eastAsia="Times New Roman" w:hAnsi="Times New Roman"/>
          <w:b w:val="1"/>
          <w:color w:val="333333"/>
          <w:sz w:val="22"/>
          <w:szCs w:val="22"/>
          <w:vertAlign w:val="baseline"/>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PRESS Club.</w:t>
      </w:r>
    </w:p>
    <w:p w:rsidR="00000000" w:rsidDel="00000000" w:rsidP="00000000" w:rsidRDefault="00000000" w:rsidRPr="00000000" w14:paraId="00000007">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8">
      <w:pPr>
        <w:spacing w:line="257" w:lineRule="auto"/>
        <w:ind w:left="1786" w:hanging="1425"/>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2:</w:t>
        <w:tab/>
        <w:t xml:space="preserve">The purpose of this organization shall be to organize, lead, and carry out the national ministry known as the P.R.E.S.S. (Prayer Reaches Every Single Situation). The PRESS is a Christian teaching ministry designed to motivate participants to know Christ in every situation through prayer and learning of God from one another in a biblically sound, fun and safe atmosphere.</w:t>
      </w:r>
    </w:p>
    <w:p w:rsidR="00000000" w:rsidDel="00000000" w:rsidP="00000000" w:rsidRDefault="00000000" w:rsidRPr="00000000" w14:paraId="00000009">
      <w:pPr>
        <w:tabs>
          <w:tab w:val="left" w:leader="none" w:pos="1780"/>
        </w:tabs>
        <w:spacing w:line="237" w:lineRule="auto"/>
        <w:ind w:left="2161" w:right="440" w:hanging="1439"/>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A">
      <w:pPr>
        <w:tabs>
          <w:tab w:val="left" w:leader="none" w:pos="1780"/>
        </w:tabs>
        <w:spacing w:line="237" w:lineRule="auto"/>
        <w:ind w:left="1800" w:right="540" w:hanging="1439"/>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3:</w:t>
        <w:tab/>
      </w:r>
      <w:r w:rsidDel="00000000" w:rsidR="00000000" w:rsidRPr="00000000">
        <w:rPr>
          <w:rFonts w:ascii="Times New Roman" w:cs="Times New Roman" w:eastAsia="Times New Roman" w:hAnsi="Times New Roman"/>
          <w:sz w:val="22"/>
          <w:szCs w:val="22"/>
          <w:rtl w:val="0"/>
        </w:rPr>
        <w:t xml:space="preserve">The PRESS Club at Ohio State University- Columbus does not restrict membership or discriminate on the basis of race, color, creed, sex, sexual orientation, gender identity, gender expression, marital status, personal appearance, age, national origin, political affiliation, physical or mental disability, or on the basis of rights secured by the First Amendment of the United States Constitution.</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C">
      <w:pPr>
        <w:ind w:left="360" w:firstLine="0"/>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Article II – Membership: Qualifications and Categories of Membership</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E">
      <w:pPr>
        <w:tabs>
          <w:tab w:val="left" w:leader="none" w:pos="1780"/>
        </w:tabs>
        <w:spacing w:line="234" w:lineRule="auto"/>
        <w:ind w:left="1800" w:right="940" w:hanging="1439"/>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1:</w:t>
        <w:tab/>
        <w:t xml:space="preserve">Membership shall not be restricted on the basis of race, sex, religion, handicap, or national origin. Anyone with a willingness or interest to know more about Christ is welcome to join. No minimum GPA requirements. Membership does require affiliation with the University. Only undergraduate members are allowed to vote for officers. </w:t>
      </w:r>
    </w:p>
    <w:p w:rsidR="00000000" w:rsidDel="00000000" w:rsidP="00000000" w:rsidRDefault="00000000" w:rsidRPr="00000000" w14:paraId="0000000F">
      <w:pPr>
        <w:tabs>
          <w:tab w:val="left" w:leader="none" w:pos="1720"/>
        </w:tabs>
        <w:spacing w:line="237" w:lineRule="auto"/>
        <w:ind w:left="1740" w:right="660" w:hanging="143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Section 2:</w:t>
        <w:tab/>
        <w:t xml:space="preserve">Membership is open to currently enrolled full and part-time students at Ohio State University. This includes undergraduate students and graduate students. Faculty, alumni, and staff are eligible to become non-voting associates or honorary members. </w:t>
      </w:r>
      <w:r w:rsidDel="00000000" w:rsidR="00000000" w:rsidRPr="00000000">
        <w:rPr>
          <w:rFonts w:ascii="Times New Roman" w:cs="Times New Roman" w:eastAsia="Times New Roman" w:hAnsi="Times New Roman"/>
          <w:sz w:val="22"/>
          <w:szCs w:val="22"/>
          <w:rtl w:val="0"/>
        </w:rPr>
        <w:t xml:space="preserve">Voting membership is obtained after attending six consecutive meetings.</w:t>
      </w:r>
    </w:p>
    <w:p w:rsidR="00000000" w:rsidDel="00000000" w:rsidP="00000000" w:rsidRDefault="00000000" w:rsidRPr="00000000" w14:paraId="00000010">
      <w:pPr>
        <w:tabs>
          <w:tab w:val="left" w:leader="none" w:pos="1720"/>
        </w:tabs>
        <w:spacing w:line="237" w:lineRule="auto"/>
        <w:ind w:left="1740" w:right="660" w:hanging="143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Section 3: </w:t>
        <w:tab/>
        <w:t xml:space="preserve">Voluntary withdrawal of membership may be provided for current members at any time. There are no dues or other fees.</w:t>
      </w:r>
    </w:p>
    <w:p w:rsidR="00000000" w:rsidDel="00000000" w:rsidP="00000000" w:rsidRDefault="00000000" w:rsidRPr="00000000" w14:paraId="00000011">
      <w:pPr>
        <w:tabs>
          <w:tab w:val="left" w:leader="none" w:pos="1720"/>
        </w:tabs>
        <w:spacing w:line="237" w:lineRule="auto"/>
        <w:ind w:left="1740" w:right="660" w:hanging="143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Section 4:</w:t>
        <w:tab/>
        <w:t xml:space="preserve">Any member who willfully disrupts the PRESS Club from functioning, or causes dissention among PRESS members can be removed from the PRESS Club membership as noted in Article VI.</w:t>
      </w:r>
    </w:p>
    <w:p w:rsidR="00000000" w:rsidDel="00000000" w:rsidP="00000000" w:rsidRDefault="00000000" w:rsidRPr="00000000" w14:paraId="00000012">
      <w:pPr>
        <w:tabs>
          <w:tab w:val="left" w:leader="none" w:pos="1720"/>
        </w:tabs>
        <w:spacing w:line="237" w:lineRule="auto"/>
        <w:ind w:left="1740" w:right="660" w:hanging="1439"/>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4">
      <w:pPr>
        <w:spacing w:line="234" w:lineRule="auto"/>
        <w:ind w:left="1800" w:right="720" w:hanging="1439"/>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Article III – Organizational Leadership: Titles, Terms of Office, type of Selection, and Duties of the Leaders</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6">
      <w:pPr>
        <w:tabs>
          <w:tab w:val="left" w:leader="none" w:pos="1780"/>
        </w:tabs>
        <w:spacing w:line="234" w:lineRule="auto"/>
        <w:ind w:left="1800" w:right="1200" w:hanging="1439"/>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1:</w:t>
        <w:tab/>
        <w:t xml:space="preserve">The officers shall be Student Leader, Asst. Student Leader, Secretary, Treasurer and Publicity Representative.</w:t>
      </w:r>
    </w:p>
    <w:p w:rsidR="00000000" w:rsidDel="00000000" w:rsidP="00000000" w:rsidRDefault="00000000" w:rsidRPr="00000000" w14:paraId="00000017">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8">
      <w:pPr>
        <w:tabs>
          <w:tab w:val="left" w:leader="none" w:pos="1780"/>
        </w:tabs>
        <w:spacing w:line="234" w:lineRule="auto"/>
        <w:ind w:left="1800" w:right="360" w:hanging="1439"/>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2:</w:t>
        <w:tab/>
        <w:t xml:space="preserve">The Student Leader shall preside at all meetings, call meetings, and have general supervision of the affairs of the club, and be its official public spokesman. Any ambiguities in this constitution, or any items that are open to interpretation, will be resolved by a wise understanding by the </w:t>
      </w:r>
      <w:r w:rsidDel="00000000" w:rsidR="00000000" w:rsidRPr="00000000">
        <w:rPr>
          <w:rFonts w:ascii="Times New Roman" w:cs="Times New Roman" w:eastAsia="Times New Roman" w:hAnsi="Times New Roman"/>
          <w:sz w:val="22"/>
          <w:szCs w:val="22"/>
          <w:rtl w:val="0"/>
        </w:rPr>
        <w:t xml:space="preserve">Student Leader with input from the Advisor and all Organizational Leadership</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14:paraId="00000019">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A">
      <w:pPr>
        <w:tabs>
          <w:tab w:val="left" w:leader="none" w:pos="1780"/>
        </w:tabs>
        <w:spacing w:line="237" w:lineRule="auto"/>
        <w:ind w:left="1800" w:right="420" w:hanging="1439"/>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3:</w:t>
        <w:tab/>
        <w:t xml:space="preserve">The Asst. Student Leader shall assume the duties of the Student Leader in the event of his or her absence and act as a liaison between the club and local organizations. The Asst. Student Leader will serve additional roles altered and constructed by the present and previous board members.</w:t>
      </w:r>
    </w:p>
    <w:p w:rsidR="00000000" w:rsidDel="00000000" w:rsidP="00000000" w:rsidRDefault="00000000" w:rsidRPr="00000000" w14:paraId="0000001B">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C">
      <w:pPr>
        <w:tabs>
          <w:tab w:val="left" w:leader="none" w:pos="1780"/>
        </w:tabs>
        <w:spacing w:line="234" w:lineRule="auto"/>
        <w:ind w:left="1800" w:right="380" w:hanging="1439"/>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4:</w:t>
        <w:tab/>
        <w:t xml:space="preserve">The Secretary shall keep accurate records of meeting proceedings and club membership, and shall handle correspondence.</w:t>
      </w:r>
    </w:p>
    <w:p w:rsidR="00000000" w:rsidDel="00000000" w:rsidP="00000000" w:rsidRDefault="00000000" w:rsidRPr="00000000" w14:paraId="0000001D">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E">
      <w:pPr>
        <w:tabs>
          <w:tab w:val="left" w:leader="none" w:pos="1780"/>
        </w:tabs>
        <w:spacing w:line="237" w:lineRule="auto"/>
        <w:ind w:left="1800" w:right="640" w:hanging="1439"/>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5:</w:t>
        <w:tab/>
        <w:t xml:space="preserve">The Treasurer shall pay authorized bills and keep an accurate record of financial transactions. He or she will also have the responsibility of coordinating fund-raising and be liaison between the PRESS CLUB and other Student Associations at Ohio State University (Columbus, OH). He or she is also in charge of maintaining a funding balancing and seeking monies from school as well as outside and relevant resources.</w:t>
      </w:r>
    </w:p>
    <w:p w:rsidR="00000000" w:rsidDel="00000000" w:rsidP="00000000" w:rsidRDefault="00000000" w:rsidRPr="00000000" w14:paraId="0000001F">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0">
      <w:pPr>
        <w:tabs>
          <w:tab w:val="left" w:leader="none" w:pos="1780"/>
        </w:tabs>
        <w:spacing w:line="237" w:lineRule="auto"/>
        <w:ind w:left="1800" w:right="520" w:hanging="1439"/>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6:</w:t>
        <w:tab/>
        <w:t xml:space="preserve">The Publicity Representative shall be in charge of continually promoting awareness of all of PRESS CLUB’s organizational proceedings to the University campus and community. This will be carried out through a number of outlets, including publications of print and media. He or she is also in charge of making full use of publication materials facilities.</w:t>
      </w:r>
    </w:p>
    <w:p w:rsidR="00000000" w:rsidDel="00000000" w:rsidP="00000000" w:rsidRDefault="00000000" w:rsidRPr="00000000" w14:paraId="00000021">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2">
      <w:pPr>
        <w:tabs>
          <w:tab w:val="left" w:leader="none" w:pos="1780"/>
        </w:tabs>
        <w:spacing w:line="234" w:lineRule="auto"/>
        <w:ind w:left="1800" w:right="480" w:hanging="1439"/>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7:</w:t>
        <w:tab/>
        <w:t xml:space="preserve">The roles and responsibilities of the officers include but are not limited to those listed and may be changed at the discretion of the Student Leader.</w:t>
      </w:r>
    </w:p>
    <w:p w:rsidR="00000000" w:rsidDel="00000000" w:rsidP="00000000" w:rsidRDefault="00000000" w:rsidRPr="00000000" w14:paraId="00000023">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4">
      <w:pPr>
        <w:tabs>
          <w:tab w:val="left" w:leader="none" w:pos="1780"/>
        </w:tabs>
        <w:spacing w:line="237" w:lineRule="auto"/>
        <w:ind w:left="1800" w:right="620" w:hanging="1439"/>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8:</w:t>
        <w:tab/>
        <w:t xml:space="preserve">Officers can be impeached by a majority vote of a committee of officers through the policies agreed upon and members that will be informed as circumstances necessitate. Two consecutive meetings missed will be automatic consideration for dismissal of officer.</w:t>
      </w:r>
    </w:p>
    <w:p w:rsidR="00000000" w:rsidDel="00000000" w:rsidP="00000000" w:rsidRDefault="00000000" w:rsidRPr="00000000" w14:paraId="00000025">
      <w:pPr>
        <w:tabs>
          <w:tab w:val="left" w:leader="none" w:pos="1780"/>
        </w:tabs>
        <w:spacing w:line="237" w:lineRule="auto"/>
        <w:ind w:left="1800" w:right="620" w:hanging="1439"/>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tabs>
          <w:tab w:val="left" w:leader="none" w:pos="1780"/>
        </w:tabs>
        <w:spacing w:line="237" w:lineRule="auto"/>
        <w:ind w:left="1800" w:right="620" w:hanging="143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Section 9:</w:t>
        <w:tab/>
        <w:t xml:space="preserve">Officers shall be selected by voting membership at the end of each Academic Year. The Student Leader is the person approved on the charter by PRESS (National) and is responsible for ensuring all documentation is submitted to the University. All other positions are open to those who qualify as members according to Article III. Each member has the right to vote one time for each position. Candidates for each position must be enrolled in the University for the upcoming year in addition to supporting the mission of the PRESS and all criteria determined by the University to hold an office in a club. Should there be no one willing to run for a position or no one eligible, the Student Leader may appoint the Organizational Leaders as outlined above for a term of one semester before holding elections.</w:t>
      </w:r>
    </w:p>
    <w:p w:rsidR="00000000" w:rsidDel="00000000" w:rsidP="00000000" w:rsidRDefault="00000000" w:rsidRPr="00000000" w14:paraId="00000027">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8">
      <w:pPr>
        <w:ind w:left="360" w:firstLine="0"/>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Article IV –Terms and Policies</w:t>
      </w:r>
      <w:r w:rsidDel="00000000" w:rsidR="00000000" w:rsidRPr="00000000">
        <w:rPr>
          <w:rtl w:val="0"/>
        </w:rPr>
      </w:r>
    </w:p>
    <w:p w:rsidR="00000000" w:rsidDel="00000000" w:rsidP="00000000" w:rsidRDefault="00000000" w:rsidRPr="00000000" w14:paraId="00000029">
      <w:pPr>
        <w:ind w:left="360" w:firstLine="0"/>
        <w:rPr>
          <w:rFonts w:ascii="Times New Roman" w:cs="Times New Roman" w:eastAsia="Times New Roman" w:hAnsi="Times New Roman"/>
          <w:i w:val="0"/>
          <w:sz w:val="22"/>
          <w:szCs w:val="22"/>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PRESS Movement has approved this chartered with the Student Leader presenting this documentation to the host organization, Ohio State University. Should the Student Leader step down or be unable to complete their duties, the PRESS Movement will no longer authorize this club unless determined by the PRESS Movement (National). The PRESS is a trademarked organization and controls the use of the name of this club, but has no governing power over the club.</w:t>
      </w:r>
    </w:p>
    <w:p w:rsidR="00000000" w:rsidDel="00000000" w:rsidP="00000000" w:rsidRDefault="00000000" w:rsidRPr="00000000" w14:paraId="0000002B">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C">
      <w:pPr>
        <w:ind w:left="360" w:firstLine="0"/>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Article V – Advisors or Advisory Board: Qualification Criteria</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E">
      <w:pPr>
        <w:tabs>
          <w:tab w:val="left" w:leader="none" w:pos="1780"/>
        </w:tabs>
        <w:spacing w:line="236" w:lineRule="auto"/>
        <w:ind w:left="1800" w:right="620" w:hanging="1439"/>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1:</w:t>
        <w:tab/>
        <w:t xml:space="preserve">The advisor of PRESS CLUB must be a full-time member of the University faculty or Administrative staff. The advisor is not required to attend PRESS CLUB meetings.</w:t>
      </w:r>
    </w:p>
    <w:p w:rsidR="00000000" w:rsidDel="00000000" w:rsidP="00000000" w:rsidRDefault="00000000" w:rsidRPr="00000000" w14:paraId="0000002F">
      <w:pPr>
        <w:tabs>
          <w:tab w:val="left" w:leader="none" w:pos="1780"/>
        </w:tabs>
        <w:spacing w:line="236" w:lineRule="auto"/>
        <w:ind w:left="1800" w:right="620" w:hanging="1439"/>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tabs>
          <w:tab w:val="left" w:leader="none" w:pos="1780"/>
        </w:tabs>
        <w:spacing w:line="234" w:lineRule="auto"/>
        <w:ind w:left="1800" w:right="380" w:hanging="143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Article VI – Judiciary Procedures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1">
      <w:pPr>
        <w:tabs>
          <w:tab w:val="left" w:leader="none" w:pos="1780"/>
        </w:tabs>
        <w:spacing w:line="234" w:lineRule="auto"/>
        <w:ind w:left="1800" w:right="380" w:hanging="1439"/>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tabs>
          <w:tab w:val="left" w:leader="none" w:pos="1780"/>
        </w:tabs>
        <w:spacing w:line="234" w:lineRule="auto"/>
        <w:ind w:left="1800" w:right="380" w:hanging="143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Section 1: </w:t>
        <w:tab/>
        <w:t xml:space="preserve">Major Offenses Members of the PRESS Club can be removed from the organization. These offenses include but are not limited to willfully creating dissent, abuse of PRESS Club funds, abuse of PRESS Club property, and willfully causing harm to the PRESS Club or its members. </w:t>
      </w:r>
    </w:p>
    <w:p w:rsidR="00000000" w:rsidDel="00000000" w:rsidP="00000000" w:rsidRDefault="00000000" w:rsidRPr="00000000" w14:paraId="00000033">
      <w:pPr>
        <w:tabs>
          <w:tab w:val="left" w:leader="none" w:pos="1780"/>
        </w:tabs>
        <w:spacing w:line="234" w:lineRule="auto"/>
        <w:ind w:left="1800" w:right="380" w:hanging="143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Section 2: </w:t>
        <w:tab/>
        <w:t xml:space="preserve">Procedure for Members A member can be removed from the PRESS Club by a three-fourths vote of the officers with the ability to veto by the President. A meeting or conference call will be held with all of the officers, as well as the member in question. </w:t>
      </w:r>
    </w:p>
    <w:p w:rsidR="00000000" w:rsidDel="00000000" w:rsidP="00000000" w:rsidRDefault="00000000" w:rsidRPr="00000000" w14:paraId="00000034">
      <w:pPr>
        <w:tabs>
          <w:tab w:val="left" w:leader="none" w:pos="1780"/>
        </w:tabs>
        <w:spacing w:line="234" w:lineRule="auto"/>
        <w:ind w:left="1800" w:right="380" w:hanging="143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Section 3: </w:t>
        <w:tab/>
        <w:t xml:space="preserve">Procedure for Board Members If a board member commits a major offense, or repeatedly fails to satisfy his or her duties as a board member, the board member may be removed from office. The officers can remove an individual board member to resign with a three-fourths vote. </w:t>
      </w:r>
    </w:p>
    <w:p w:rsidR="00000000" w:rsidDel="00000000" w:rsidP="00000000" w:rsidRDefault="00000000" w:rsidRPr="00000000" w14:paraId="00000035">
      <w:pPr>
        <w:tabs>
          <w:tab w:val="left" w:leader="none" w:pos="1780"/>
        </w:tabs>
        <w:spacing w:line="234" w:lineRule="auto"/>
        <w:ind w:left="1800" w:right="380" w:hanging="143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Section 4: </w:t>
        <w:tab/>
        <w:t xml:space="preserve">Disqualification of a Candidate The procedure for disqualification of a candidate who has campaigned is identical to the procedure outlined in Section 2 of this article.</w:t>
      </w:r>
    </w:p>
    <w:p w:rsidR="00000000" w:rsidDel="00000000" w:rsidP="00000000" w:rsidRDefault="00000000" w:rsidRPr="00000000" w14:paraId="00000036">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7">
      <w:pPr>
        <w:ind w:left="360" w:firstLine="0"/>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Article V</w:t>
      </w:r>
      <w:r w:rsidDel="00000000" w:rsidR="00000000" w:rsidRPr="00000000">
        <w:rPr>
          <w:rFonts w:ascii="Times New Roman" w:cs="Times New Roman" w:eastAsia="Times New Roman" w:hAnsi="Times New Roman"/>
          <w:i w:val="1"/>
          <w:sz w:val="22"/>
          <w:szCs w:val="22"/>
          <w:rtl w:val="0"/>
        </w:rPr>
        <w:t xml:space="preserve">I</w:t>
      </w:r>
      <w:r w:rsidDel="00000000" w:rsidR="00000000" w:rsidRPr="00000000">
        <w:rPr>
          <w:rFonts w:ascii="Times New Roman" w:cs="Times New Roman" w:eastAsia="Times New Roman" w:hAnsi="Times New Roman"/>
          <w:i w:val="1"/>
          <w:sz w:val="22"/>
          <w:szCs w:val="22"/>
          <w:vertAlign w:val="baseline"/>
          <w:rtl w:val="0"/>
        </w:rPr>
        <w:t xml:space="preserve">I – Method of Amending By-Laws</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9">
      <w:pPr>
        <w:tabs>
          <w:tab w:val="left" w:leader="none" w:pos="1780"/>
        </w:tabs>
        <w:spacing w:line="238" w:lineRule="auto"/>
        <w:ind w:left="1800" w:right="500" w:hanging="1439"/>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1:</w:t>
        <w:tab/>
        <w:t xml:space="preserve">This document will serve as the foundation for the organization and sets permanent guides for the function of the organization. Therefore, it will be updated when necessary to provide the most sufficient form of guidelines for the organization. Proposal amendments can be put forth to the Student Leader or PRESS Movement (National) at any time and it reserves the right to determine when the proposal shall be addressed to the members of the club. The amendment may not be voted on at the meeting which it is proposed. All changes of the Constitution will be submitted to the necessary office overseeing Student Activities before being enforced.</w:t>
      </w:r>
    </w:p>
    <w:p w:rsidR="00000000" w:rsidDel="00000000" w:rsidP="00000000" w:rsidRDefault="00000000" w:rsidRPr="00000000" w14:paraId="0000003A">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B">
      <w:pPr>
        <w:tabs>
          <w:tab w:val="left" w:leader="none" w:pos="1780"/>
        </w:tabs>
        <w:spacing w:line="234" w:lineRule="auto"/>
        <w:ind w:left="1800" w:right="380" w:hanging="1439"/>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Section 2:</w:t>
        <w:tab/>
        <w:t xml:space="preserve">The by-laws of the Constitution may be amended by a majority vote of the membership.</w:t>
      </w:r>
    </w:p>
    <w:p w:rsidR="00000000" w:rsidDel="00000000" w:rsidP="00000000" w:rsidRDefault="00000000" w:rsidRPr="00000000" w14:paraId="0000003C">
      <w:pPr>
        <w:tabs>
          <w:tab w:val="left" w:leader="none" w:pos="1780"/>
        </w:tabs>
        <w:spacing w:line="234" w:lineRule="auto"/>
        <w:ind w:left="1800" w:right="380" w:hanging="1439"/>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1">
      <w:pPr>
        <w:ind w:left="360" w:firstLine="0"/>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Constitution Updated on </w:t>
      </w:r>
      <w:r w:rsidDel="00000000" w:rsidR="00000000" w:rsidRPr="00000000">
        <w:rPr>
          <w:rFonts w:ascii="Times New Roman" w:cs="Times New Roman" w:eastAsia="Times New Roman" w:hAnsi="Times New Roman"/>
          <w:i w:val="1"/>
          <w:sz w:val="22"/>
          <w:szCs w:val="22"/>
          <w:rtl w:val="0"/>
        </w:rPr>
        <w:t xml:space="preserve">11/5</w:t>
      </w:r>
      <w:r w:rsidDel="00000000" w:rsidR="00000000" w:rsidRPr="00000000">
        <w:rPr>
          <w:rFonts w:ascii="Times New Roman" w:cs="Times New Roman" w:eastAsia="Times New Roman" w:hAnsi="Times New Roman"/>
          <w:i w:val="1"/>
          <w:sz w:val="22"/>
          <w:szCs w:val="22"/>
          <w:vertAlign w:val="baseline"/>
          <w:rtl w:val="0"/>
        </w:rPr>
        <w:t xml:space="preserve">/23.</w:t>
      </w: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YdUPnw12C6pgM2+9wutGmmYTQ==">CgMxLjA4AHIhMXVja2VvSTRnTnpCdmlzTlVJQlRyc3lpQ3Flb3RhMDJZ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2023-05-15T05:04:00Z</dcterms:created>
  <dc:creator>Taq</dc:creator>
</cp:coreProperties>
</file>