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434343"/>
          <w:sz w:val="24"/>
          <w:szCs w:val="24"/>
        </w:rPr>
      </w:pPr>
      <w:r w:rsidDel="00000000" w:rsidR="00000000" w:rsidRPr="00000000">
        <w:rPr>
          <w:b w:val="1"/>
          <w:i w:val="1"/>
          <w:color w:val="434343"/>
          <w:sz w:val="24"/>
          <w:szCs w:val="24"/>
          <w:rtl w:val="0"/>
        </w:rPr>
        <w:t xml:space="preserve">In the Name of Allah, the Most Gracious, the Most Merciful</w:t>
      </w:r>
    </w:p>
    <w:p w:rsidR="00000000" w:rsidDel="00000000" w:rsidP="00000000" w:rsidRDefault="00000000" w:rsidRPr="00000000" w14:paraId="00000002">
      <w:pPr>
        <w:pStyle w:val="Heading1"/>
        <w:keepNext w:val="0"/>
        <w:keepLines w:val="0"/>
        <w:spacing w:after="0" w:before="480" w:lineRule="auto"/>
        <w:jc w:val="center"/>
        <w:rPr>
          <w:b w:val="1"/>
          <w:color w:val="434343"/>
          <w:sz w:val="26"/>
          <w:szCs w:val="26"/>
        </w:rPr>
      </w:pPr>
      <w:bookmarkStart w:colFirst="0" w:colLast="0" w:name="_7udh8gtu64za" w:id="0"/>
      <w:bookmarkEnd w:id="0"/>
      <w:r w:rsidDel="00000000" w:rsidR="00000000" w:rsidRPr="00000000">
        <w:rPr>
          <w:b w:val="1"/>
          <w:color w:val="434343"/>
          <w:sz w:val="26"/>
          <w:szCs w:val="26"/>
          <w:rtl w:val="0"/>
        </w:rPr>
        <w:t xml:space="preserve">Constitution</w:t>
      </w:r>
    </w:p>
    <w:p w:rsidR="00000000" w:rsidDel="00000000" w:rsidP="00000000" w:rsidRDefault="00000000" w:rsidRPr="00000000" w14:paraId="00000003">
      <w:pPr>
        <w:spacing w:before="20" w:line="247.19939999999997" w:lineRule="auto"/>
        <w:ind w:right="300"/>
        <w:rPr>
          <w:color w:val="434343"/>
          <w:sz w:val="24"/>
          <w:szCs w:val="24"/>
        </w:rPr>
      </w:pPr>
      <w:r w:rsidDel="00000000" w:rsidR="00000000" w:rsidRPr="00000000">
        <w:rPr>
          <w:color w:val="434343"/>
          <w:sz w:val="24"/>
          <w:szCs w:val="24"/>
          <w:rtl w:val="0"/>
        </w:rPr>
        <w:t xml:space="preserve">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it was proposed.</w:t>
      </w:r>
    </w:p>
    <w:p w:rsidR="00000000" w:rsidDel="00000000" w:rsidP="00000000" w:rsidRDefault="00000000" w:rsidRPr="00000000" w14:paraId="00000004">
      <w:pPr>
        <w:spacing w:before="20" w:lineRule="auto"/>
        <w:rPr>
          <w:color w:val="434343"/>
          <w:sz w:val="24"/>
          <w:szCs w:val="24"/>
        </w:rPr>
      </w:pPr>
      <w:r w:rsidDel="00000000" w:rsidR="00000000" w:rsidRPr="00000000">
        <w:rPr>
          <w:color w:val="434343"/>
          <w:sz w:val="24"/>
          <w:szCs w:val="24"/>
          <w:rtl w:val="0"/>
        </w:rPr>
        <w:t xml:space="preserve"> </w:t>
      </w:r>
    </w:p>
    <w:p w:rsidR="00000000" w:rsidDel="00000000" w:rsidP="00000000" w:rsidRDefault="00000000" w:rsidRPr="00000000" w14:paraId="00000005">
      <w:pPr>
        <w:spacing w:line="252.00000000000003" w:lineRule="auto"/>
        <w:ind w:right="220"/>
        <w:rPr>
          <w:b w:val="1"/>
          <w:color w:val="434343"/>
          <w:sz w:val="24"/>
          <w:szCs w:val="24"/>
        </w:rPr>
      </w:pPr>
      <w:r w:rsidDel="00000000" w:rsidR="00000000" w:rsidRPr="00000000">
        <w:rPr>
          <w:b w:val="1"/>
          <w:color w:val="434343"/>
          <w:sz w:val="24"/>
          <w:szCs w:val="24"/>
          <w:rtl w:val="0"/>
        </w:rPr>
        <w:t xml:space="preserve">Article I—Name, Purpose, and Non-Discriminatory Policy</w:t>
      </w:r>
    </w:p>
    <w:p w:rsidR="00000000" w:rsidDel="00000000" w:rsidP="00000000" w:rsidRDefault="00000000" w:rsidRPr="00000000" w14:paraId="00000006">
      <w:pPr>
        <w:spacing w:line="252.00000000000003" w:lineRule="auto"/>
        <w:ind w:right="220"/>
        <w:rPr>
          <w:color w:val="434343"/>
          <w:sz w:val="24"/>
          <w:szCs w:val="24"/>
        </w:rPr>
      </w:pPr>
      <w:r w:rsidDel="00000000" w:rsidR="00000000" w:rsidRPr="00000000">
        <w:rPr>
          <w:color w:val="434343"/>
          <w:sz w:val="24"/>
          <w:szCs w:val="24"/>
          <w:rtl w:val="0"/>
        </w:rPr>
        <w:t xml:space="preserve">Section 1: Name</w:t>
      </w:r>
    </w:p>
    <w:p w:rsidR="00000000" w:rsidDel="00000000" w:rsidP="00000000" w:rsidRDefault="00000000" w:rsidRPr="00000000" w14:paraId="00000007">
      <w:pPr>
        <w:spacing w:line="252.00000000000003" w:lineRule="auto"/>
        <w:ind w:left="160" w:right="220" w:firstLine="0"/>
        <w:rPr>
          <w:color w:val="434343"/>
          <w:sz w:val="24"/>
          <w:szCs w:val="24"/>
        </w:rPr>
      </w:pPr>
      <w:r w:rsidDel="00000000" w:rsidR="00000000" w:rsidRPr="00000000">
        <w:rPr>
          <w:color w:val="434343"/>
          <w:sz w:val="24"/>
          <w:szCs w:val="24"/>
          <w:rtl w:val="0"/>
        </w:rPr>
        <w:t xml:space="preserve">i. The official name of the organization, appearing on all documentation, shall be</w:t>
      </w:r>
    </w:p>
    <w:p w:rsidR="00000000" w:rsidDel="00000000" w:rsidP="00000000" w:rsidRDefault="00000000" w:rsidRPr="00000000" w14:paraId="00000008">
      <w:pPr>
        <w:spacing w:line="252.00000000000003" w:lineRule="auto"/>
        <w:ind w:left="160" w:right="220" w:firstLine="0"/>
        <w:rPr>
          <w:color w:val="434343"/>
          <w:sz w:val="24"/>
          <w:szCs w:val="24"/>
        </w:rPr>
      </w:pPr>
      <w:r w:rsidDel="00000000" w:rsidR="00000000" w:rsidRPr="00000000">
        <w:rPr>
          <w:color w:val="434343"/>
          <w:sz w:val="24"/>
          <w:szCs w:val="24"/>
          <w:rtl w:val="0"/>
        </w:rPr>
        <w:t xml:space="preserve">the “Muslim Pharmacy Student Association at The Ohio State University”; hereafter</w:t>
      </w:r>
    </w:p>
    <w:p w:rsidR="00000000" w:rsidDel="00000000" w:rsidP="00000000" w:rsidRDefault="00000000" w:rsidRPr="00000000" w14:paraId="00000009">
      <w:pPr>
        <w:spacing w:line="252.00000000000003" w:lineRule="auto"/>
        <w:ind w:left="160" w:right="220" w:firstLine="0"/>
        <w:rPr>
          <w:color w:val="434343"/>
          <w:sz w:val="24"/>
          <w:szCs w:val="24"/>
        </w:rPr>
      </w:pPr>
      <w:r w:rsidDel="00000000" w:rsidR="00000000" w:rsidRPr="00000000">
        <w:rPr>
          <w:color w:val="434343"/>
          <w:sz w:val="24"/>
          <w:szCs w:val="24"/>
          <w:rtl w:val="0"/>
        </w:rPr>
        <w:t xml:space="preserve">referred to as “MuPhSA-OSU”. The official abbreviation of the organization’s</w:t>
      </w:r>
    </w:p>
    <w:p w:rsidR="00000000" w:rsidDel="00000000" w:rsidP="00000000" w:rsidRDefault="00000000" w:rsidRPr="00000000" w14:paraId="0000000A">
      <w:pPr>
        <w:spacing w:line="252.00000000000003" w:lineRule="auto"/>
        <w:ind w:left="160" w:right="220" w:firstLine="0"/>
        <w:rPr>
          <w:color w:val="434343"/>
          <w:sz w:val="24"/>
          <w:szCs w:val="24"/>
        </w:rPr>
      </w:pPr>
      <w:r w:rsidDel="00000000" w:rsidR="00000000" w:rsidRPr="00000000">
        <w:rPr>
          <w:color w:val="434343"/>
          <w:sz w:val="24"/>
          <w:szCs w:val="24"/>
          <w:rtl w:val="0"/>
        </w:rPr>
        <w:t xml:space="preserve">The name shall be “MuPhSA-OSU”.</w:t>
      </w:r>
    </w:p>
    <w:p w:rsidR="00000000" w:rsidDel="00000000" w:rsidP="00000000" w:rsidRDefault="00000000" w:rsidRPr="00000000" w14:paraId="0000000B">
      <w:pPr>
        <w:rPr>
          <w:color w:val="434343"/>
          <w:sz w:val="24"/>
          <w:szCs w:val="24"/>
        </w:rPr>
      </w:pPr>
      <w:r w:rsidDel="00000000" w:rsidR="00000000" w:rsidRPr="00000000">
        <w:rPr>
          <w:color w:val="434343"/>
          <w:sz w:val="24"/>
          <w:szCs w:val="24"/>
          <w:rtl w:val="0"/>
        </w:rPr>
        <w:t xml:space="preserve"> </w:t>
      </w:r>
    </w:p>
    <w:p w:rsidR="00000000" w:rsidDel="00000000" w:rsidP="00000000" w:rsidRDefault="00000000" w:rsidRPr="00000000" w14:paraId="0000000C">
      <w:pPr>
        <w:rPr>
          <w:color w:val="434343"/>
          <w:sz w:val="24"/>
          <w:szCs w:val="24"/>
        </w:rPr>
      </w:pPr>
      <w:r w:rsidDel="00000000" w:rsidR="00000000" w:rsidRPr="00000000">
        <w:rPr>
          <w:color w:val="434343"/>
          <w:sz w:val="24"/>
          <w:szCs w:val="24"/>
          <w:rtl w:val="0"/>
        </w:rPr>
        <w:t xml:space="preserve">Section 2: Purpose</w:t>
      </w:r>
    </w:p>
    <w:p w:rsidR="00000000" w:rsidDel="00000000" w:rsidP="00000000" w:rsidRDefault="00000000" w:rsidRPr="00000000" w14:paraId="0000000D">
      <w:pPr>
        <w:rPr>
          <w:color w:val="434343"/>
          <w:sz w:val="24"/>
          <w:szCs w:val="24"/>
        </w:rPr>
      </w:pPr>
      <w:r w:rsidDel="00000000" w:rsidR="00000000" w:rsidRPr="00000000">
        <w:rPr>
          <w:color w:val="434343"/>
          <w:sz w:val="24"/>
          <w:szCs w:val="24"/>
          <w:rtl w:val="0"/>
        </w:rPr>
        <w:t xml:space="preserve">i. The MuPhSA-OSU is an organization devoted to bridging the pharmacy practice with the Muslim community. We shall have the following purposes: </w:t>
      </w:r>
    </w:p>
    <w:p w:rsidR="00000000" w:rsidDel="00000000" w:rsidP="00000000" w:rsidRDefault="00000000" w:rsidRPr="00000000" w14:paraId="0000000E">
      <w:pPr>
        <w:numPr>
          <w:ilvl w:val="0"/>
          <w:numId w:val="2"/>
        </w:numPr>
        <w:shd w:fill="ffffff" w:val="clear"/>
        <w:ind w:left="720" w:hanging="360"/>
        <w:rPr>
          <w:color w:val="434343"/>
          <w:sz w:val="24"/>
          <w:szCs w:val="24"/>
        </w:rPr>
      </w:pPr>
      <w:r w:rsidDel="00000000" w:rsidR="00000000" w:rsidRPr="00000000">
        <w:rPr>
          <w:color w:val="434343"/>
          <w:sz w:val="24"/>
          <w:szCs w:val="24"/>
          <w:rtl w:val="0"/>
        </w:rPr>
        <w:t xml:space="preserve">Advocate for Muslim students in the College of Pharmacy</w:t>
      </w:r>
    </w:p>
    <w:p w:rsidR="00000000" w:rsidDel="00000000" w:rsidP="00000000" w:rsidRDefault="00000000" w:rsidRPr="00000000" w14:paraId="0000000F">
      <w:pPr>
        <w:numPr>
          <w:ilvl w:val="0"/>
          <w:numId w:val="2"/>
        </w:numPr>
        <w:shd w:fill="ffffff" w:val="clear"/>
        <w:spacing w:after="0" w:afterAutospacing="0" w:lineRule="auto"/>
        <w:ind w:left="720" w:hanging="360"/>
        <w:rPr>
          <w:color w:val="434343"/>
          <w:sz w:val="24"/>
          <w:szCs w:val="24"/>
        </w:rPr>
      </w:pPr>
      <w:r w:rsidDel="00000000" w:rsidR="00000000" w:rsidRPr="00000000">
        <w:rPr>
          <w:color w:val="434343"/>
          <w:sz w:val="24"/>
          <w:szCs w:val="24"/>
          <w:rtl w:val="0"/>
        </w:rPr>
        <w:t xml:space="preserve">Educate healthcare professionals about Muslim patient populations </w:t>
      </w:r>
    </w:p>
    <w:p w:rsidR="00000000" w:rsidDel="00000000" w:rsidP="00000000" w:rsidRDefault="00000000" w:rsidRPr="00000000" w14:paraId="00000010">
      <w:pPr>
        <w:numPr>
          <w:ilvl w:val="0"/>
          <w:numId w:val="2"/>
        </w:numPr>
        <w:shd w:fill="ffffff" w:val="clear"/>
        <w:spacing w:after="0" w:afterAutospacing="0" w:lineRule="auto"/>
        <w:ind w:left="720" w:hanging="360"/>
        <w:rPr>
          <w:color w:val="434343"/>
          <w:sz w:val="24"/>
          <w:szCs w:val="24"/>
        </w:rPr>
      </w:pPr>
      <w:r w:rsidDel="00000000" w:rsidR="00000000" w:rsidRPr="00000000">
        <w:rPr>
          <w:color w:val="434343"/>
          <w:sz w:val="24"/>
          <w:szCs w:val="24"/>
          <w:rtl w:val="0"/>
        </w:rPr>
        <w:t xml:space="preserve">Bring together healthcare professional students through community service, social events, and religious activities.</w:t>
      </w:r>
    </w:p>
    <w:p w:rsidR="00000000" w:rsidDel="00000000" w:rsidP="00000000" w:rsidRDefault="00000000" w:rsidRPr="00000000" w14:paraId="00000011">
      <w:pPr>
        <w:numPr>
          <w:ilvl w:val="0"/>
          <w:numId w:val="2"/>
        </w:numPr>
        <w:shd w:fill="ffffff" w:val="clear"/>
        <w:spacing w:after="0" w:afterAutospacing="0" w:lineRule="auto"/>
        <w:ind w:left="720" w:hanging="360"/>
        <w:rPr>
          <w:color w:val="434343"/>
          <w:sz w:val="24"/>
          <w:szCs w:val="24"/>
        </w:rPr>
      </w:pPr>
      <w:r w:rsidDel="00000000" w:rsidR="00000000" w:rsidRPr="00000000">
        <w:rPr>
          <w:color w:val="434343"/>
          <w:sz w:val="24"/>
          <w:szCs w:val="24"/>
          <w:rtl w:val="0"/>
        </w:rPr>
        <w:t xml:space="preserve">Serve as an educational guide to address and eliminate misconceptions about Islam</w:t>
      </w:r>
    </w:p>
    <w:p w:rsidR="00000000" w:rsidDel="00000000" w:rsidP="00000000" w:rsidRDefault="00000000" w:rsidRPr="00000000" w14:paraId="00000012">
      <w:pPr>
        <w:numPr>
          <w:ilvl w:val="0"/>
          <w:numId w:val="2"/>
        </w:numPr>
        <w:shd w:fill="ffffff" w:val="clear"/>
        <w:spacing w:after="220" w:lineRule="auto"/>
        <w:ind w:left="720" w:hanging="360"/>
        <w:rPr>
          <w:color w:val="434343"/>
          <w:sz w:val="24"/>
          <w:szCs w:val="24"/>
        </w:rPr>
      </w:pPr>
      <w:r w:rsidDel="00000000" w:rsidR="00000000" w:rsidRPr="00000000">
        <w:rPr>
          <w:color w:val="434343"/>
          <w:sz w:val="24"/>
          <w:szCs w:val="24"/>
          <w:rtl w:val="0"/>
        </w:rPr>
        <w:t xml:space="preserve">Cultivate a social network of Muslim healthcare professionals for students </w:t>
      </w:r>
    </w:p>
    <w:p w:rsidR="00000000" w:rsidDel="00000000" w:rsidP="00000000" w:rsidRDefault="00000000" w:rsidRPr="00000000" w14:paraId="00000013">
      <w:pPr>
        <w:rPr>
          <w:color w:val="434343"/>
          <w:sz w:val="24"/>
          <w:szCs w:val="24"/>
        </w:rPr>
      </w:pPr>
      <w:r w:rsidDel="00000000" w:rsidR="00000000" w:rsidRPr="00000000">
        <w:rPr>
          <w:rtl w:val="0"/>
        </w:rPr>
      </w:r>
    </w:p>
    <w:p w:rsidR="00000000" w:rsidDel="00000000" w:rsidP="00000000" w:rsidRDefault="00000000" w:rsidRPr="00000000" w14:paraId="00000014">
      <w:pPr>
        <w:rPr>
          <w:color w:val="434343"/>
          <w:sz w:val="24"/>
          <w:szCs w:val="24"/>
        </w:rPr>
      </w:pPr>
      <w:r w:rsidDel="00000000" w:rsidR="00000000" w:rsidRPr="00000000">
        <w:rPr>
          <w:color w:val="434343"/>
          <w:sz w:val="24"/>
          <w:szCs w:val="24"/>
          <w:rtl w:val="0"/>
        </w:rPr>
        <w:t xml:space="preserve">Section 3: Non-discriminatory </w:t>
      </w:r>
    </w:p>
    <w:p w:rsidR="00000000" w:rsidDel="00000000" w:rsidP="00000000" w:rsidRDefault="00000000" w:rsidRPr="00000000" w14:paraId="00000015">
      <w:pPr>
        <w:rPr>
          <w:color w:val="434343"/>
          <w:sz w:val="24"/>
          <w:szCs w:val="24"/>
        </w:rPr>
      </w:pPr>
      <w:r w:rsidDel="00000000" w:rsidR="00000000" w:rsidRPr="00000000">
        <w:rPr>
          <w:color w:val="434343"/>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6">
      <w:pPr>
        <w:rPr>
          <w:color w:val="434343"/>
          <w:sz w:val="24"/>
          <w:szCs w:val="24"/>
        </w:rPr>
      </w:pPr>
      <w:r w:rsidDel="00000000" w:rsidR="00000000" w:rsidRPr="00000000">
        <w:rPr>
          <w:rtl w:val="0"/>
        </w:rPr>
      </w:r>
    </w:p>
    <w:p w:rsidR="00000000" w:rsidDel="00000000" w:rsidP="00000000" w:rsidRDefault="00000000" w:rsidRPr="00000000" w14:paraId="00000017">
      <w:pPr>
        <w:rPr>
          <w:color w:val="434343"/>
          <w:sz w:val="24"/>
          <w:szCs w:val="24"/>
        </w:rPr>
      </w:pPr>
      <w:r w:rsidDel="00000000" w:rsidR="00000000" w:rsidRPr="00000000">
        <w:rPr>
          <w:color w:val="434343"/>
          <w:sz w:val="24"/>
          <w:szCs w:val="24"/>
          <w:rtl w:val="0"/>
        </w:rPr>
        <w:t xml:space="preserve">As a student organization at The Ohio State University, MuPhSA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rsidR="00000000" w:rsidDel="00000000" w:rsidP="00000000" w:rsidRDefault="00000000" w:rsidRPr="00000000" w14:paraId="00000018">
      <w:pPr>
        <w:rPr>
          <w:color w:val="434343"/>
          <w:sz w:val="24"/>
          <w:szCs w:val="24"/>
        </w:rPr>
      </w:pPr>
      <w:r w:rsidDel="00000000" w:rsidR="00000000" w:rsidRPr="00000000">
        <w:rPr>
          <w:color w:val="434343"/>
          <w:sz w:val="24"/>
          <w:szCs w:val="24"/>
          <w:rtl w:val="0"/>
        </w:rPr>
        <w:t xml:space="preserve"> </w:t>
      </w:r>
    </w:p>
    <w:p w:rsidR="00000000" w:rsidDel="00000000" w:rsidP="00000000" w:rsidRDefault="00000000" w:rsidRPr="00000000" w14:paraId="00000019">
      <w:pPr>
        <w:rPr>
          <w:b w:val="1"/>
          <w:color w:val="434343"/>
          <w:sz w:val="25"/>
          <w:szCs w:val="25"/>
        </w:rPr>
      </w:pPr>
      <w:r w:rsidDel="00000000" w:rsidR="00000000" w:rsidRPr="00000000">
        <w:rPr>
          <w:b w:val="1"/>
          <w:color w:val="434343"/>
          <w:sz w:val="24"/>
          <w:szCs w:val="24"/>
          <w:rtl w:val="0"/>
        </w:rPr>
        <w:t xml:space="preserve">Article II- Membership: Qualifications and categories of membership. </w:t>
      </w:r>
      <w:r w:rsidDel="00000000" w:rsidR="00000000" w:rsidRPr="00000000">
        <w:rPr>
          <w:rtl w:val="0"/>
        </w:rPr>
      </w:r>
    </w:p>
    <w:p w:rsidR="00000000" w:rsidDel="00000000" w:rsidP="00000000" w:rsidRDefault="00000000" w:rsidRPr="00000000" w14:paraId="0000001A">
      <w:pPr>
        <w:spacing w:before="20" w:line="247.19939999999997" w:lineRule="auto"/>
        <w:ind w:right="260"/>
        <w:rPr>
          <w:color w:val="434343"/>
          <w:sz w:val="24"/>
          <w:szCs w:val="24"/>
        </w:rPr>
      </w:pPr>
      <w:r w:rsidDel="00000000" w:rsidR="00000000" w:rsidRPr="00000000">
        <w:rPr>
          <w:color w:val="434343"/>
          <w:sz w:val="24"/>
          <w:szCs w:val="24"/>
          <w:rtl w:val="0"/>
        </w:rPr>
        <w:t xml:space="preserve">Voting membership should be defined as limited to currently enrolled Ohio State students. Voting membership shall include any dues-paying pre-pharmacy undergraduate student or students pursuing a professional degree in Pharmacy (BS or Pharm D), any student pursuing a degree in any of the allied health professions, or pharmacy graduate students pursuing Masters/Doctoral degrees at the Ohio State University. Others such as faculty, alumni, professionals, highschool students, etc. are encouraged to become members but as non-voting associate or honorary members. [For educational and leadership development reasons, student organizations are to be student initiated, student lead, and student run.] The MuPHSA membership is valid for one academic year. </w:t>
      </w:r>
    </w:p>
    <w:p w:rsidR="00000000" w:rsidDel="00000000" w:rsidP="00000000" w:rsidRDefault="00000000" w:rsidRPr="00000000" w14:paraId="0000001B">
      <w:pPr>
        <w:spacing w:line="247.19939999999997" w:lineRule="auto"/>
        <w:rPr>
          <w:i w:val="1"/>
          <w:color w:val="434343"/>
          <w:sz w:val="24"/>
          <w:szCs w:val="24"/>
        </w:rPr>
      </w:pPr>
      <w:r w:rsidDel="00000000" w:rsidR="00000000" w:rsidRPr="00000000">
        <w:rPr>
          <w:i w:val="1"/>
          <w:color w:val="434343"/>
          <w:sz w:val="24"/>
          <w:szCs w:val="24"/>
          <w:rtl w:val="0"/>
        </w:rPr>
        <w:t xml:space="preserve"> </w:t>
      </w:r>
    </w:p>
    <w:p w:rsidR="00000000" w:rsidDel="00000000" w:rsidP="00000000" w:rsidRDefault="00000000" w:rsidRPr="00000000" w14:paraId="0000001C">
      <w:pPr>
        <w:spacing w:before="20" w:line="247.19939999999997" w:lineRule="auto"/>
        <w:ind w:left="220" w:right="260" w:firstLine="0"/>
        <w:rPr>
          <w:color w:val="434343"/>
          <w:sz w:val="24"/>
          <w:szCs w:val="24"/>
        </w:rPr>
      </w:pPr>
      <w:r w:rsidDel="00000000" w:rsidR="00000000" w:rsidRPr="00000000">
        <w:rPr>
          <w:rtl w:val="0"/>
        </w:rPr>
      </w:r>
    </w:p>
    <w:p w:rsidR="00000000" w:rsidDel="00000000" w:rsidP="00000000" w:rsidRDefault="00000000" w:rsidRPr="00000000" w14:paraId="0000001D">
      <w:pPr>
        <w:spacing w:before="20" w:line="247.19939999999997" w:lineRule="auto"/>
        <w:ind w:right="260"/>
        <w:rPr>
          <w:b w:val="1"/>
          <w:color w:val="434343"/>
          <w:sz w:val="24"/>
          <w:szCs w:val="24"/>
        </w:rPr>
      </w:pPr>
      <w:r w:rsidDel="00000000" w:rsidR="00000000" w:rsidRPr="00000000">
        <w:rPr>
          <w:b w:val="1"/>
          <w:color w:val="434343"/>
          <w:sz w:val="24"/>
          <w:szCs w:val="24"/>
          <w:rtl w:val="0"/>
        </w:rPr>
        <w:t xml:space="preserve">Article III: Methods for Removing Members and Executive officers. </w:t>
      </w:r>
    </w:p>
    <w:p w:rsidR="00000000" w:rsidDel="00000000" w:rsidP="00000000" w:rsidRDefault="00000000" w:rsidRPr="00000000" w14:paraId="0000001E">
      <w:pPr>
        <w:spacing w:before="20" w:line="247.19939999999997" w:lineRule="auto"/>
        <w:ind w:right="260"/>
        <w:rPr>
          <w:color w:val="434343"/>
          <w:sz w:val="24"/>
          <w:szCs w:val="24"/>
        </w:rPr>
      </w:pPr>
      <w:r w:rsidDel="00000000" w:rsidR="00000000" w:rsidRPr="00000000">
        <w:rPr>
          <w:color w:val="434343"/>
          <w:sz w:val="24"/>
          <w:szCs w:val="24"/>
          <w:rtl w:val="0"/>
        </w:rPr>
        <w:t xml:space="preserve">III.a. </w:t>
      </w:r>
      <w:r w:rsidDel="00000000" w:rsidR="00000000" w:rsidRPr="00000000">
        <w:rPr>
          <w:color w:val="434343"/>
          <w:sz w:val="18"/>
          <w:szCs w:val="18"/>
          <w:rtl w:val="0"/>
        </w:rPr>
        <w:t xml:space="preserve"> </w:t>
      </w:r>
      <w:r w:rsidDel="00000000" w:rsidR="00000000" w:rsidRPr="00000000">
        <w:rPr>
          <w:color w:val="434343"/>
          <w:sz w:val="24"/>
          <w:szCs w:val="24"/>
          <w:rtl w:val="0"/>
        </w:rPr>
        <w:t xml:space="preserve">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w:t>
      </w:r>
    </w:p>
    <w:p w:rsidR="00000000" w:rsidDel="00000000" w:rsidP="00000000" w:rsidRDefault="00000000" w:rsidRPr="00000000" w14:paraId="0000001F">
      <w:pPr>
        <w:spacing w:before="20" w:line="247.19939999999997" w:lineRule="auto"/>
        <w:ind w:right="260"/>
        <w:rPr>
          <w:color w:val="434343"/>
          <w:sz w:val="24"/>
          <w:szCs w:val="24"/>
        </w:rPr>
      </w:pPr>
      <w:r w:rsidDel="00000000" w:rsidR="00000000" w:rsidRPr="00000000">
        <w:rPr>
          <w:rtl w:val="0"/>
        </w:rPr>
      </w:r>
    </w:p>
    <w:p w:rsidR="00000000" w:rsidDel="00000000" w:rsidP="00000000" w:rsidRDefault="00000000" w:rsidRPr="00000000" w14:paraId="00000020">
      <w:pPr>
        <w:spacing w:before="20" w:line="247.19939999999997" w:lineRule="auto"/>
        <w:ind w:right="260"/>
        <w:rPr>
          <w:color w:val="434343"/>
          <w:sz w:val="24"/>
          <w:szCs w:val="24"/>
        </w:rPr>
      </w:pPr>
      <w:r w:rsidDel="00000000" w:rsidR="00000000" w:rsidRPr="00000000">
        <w:rPr>
          <w:color w:val="434343"/>
          <w:sz w:val="24"/>
          <w:szCs w:val="24"/>
          <w:rtl w:val="0"/>
        </w:rPr>
        <w:t xml:space="preserve">III.b. </w:t>
      </w:r>
      <w:r w:rsidDel="00000000" w:rsidR="00000000" w:rsidRPr="00000000">
        <w:rPr>
          <w:color w:val="434343"/>
          <w:sz w:val="18"/>
          <w:szCs w:val="18"/>
          <w:rtl w:val="0"/>
        </w:rPr>
        <w:t xml:space="preserve"> </w:t>
      </w:r>
      <w:r w:rsidDel="00000000" w:rsidR="00000000" w:rsidRPr="00000000">
        <w:rPr>
          <w:color w:val="434343"/>
          <w:sz w:val="24"/>
          <w:szCs w:val="24"/>
          <w:rtl w:val="0"/>
        </w:rPr>
        <w:t xml:space="preserve">Any member (active or executive) of the chapter may be removed for sufficient cause. Sufficient cause for removal includes, but is not limited to: violation of the constitution, or by-laws, failure to perform duties or any conduct deemed prejudicial to the best interests of the chapter. Prior to a vote on the matter of removal of a member, the chapter Executive Committee shall hold a formal hearing. The member shall have the opportunity to personally appear at the formal hearing. The member may present any defense to the charges before any action is taken. The chapter Executive Committee shall adopt rules to ensure due process to the officer. The chapter Executive Committee may act for removal upon a two thirds affirmative vote of the executive board. The chapter Executive Committee will be made up of the current executive board, advisor, and a former president or vice president of the organization.</w:t>
      </w:r>
    </w:p>
    <w:p w:rsidR="00000000" w:rsidDel="00000000" w:rsidP="00000000" w:rsidRDefault="00000000" w:rsidRPr="00000000" w14:paraId="00000021">
      <w:pPr>
        <w:spacing w:before="160" w:line="247.19939999999997" w:lineRule="auto"/>
        <w:ind w:right="220"/>
        <w:rPr>
          <w:b w:val="1"/>
          <w:color w:val="434343"/>
          <w:sz w:val="24"/>
          <w:szCs w:val="24"/>
        </w:rPr>
      </w:pPr>
      <w:r w:rsidDel="00000000" w:rsidR="00000000" w:rsidRPr="00000000">
        <w:rPr>
          <w:b w:val="1"/>
          <w:color w:val="434343"/>
          <w:sz w:val="24"/>
          <w:szCs w:val="24"/>
          <w:rtl w:val="0"/>
        </w:rPr>
        <w:t xml:space="preserve">Article IV - Organization Leadership: Titles, terms of office, type of selection, and duties of the leaders. </w:t>
      </w:r>
    </w:p>
    <w:p w:rsidR="00000000" w:rsidDel="00000000" w:rsidP="00000000" w:rsidRDefault="00000000" w:rsidRPr="00000000" w14:paraId="00000022">
      <w:pPr>
        <w:spacing w:before="160" w:line="247.19939999999997" w:lineRule="auto"/>
        <w:ind w:right="220"/>
        <w:rPr>
          <w:color w:val="434343"/>
          <w:sz w:val="24"/>
          <w:szCs w:val="24"/>
        </w:rPr>
      </w:pPr>
      <w:r w:rsidDel="00000000" w:rsidR="00000000" w:rsidRPr="00000000">
        <w:rPr>
          <w:color w:val="434343"/>
          <w:sz w:val="24"/>
          <w:szCs w:val="24"/>
          <w:rtl w:val="0"/>
        </w:rPr>
        <w:t xml:space="preserve">Executive members are appointed through a voting system by the active members of the organization. The titles of Executive members, the length of terms, and the general duties of each leadership position should be clearly specified. The organization needs to have the necessary leaders to conduct their activities.</w:t>
      </w:r>
    </w:p>
    <w:p w:rsidR="00000000" w:rsidDel="00000000" w:rsidP="00000000" w:rsidRDefault="00000000" w:rsidRPr="00000000" w14:paraId="00000023">
      <w:pPr>
        <w:spacing w:before="160" w:line="247.19939999999997" w:lineRule="auto"/>
        <w:ind w:right="220"/>
        <w:rPr>
          <w:color w:val="434343"/>
          <w:sz w:val="24"/>
          <w:szCs w:val="24"/>
        </w:rPr>
      </w:pPr>
      <w:r w:rsidDel="00000000" w:rsidR="00000000" w:rsidRPr="00000000">
        <w:rPr>
          <w:color w:val="434343"/>
          <w:sz w:val="24"/>
          <w:szCs w:val="24"/>
          <w:rtl w:val="0"/>
        </w:rPr>
        <w:t xml:space="preserve">Section 1: The MuPhSA-OSU executive board shall be comprised of the following positions:</w:t>
      </w:r>
    </w:p>
    <w:p w:rsidR="00000000" w:rsidDel="00000000" w:rsidP="00000000" w:rsidRDefault="00000000" w:rsidRPr="00000000" w14:paraId="00000024">
      <w:pPr>
        <w:numPr>
          <w:ilvl w:val="0"/>
          <w:numId w:val="5"/>
        </w:numPr>
        <w:spacing w:after="0" w:afterAutospacing="0" w:before="160" w:line="247.19939999999997" w:lineRule="auto"/>
        <w:ind w:left="1440" w:right="220" w:hanging="360"/>
        <w:rPr>
          <w:color w:val="434343"/>
          <w:sz w:val="24"/>
          <w:szCs w:val="24"/>
        </w:rPr>
      </w:pPr>
      <w:r w:rsidDel="00000000" w:rsidR="00000000" w:rsidRPr="00000000">
        <w:rPr>
          <w:color w:val="434343"/>
          <w:sz w:val="24"/>
          <w:szCs w:val="24"/>
          <w:rtl w:val="0"/>
        </w:rPr>
        <w:t xml:space="preserve">President</w:t>
      </w:r>
    </w:p>
    <w:p w:rsidR="00000000" w:rsidDel="00000000" w:rsidP="00000000" w:rsidRDefault="00000000" w:rsidRPr="00000000" w14:paraId="00000025">
      <w:pPr>
        <w:numPr>
          <w:ilvl w:val="0"/>
          <w:numId w:val="5"/>
        </w:numPr>
        <w:spacing w:after="0" w:afterAutospacing="0"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Vice President</w:t>
      </w:r>
    </w:p>
    <w:p w:rsidR="00000000" w:rsidDel="00000000" w:rsidP="00000000" w:rsidRDefault="00000000" w:rsidRPr="00000000" w14:paraId="00000026">
      <w:pPr>
        <w:numPr>
          <w:ilvl w:val="0"/>
          <w:numId w:val="5"/>
        </w:numPr>
        <w:spacing w:after="0" w:afterAutospacing="0"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President Elect </w:t>
      </w:r>
    </w:p>
    <w:p w:rsidR="00000000" w:rsidDel="00000000" w:rsidP="00000000" w:rsidRDefault="00000000" w:rsidRPr="00000000" w14:paraId="00000027">
      <w:pPr>
        <w:numPr>
          <w:ilvl w:val="0"/>
          <w:numId w:val="5"/>
        </w:numPr>
        <w:spacing w:after="0" w:afterAutospacing="0"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Secretary</w:t>
      </w:r>
    </w:p>
    <w:p w:rsidR="00000000" w:rsidDel="00000000" w:rsidP="00000000" w:rsidRDefault="00000000" w:rsidRPr="00000000" w14:paraId="00000028">
      <w:pPr>
        <w:numPr>
          <w:ilvl w:val="0"/>
          <w:numId w:val="5"/>
        </w:numPr>
        <w:spacing w:after="0" w:afterAutospacing="0"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Treasurer</w:t>
      </w:r>
    </w:p>
    <w:p w:rsidR="00000000" w:rsidDel="00000000" w:rsidP="00000000" w:rsidRDefault="00000000" w:rsidRPr="00000000" w14:paraId="00000029">
      <w:pPr>
        <w:numPr>
          <w:ilvl w:val="0"/>
          <w:numId w:val="5"/>
        </w:numPr>
        <w:spacing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Public Relations (Historian) </w:t>
      </w:r>
    </w:p>
    <w:p w:rsidR="00000000" w:rsidDel="00000000" w:rsidP="00000000" w:rsidRDefault="00000000" w:rsidRPr="00000000" w14:paraId="0000002A">
      <w:pPr>
        <w:spacing w:before="160" w:line="247.19939999999997" w:lineRule="auto"/>
        <w:ind w:right="220"/>
        <w:rPr>
          <w:color w:val="434343"/>
          <w:sz w:val="24"/>
          <w:szCs w:val="24"/>
        </w:rPr>
      </w:pPr>
      <w:r w:rsidDel="00000000" w:rsidR="00000000" w:rsidRPr="00000000">
        <w:rPr>
          <w:rtl w:val="0"/>
        </w:rPr>
      </w:r>
    </w:p>
    <w:p w:rsidR="00000000" w:rsidDel="00000000" w:rsidP="00000000" w:rsidRDefault="00000000" w:rsidRPr="00000000" w14:paraId="0000002B">
      <w:pPr>
        <w:spacing w:before="160" w:line="247.19939999999997" w:lineRule="auto"/>
        <w:ind w:right="220"/>
        <w:rPr>
          <w:color w:val="434343"/>
          <w:sz w:val="24"/>
          <w:szCs w:val="24"/>
        </w:rPr>
      </w:pPr>
      <w:r w:rsidDel="00000000" w:rsidR="00000000" w:rsidRPr="00000000">
        <w:rPr>
          <w:color w:val="434343"/>
          <w:sz w:val="24"/>
          <w:szCs w:val="24"/>
          <w:rtl w:val="0"/>
        </w:rPr>
        <w:t xml:space="preserve">Section 2: Executive Members Duties and Terms of Office </w:t>
      </w:r>
    </w:p>
    <w:p w:rsidR="00000000" w:rsidDel="00000000" w:rsidP="00000000" w:rsidRDefault="00000000" w:rsidRPr="00000000" w14:paraId="0000002C">
      <w:pPr>
        <w:numPr>
          <w:ilvl w:val="0"/>
          <w:numId w:val="1"/>
        </w:numPr>
        <w:spacing w:after="0" w:afterAutospacing="0" w:before="160" w:line="247.19939999999997" w:lineRule="auto"/>
        <w:ind w:left="720" w:right="220" w:hanging="360"/>
        <w:rPr>
          <w:color w:val="434343"/>
          <w:sz w:val="24"/>
          <w:szCs w:val="24"/>
        </w:rPr>
      </w:pPr>
      <w:r w:rsidDel="00000000" w:rsidR="00000000" w:rsidRPr="00000000">
        <w:rPr>
          <w:color w:val="434343"/>
          <w:sz w:val="24"/>
          <w:szCs w:val="24"/>
          <w:rtl w:val="0"/>
        </w:rPr>
        <w:t xml:space="preserve">President </w:t>
      </w:r>
    </w:p>
    <w:p w:rsidR="00000000" w:rsidDel="00000000" w:rsidP="00000000" w:rsidRDefault="00000000" w:rsidRPr="00000000" w14:paraId="0000002D">
      <w:pPr>
        <w:numPr>
          <w:ilvl w:val="1"/>
          <w:numId w:val="1"/>
        </w:numPr>
        <w:spacing w:after="0" w:afterAutospacing="0"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Shall oversee the performance of all the executive members </w:t>
      </w:r>
    </w:p>
    <w:p w:rsidR="00000000" w:rsidDel="00000000" w:rsidP="00000000" w:rsidRDefault="00000000" w:rsidRPr="00000000" w14:paraId="0000002E">
      <w:pPr>
        <w:numPr>
          <w:ilvl w:val="1"/>
          <w:numId w:val="1"/>
        </w:numPr>
        <w:spacing w:after="0" w:afterAutospacing="0"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Should preside over chapter meetings </w:t>
      </w:r>
    </w:p>
    <w:p w:rsidR="00000000" w:rsidDel="00000000" w:rsidP="00000000" w:rsidRDefault="00000000" w:rsidRPr="00000000" w14:paraId="0000002F">
      <w:pPr>
        <w:numPr>
          <w:ilvl w:val="1"/>
          <w:numId w:val="1"/>
        </w:numPr>
        <w:spacing w:after="0" w:afterAutospacing="0"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Act as the organizational spokespersons.</w:t>
      </w:r>
    </w:p>
    <w:p w:rsidR="00000000" w:rsidDel="00000000" w:rsidP="00000000" w:rsidRDefault="00000000" w:rsidRPr="00000000" w14:paraId="00000030">
      <w:pPr>
        <w:numPr>
          <w:ilvl w:val="1"/>
          <w:numId w:val="1"/>
        </w:numPr>
        <w:spacing w:after="0" w:afterAutospacing="0"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Assist members or officers in the implementation of events.  </w:t>
      </w:r>
    </w:p>
    <w:p w:rsidR="00000000" w:rsidDel="00000000" w:rsidP="00000000" w:rsidRDefault="00000000" w:rsidRPr="00000000" w14:paraId="00000031">
      <w:pPr>
        <w:numPr>
          <w:ilvl w:val="1"/>
          <w:numId w:val="1"/>
        </w:numPr>
        <w:shd w:fill="ffffff" w:val="clear"/>
        <w:spacing w:after="0" w:afterAutospacing="0" w:before="0" w:beforeAutospacing="0" w:line="247.19939999999997" w:lineRule="auto"/>
        <w:ind w:left="1440" w:hanging="360"/>
        <w:rPr>
          <w:color w:val="434343"/>
        </w:rPr>
      </w:pPr>
      <w:r w:rsidDel="00000000" w:rsidR="00000000" w:rsidRPr="00000000">
        <w:rPr>
          <w:color w:val="434343"/>
          <w:sz w:val="24"/>
          <w:szCs w:val="24"/>
          <w:rtl w:val="0"/>
        </w:rPr>
        <w:t xml:space="preserve">Review and approve reservations of university space and equipment.</w:t>
      </w:r>
    </w:p>
    <w:p w:rsidR="00000000" w:rsidDel="00000000" w:rsidP="00000000" w:rsidRDefault="00000000" w:rsidRPr="00000000" w14:paraId="00000032">
      <w:pPr>
        <w:numPr>
          <w:ilvl w:val="0"/>
          <w:numId w:val="1"/>
        </w:numPr>
        <w:spacing w:after="0" w:afterAutospacing="0" w:before="0" w:beforeAutospacing="0" w:line="247.19939999999997" w:lineRule="auto"/>
        <w:ind w:left="720" w:right="220" w:hanging="360"/>
        <w:rPr>
          <w:color w:val="434343"/>
          <w:sz w:val="24"/>
          <w:szCs w:val="24"/>
        </w:rPr>
      </w:pPr>
      <w:r w:rsidDel="00000000" w:rsidR="00000000" w:rsidRPr="00000000">
        <w:rPr>
          <w:color w:val="434343"/>
          <w:sz w:val="24"/>
          <w:szCs w:val="24"/>
          <w:rtl w:val="0"/>
        </w:rPr>
        <w:t xml:space="preserve">Vice President </w:t>
      </w:r>
    </w:p>
    <w:p w:rsidR="00000000" w:rsidDel="00000000" w:rsidP="00000000" w:rsidRDefault="00000000" w:rsidRPr="00000000" w14:paraId="00000033">
      <w:pPr>
        <w:numPr>
          <w:ilvl w:val="1"/>
          <w:numId w:val="1"/>
        </w:numPr>
        <w:spacing w:before="0" w:beforeAutospacing="0" w:line="247.19939999999997" w:lineRule="auto"/>
        <w:ind w:left="1440" w:right="220" w:hanging="360"/>
        <w:rPr>
          <w:color w:val="434343"/>
          <w:sz w:val="24"/>
          <w:szCs w:val="24"/>
        </w:rPr>
      </w:pPr>
      <w:r w:rsidDel="00000000" w:rsidR="00000000" w:rsidRPr="00000000">
        <w:rPr>
          <w:color w:val="434343"/>
          <w:sz w:val="24"/>
          <w:szCs w:val="24"/>
          <w:rtl w:val="0"/>
        </w:rPr>
        <w:t xml:space="preserve">Shall oversee the performance of all the chair members </w:t>
      </w:r>
    </w:p>
    <w:p w:rsidR="00000000" w:rsidDel="00000000" w:rsidP="00000000" w:rsidRDefault="00000000" w:rsidRPr="00000000" w14:paraId="00000034">
      <w:pPr>
        <w:numPr>
          <w:ilvl w:val="1"/>
          <w:numId w:val="1"/>
        </w:numPr>
        <w:spacing w:after="0" w:afterAutospacing="0"/>
        <w:ind w:left="1440" w:hanging="360"/>
        <w:rPr>
          <w:color w:val="434343"/>
          <w:sz w:val="24"/>
          <w:szCs w:val="24"/>
        </w:rPr>
      </w:pPr>
      <w:r w:rsidDel="00000000" w:rsidR="00000000" w:rsidRPr="00000000">
        <w:rPr>
          <w:color w:val="434343"/>
          <w:sz w:val="24"/>
          <w:szCs w:val="24"/>
          <w:rtl w:val="0"/>
        </w:rPr>
        <w:t xml:space="preserve">To assume the duties of the President in the absence of the President due to impeachment, resignation, or other cause.</w:t>
      </w:r>
    </w:p>
    <w:p w:rsidR="00000000" w:rsidDel="00000000" w:rsidP="00000000" w:rsidRDefault="00000000" w:rsidRPr="00000000" w14:paraId="00000035">
      <w:pPr>
        <w:numPr>
          <w:ilvl w:val="0"/>
          <w:numId w:val="1"/>
        </w:numPr>
        <w:spacing w:before="0" w:beforeAutospacing="0" w:line="247.19939999999997" w:lineRule="auto"/>
        <w:ind w:left="720" w:right="220" w:hanging="360"/>
        <w:rPr>
          <w:color w:val="434343"/>
          <w:sz w:val="24"/>
          <w:szCs w:val="24"/>
        </w:rPr>
      </w:pPr>
      <w:r w:rsidDel="00000000" w:rsidR="00000000" w:rsidRPr="00000000">
        <w:rPr>
          <w:color w:val="434343"/>
          <w:sz w:val="24"/>
          <w:szCs w:val="24"/>
          <w:rtl w:val="0"/>
        </w:rPr>
        <w:t xml:space="preserve">President Elect</w:t>
      </w:r>
      <w:r w:rsidDel="00000000" w:rsidR="00000000" w:rsidRPr="00000000">
        <w:rPr>
          <w:rtl w:val="0"/>
        </w:rPr>
      </w:r>
    </w:p>
    <w:p w:rsidR="00000000" w:rsidDel="00000000" w:rsidP="00000000" w:rsidRDefault="00000000" w:rsidRPr="00000000" w14:paraId="00000036">
      <w:pPr>
        <w:numPr>
          <w:ilvl w:val="1"/>
          <w:numId w:val="1"/>
        </w:numPr>
        <w:ind w:left="1440" w:hanging="360"/>
        <w:rPr>
          <w:color w:val="434343"/>
          <w:sz w:val="24"/>
          <w:szCs w:val="24"/>
        </w:rPr>
      </w:pPr>
      <w:r w:rsidDel="00000000" w:rsidR="00000000" w:rsidRPr="00000000">
        <w:rPr>
          <w:color w:val="434343"/>
          <w:sz w:val="24"/>
          <w:szCs w:val="24"/>
          <w:rtl w:val="0"/>
        </w:rPr>
        <w:t xml:space="preserve">To serve a one year term of office as President‐elect and a one year term as President.</w:t>
      </w:r>
    </w:p>
    <w:p w:rsidR="00000000" w:rsidDel="00000000" w:rsidP="00000000" w:rsidRDefault="00000000" w:rsidRPr="00000000" w14:paraId="00000037">
      <w:pPr>
        <w:numPr>
          <w:ilvl w:val="1"/>
          <w:numId w:val="1"/>
        </w:numPr>
        <w:ind w:left="1440" w:hanging="360"/>
        <w:rPr>
          <w:color w:val="434343"/>
          <w:sz w:val="24"/>
          <w:szCs w:val="24"/>
        </w:rPr>
      </w:pPr>
      <w:r w:rsidDel="00000000" w:rsidR="00000000" w:rsidRPr="00000000">
        <w:rPr>
          <w:color w:val="434343"/>
          <w:sz w:val="24"/>
          <w:szCs w:val="24"/>
          <w:rtl w:val="0"/>
        </w:rPr>
        <w:t xml:space="preserve">To assist the President in the performance of his/her duties at all times, especially in coordination of the activities of the leadership team and other committees.</w:t>
      </w:r>
    </w:p>
    <w:p w:rsidR="00000000" w:rsidDel="00000000" w:rsidP="00000000" w:rsidRDefault="00000000" w:rsidRPr="00000000" w14:paraId="00000038">
      <w:pPr>
        <w:numPr>
          <w:ilvl w:val="1"/>
          <w:numId w:val="1"/>
        </w:numPr>
        <w:spacing w:after="0" w:afterAutospacing="0"/>
        <w:ind w:left="1440" w:hanging="360"/>
        <w:rPr>
          <w:color w:val="434343"/>
          <w:sz w:val="24"/>
          <w:szCs w:val="24"/>
        </w:rPr>
      </w:pPr>
      <w:r w:rsidDel="00000000" w:rsidR="00000000" w:rsidRPr="00000000">
        <w:rPr>
          <w:color w:val="434343"/>
          <w:sz w:val="24"/>
          <w:szCs w:val="24"/>
          <w:rtl w:val="0"/>
        </w:rPr>
        <w:t xml:space="preserve">To attend all functions and meetings at which the President's attendance is required, so as to be fully trained before assuming the office.</w:t>
      </w:r>
    </w:p>
    <w:p w:rsidR="00000000" w:rsidDel="00000000" w:rsidP="00000000" w:rsidRDefault="00000000" w:rsidRPr="00000000" w14:paraId="00000039">
      <w:pPr>
        <w:numPr>
          <w:ilvl w:val="0"/>
          <w:numId w:val="1"/>
        </w:numPr>
        <w:spacing w:before="0" w:beforeAutospacing="0" w:line="247.19939999999997" w:lineRule="auto"/>
        <w:ind w:left="720" w:right="220" w:hanging="360"/>
        <w:rPr>
          <w:color w:val="434343"/>
          <w:sz w:val="24"/>
          <w:szCs w:val="24"/>
        </w:rPr>
      </w:pPr>
      <w:r w:rsidDel="00000000" w:rsidR="00000000" w:rsidRPr="00000000">
        <w:rPr>
          <w:color w:val="434343"/>
          <w:sz w:val="24"/>
          <w:szCs w:val="24"/>
          <w:rtl w:val="0"/>
        </w:rPr>
        <w:t xml:space="preserve">Secretary </w:t>
      </w:r>
    </w:p>
    <w:p w:rsidR="00000000" w:rsidDel="00000000" w:rsidP="00000000" w:rsidRDefault="00000000" w:rsidRPr="00000000" w14:paraId="0000003A">
      <w:pPr>
        <w:numPr>
          <w:ilvl w:val="1"/>
          <w:numId w:val="1"/>
        </w:numPr>
        <w:ind w:left="1440" w:hanging="360"/>
        <w:rPr>
          <w:color w:val="434343"/>
        </w:rPr>
      </w:pPr>
      <w:r w:rsidDel="00000000" w:rsidR="00000000" w:rsidRPr="00000000">
        <w:rPr>
          <w:color w:val="434343"/>
          <w:sz w:val="24"/>
          <w:szCs w:val="24"/>
          <w:rtl w:val="0"/>
        </w:rPr>
        <w:t xml:space="preserve">Record and present minutes from meetings and other correspondence and written documents.</w:t>
      </w:r>
    </w:p>
    <w:p w:rsidR="00000000" w:rsidDel="00000000" w:rsidP="00000000" w:rsidRDefault="00000000" w:rsidRPr="00000000" w14:paraId="0000003B">
      <w:pPr>
        <w:numPr>
          <w:ilvl w:val="1"/>
          <w:numId w:val="1"/>
        </w:numPr>
        <w:ind w:left="1440" w:hanging="360"/>
        <w:rPr>
          <w:color w:val="434343"/>
        </w:rPr>
      </w:pPr>
      <w:r w:rsidDel="00000000" w:rsidR="00000000" w:rsidRPr="00000000">
        <w:rPr>
          <w:color w:val="434343"/>
          <w:sz w:val="24"/>
          <w:szCs w:val="24"/>
          <w:rtl w:val="0"/>
        </w:rPr>
        <w:t xml:space="preserve">Assume responsibility for all outgoing and incoming chapter correspondence.</w:t>
      </w:r>
    </w:p>
    <w:p w:rsidR="00000000" w:rsidDel="00000000" w:rsidP="00000000" w:rsidRDefault="00000000" w:rsidRPr="00000000" w14:paraId="0000003C">
      <w:pPr>
        <w:numPr>
          <w:ilvl w:val="1"/>
          <w:numId w:val="1"/>
        </w:numPr>
        <w:spacing w:after="0" w:afterAutospacing="0"/>
        <w:ind w:left="1440" w:hanging="360"/>
        <w:rPr>
          <w:color w:val="434343"/>
        </w:rPr>
      </w:pPr>
      <w:r w:rsidDel="00000000" w:rsidR="00000000" w:rsidRPr="00000000">
        <w:rPr>
          <w:color w:val="434343"/>
          <w:sz w:val="24"/>
          <w:szCs w:val="24"/>
          <w:rtl w:val="0"/>
        </w:rPr>
        <w:t xml:space="preserve">Maintain MuPhSA membership directory &amp; Alumni Directory.</w:t>
      </w:r>
    </w:p>
    <w:p w:rsidR="00000000" w:rsidDel="00000000" w:rsidP="00000000" w:rsidRDefault="00000000" w:rsidRPr="00000000" w14:paraId="0000003D">
      <w:pPr>
        <w:numPr>
          <w:ilvl w:val="0"/>
          <w:numId w:val="1"/>
        </w:numPr>
        <w:spacing w:before="0" w:beforeAutospacing="0" w:line="247.19939999999997" w:lineRule="auto"/>
        <w:ind w:left="720" w:right="220" w:hanging="360"/>
        <w:rPr>
          <w:color w:val="434343"/>
          <w:sz w:val="24"/>
          <w:szCs w:val="24"/>
        </w:rPr>
      </w:pPr>
      <w:r w:rsidDel="00000000" w:rsidR="00000000" w:rsidRPr="00000000">
        <w:rPr>
          <w:color w:val="434343"/>
          <w:sz w:val="24"/>
          <w:szCs w:val="24"/>
          <w:rtl w:val="0"/>
        </w:rPr>
        <w:t xml:space="preserve">Treasurer </w:t>
      </w:r>
    </w:p>
    <w:p w:rsidR="00000000" w:rsidDel="00000000" w:rsidP="00000000" w:rsidRDefault="00000000" w:rsidRPr="00000000" w14:paraId="0000003E">
      <w:pPr>
        <w:numPr>
          <w:ilvl w:val="1"/>
          <w:numId w:val="1"/>
        </w:numPr>
        <w:ind w:left="1440" w:hanging="360"/>
        <w:rPr>
          <w:color w:val="434343"/>
        </w:rPr>
      </w:pPr>
      <w:r w:rsidDel="00000000" w:rsidR="00000000" w:rsidRPr="00000000">
        <w:rPr>
          <w:color w:val="434343"/>
          <w:sz w:val="24"/>
          <w:szCs w:val="24"/>
          <w:rtl w:val="0"/>
        </w:rPr>
        <w:t xml:space="preserve">Serve as the Fundraising and Finance committee chair.</w:t>
      </w:r>
    </w:p>
    <w:p w:rsidR="00000000" w:rsidDel="00000000" w:rsidP="00000000" w:rsidRDefault="00000000" w:rsidRPr="00000000" w14:paraId="0000003F">
      <w:pPr>
        <w:numPr>
          <w:ilvl w:val="1"/>
          <w:numId w:val="1"/>
        </w:numPr>
        <w:ind w:left="1440" w:hanging="360"/>
        <w:rPr>
          <w:color w:val="434343"/>
        </w:rPr>
      </w:pPr>
      <w:r w:rsidDel="00000000" w:rsidR="00000000" w:rsidRPr="00000000">
        <w:rPr>
          <w:color w:val="434343"/>
          <w:sz w:val="24"/>
          <w:szCs w:val="24"/>
          <w:rtl w:val="0"/>
        </w:rPr>
        <w:t xml:space="preserve">Shall coordinate disbursement of funds, maintain regular financial records, sign all checks, and complete written reports. </w:t>
      </w:r>
    </w:p>
    <w:p w:rsidR="00000000" w:rsidDel="00000000" w:rsidP="00000000" w:rsidRDefault="00000000" w:rsidRPr="00000000" w14:paraId="00000040">
      <w:pPr>
        <w:numPr>
          <w:ilvl w:val="1"/>
          <w:numId w:val="1"/>
        </w:numPr>
        <w:ind w:left="1440" w:hanging="360"/>
        <w:rPr>
          <w:color w:val="434343"/>
        </w:rPr>
      </w:pPr>
      <w:r w:rsidDel="00000000" w:rsidR="00000000" w:rsidRPr="00000000">
        <w:rPr>
          <w:color w:val="434343"/>
          <w:sz w:val="24"/>
          <w:szCs w:val="24"/>
          <w:rtl w:val="0"/>
        </w:rPr>
        <w:t xml:space="preserve">Shall present a written report to the membership at chapter meetings.</w:t>
      </w:r>
    </w:p>
    <w:p w:rsidR="00000000" w:rsidDel="00000000" w:rsidP="00000000" w:rsidRDefault="00000000" w:rsidRPr="00000000" w14:paraId="00000041">
      <w:pPr>
        <w:numPr>
          <w:ilvl w:val="1"/>
          <w:numId w:val="1"/>
        </w:numPr>
        <w:spacing w:after="0" w:afterAutospacing="0"/>
        <w:ind w:left="1440" w:hanging="360"/>
        <w:rPr>
          <w:color w:val="434343"/>
          <w:sz w:val="24"/>
          <w:szCs w:val="24"/>
        </w:rPr>
      </w:pPr>
      <w:r w:rsidDel="00000000" w:rsidR="00000000" w:rsidRPr="00000000">
        <w:rPr>
          <w:color w:val="434343"/>
          <w:sz w:val="24"/>
          <w:szCs w:val="24"/>
          <w:rtl w:val="0"/>
        </w:rPr>
        <w:t xml:space="preserve">Work with other members of the executive committee to develop a budget.</w:t>
      </w:r>
    </w:p>
    <w:p w:rsidR="00000000" w:rsidDel="00000000" w:rsidP="00000000" w:rsidRDefault="00000000" w:rsidRPr="00000000" w14:paraId="00000042">
      <w:pPr>
        <w:numPr>
          <w:ilvl w:val="1"/>
          <w:numId w:val="1"/>
        </w:numPr>
        <w:shd w:fill="ffffff" w:val="clear"/>
        <w:spacing w:after="0" w:afterAutospacing="0" w:before="0" w:beforeAutospacing="0" w:line="247.19939999999997" w:lineRule="auto"/>
        <w:ind w:left="1440" w:hanging="360"/>
        <w:rPr>
          <w:color w:val="434343"/>
          <w:sz w:val="24"/>
          <w:szCs w:val="24"/>
        </w:rPr>
      </w:pPr>
      <w:r w:rsidDel="00000000" w:rsidR="00000000" w:rsidRPr="00000000">
        <w:rPr>
          <w:color w:val="434343"/>
          <w:sz w:val="24"/>
          <w:szCs w:val="24"/>
          <w:rtl w:val="0"/>
        </w:rPr>
        <w:t xml:space="preserve">Review and submit online approval for operating and programming funds requests.</w:t>
      </w:r>
    </w:p>
    <w:p w:rsidR="00000000" w:rsidDel="00000000" w:rsidP="00000000" w:rsidRDefault="00000000" w:rsidRPr="00000000" w14:paraId="00000043">
      <w:pPr>
        <w:numPr>
          <w:ilvl w:val="0"/>
          <w:numId w:val="1"/>
        </w:numPr>
        <w:spacing w:before="0" w:beforeAutospacing="0" w:line="247.19939999999997" w:lineRule="auto"/>
        <w:ind w:left="720" w:right="220" w:hanging="360"/>
        <w:rPr>
          <w:color w:val="434343"/>
          <w:sz w:val="24"/>
          <w:szCs w:val="24"/>
        </w:rPr>
      </w:pPr>
      <w:r w:rsidDel="00000000" w:rsidR="00000000" w:rsidRPr="00000000">
        <w:rPr>
          <w:color w:val="434343"/>
          <w:sz w:val="24"/>
          <w:szCs w:val="24"/>
          <w:rtl w:val="0"/>
        </w:rPr>
        <w:t xml:space="preserve">Public Relations (Historian)</w:t>
      </w:r>
    </w:p>
    <w:p w:rsidR="00000000" w:rsidDel="00000000" w:rsidP="00000000" w:rsidRDefault="00000000" w:rsidRPr="00000000" w14:paraId="00000044">
      <w:pPr>
        <w:numPr>
          <w:ilvl w:val="1"/>
          <w:numId w:val="1"/>
        </w:numPr>
        <w:ind w:left="1440" w:hanging="360"/>
        <w:rPr>
          <w:color w:val="434343"/>
          <w:sz w:val="24"/>
          <w:szCs w:val="24"/>
        </w:rPr>
      </w:pPr>
      <w:r w:rsidDel="00000000" w:rsidR="00000000" w:rsidRPr="00000000">
        <w:rPr>
          <w:color w:val="434343"/>
          <w:sz w:val="24"/>
          <w:szCs w:val="24"/>
          <w:rtl w:val="0"/>
        </w:rPr>
        <w:t xml:space="preserve">To publicize MuPhSA activities on campus.</w:t>
      </w:r>
    </w:p>
    <w:p w:rsidR="00000000" w:rsidDel="00000000" w:rsidP="00000000" w:rsidRDefault="00000000" w:rsidRPr="00000000" w14:paraId="00000045">
      <w:pPr>
        <w:numPr>
          <w:ilvl w:val="1"/>
          <w:numId w:val="1"/>
        </w:numPr>
        <w:ind w:left="1440" w:hanging="360"/>
        <w:rPr>
          <w:color w:val="434343"/>
          <w:sz w:val="24"/>
          <w:szCs w:val="24"/>
        </w:rPr>
      </w:pPr>
      <w:r w:rsidDel="00000000" w:rsidR="00000000" w:rsidRPr="00000000">
        <w:rPr>
          <w:color w:val="434343"/>
          <w:sz w:val="24"/>
          <w:szCs w:val="24"/>
          <w:rtl w:val="0"/>
        </w:rPr>
        <w:t xml:space="preserve">To take and annotate photos and videos.</w:t>
      </w:r>
    </w:p>
    <w:p w:rsidR="00000000" w:rsidDel="00000000" w:rsidP="00000000" w:rsidRDefault="00000000" w:rsidRPr="00000000" w14:paraId="00000046">
      <w:pPr>
        <w:rPr>
          <w:color w:val="434343"/>
          <w:sz w:val="25"/>
          <w:szCs w:val="25"/>
        </w:rPr>
      </w:pPr>
      <w:r w:rsidDel="00000000" w:rsidR="00000000" w:rsidRPr="00000000">
        <w:rPr>
          <w:rtl w:val="0"/>
        </w:rPr>
      </w:r>
    </w:p>
    <w:p w:rsidR="00000000" w:rsidDel="00000000" w:rsidP="00000000" w:rsidRDefault="00000000" w:rsidRPr="00000000" w14:paraId="00000047">
      <w:pPr>
        <w:ind w:left="220" w:firstLine="0"/>
        <w:rPr>
          <w:b w:val="1"/>
          <w:color w:val="434343"/>
          <w:sz w:val="24"/>
          <w:szCs w:val="24"/>
        </w:rPr>
      </w:pPr>
      <w:r w:rsidDel="00000000" w:rsidR="00000000" w:rsidRPr="00000000">
        <w:rPr>
          <w:b w:val="1"/>
          <w:color w:val="434343"/>
          <w:sz w:val="24"/>
          <w:szCs w:val="24"/>
          <w:rtl w:val="0"/>
        </w:rPr>
        <w:t xml:space="preserve">Article V - Standing Committees: Names, purposes, and composition.</w:t>
      </w:r>
    </w:p>
    <w:p w:rsidR="00000000" w:rsidDel="00000000" w:rsidP="00000000" w:rsidRDefault="00000000" w:rsidRPr="00000000" w14:paraId="00000048">
      <w:pPr>
        <w:spacing w:before="20" w:line="247.19939999999997" w:lineRule="auto"/>
        <w:ind w:left="220" w:right="300" w:firstLine="0"/>
        <w:rPr>
          <w:color w:val="434343"/>
          <w:sz w:val="24"/>
          <w:szCs w:val="24"/>
        </w:rPr>
      </w:pPr>
      <w:r w:rsidDel="00000000" w:rsidR="00000000" w:rsidRPr="00000000">
        <w:rPr>
          <w:color w:val="434343"/>
          <w:sz w:val="24"/>
          <w:szCs w:val="24"/>
          <w:rtl w:val="0"/>
        </w:rPr>
        <w:t xml:space="preserve">These committees serve the organization leadership, Executive Committee, and general membership and are permanent and designed to carry out the basic functions of the organization. Often chairpersons of these committees are appointed by the organization leadership.</w:t>
      </w:r>
    </w:p>
    <w:p w:rsidR="00000000" w:rsidDel="00000000" w:rsidP="00000000" w:rsidRDefault="00000000" w:rsidRPr="00000000" w14:paraId="00000049">
      <w:pPr>
        <w:spacing w:before="20" w:line="247.19939999999997" w:lineRule="auto"/>
        <w:ind w:left="220" w:right="300" w:firstLine="0"/>
        <w:rPr>
          <w:color w:val="434343"/>
          <w:sz w:val="24"/>
          <w:szCs w:val="24"/>
        </w:rPr>
      </w:pPr>
      <w:r w:rsidDel="00000000" w:rsidR="00000000" w:rsidRPr="00000000">
        <w:rPr>
          <w:rtl w:val="0"/>
        </w:rPr>
      </w:r>
    </w:p>
    <w:p w:rsidR="00000000" w:rsidDel="00000000" w:rsidP="00000000" w:rsidRDefault="00000000" w:rsidRPr="00000000" w14:paraId="0000004A">
      <w:pPr>
        <w:spacing w:before="20" w:line="247.19939999999997" w:lineRule="auto"/>
        <w:ind w:left="220" w:right="300" w:firstLine="0"/>
        <w:rPr>
          <w:color w:val="434343"/>
          <w:sz w:val="24"/>
          <w:szCs w:val="24"/>
        </w:rPr>
      </w:pPr>
      <w:r w:rsidDel="00000000" w:rsidR="00000000" w:rsidRPr="00000000">
        <w:rPr>
          <w:color w:val="434343"/>
          <w:sz w:val="24"/>
          <w:szCs w:val="24"/>
          <w:rtl w:val="0"/>
        </w:rPr>
        <w:t xml:space="preserve">The Standing Committees will comprise the following positions…</w:t>
      </w:r>
    </w:p>
    <w:p w:rsidR="00000000" w:rsidDel="00000000" w:rsidP="00000000" w:rsidRDefault="00000000" w:rsidRPr="00000000" w14:paraId="0000004B">
      <w:pPr>
        <w:numPr>
          <w:ilvl w:val="0"/>
          <w:numId w:val="3"/>
        </w:numPr>
        <w:spacing w:after="0" w:afterAutospacing="0" w:before="20" w:line="247.19939999999997" w:lineRule="auto"/>
        <w:ind w:left="1440" w:right="300" w:hanging="360"/>
        <w:rPr>
          <w:color w:val="434343"/>
          <w:sz w:val="24"/>
          <w:szCs w:val="24"/>
        </w:rPr>
      </w:pPr>
      <w:r w:rsidDel="00000000" w:rsidR="00000000" w:rsidRPr="00000000">
        <w:rPr>
          <w:color w:val="434343"/>
          <w:sz w:val="24"/>
          <w:szCs w:val="24"/>
          <w:rtl w:val="0"/>
        </w:rPr>
        <w:t xml:space="preserve">P1 Representative</w:t>
      </w:r>
    </w:p>
    <w:p w:rsidR="00000000" w:rsidDel="00000000" w:rsidP="00000000" w:rsidRDefault="00000000" w:rsidRPr="00000000" w14:paraId="0000004C">
      <w:pPr>
        <w:numPr>
          <w:ilvl w:val="0"/>
          <w:numId w:val="3"/>
        </w:numPr>
        <w:spacing w:after="0" w:afterAutospacing="0" w:before="0" w:beforeAutospacing="0" w:line="247.19939999999997" w:lineRule="auto"/>
        <w:ind w:left="1440" w:right="300" w:hanging="360"/>
        <w:rPr>
          <w:color w:val="434343"/>
          <w:sz w:val="24"/>
          <w:szCs w:val="24"/>
        </w:rPr>
      </w:pPr>
      <w:r w:rsidDel="00000000" w:rsidR="00000000" w:rsidRPr="00000000">
        <w:rPr>
          <w:color w:val="434343"/>
          <w:sz w:val="24"/>
          <w:szCs w:val="24"/>
          <w:rtl w:val="0"/>
        </w:rPr>
        <w:t xml:space="preserve">P2 Representative </w:t>
      </w:r>
    </w:p>
    <w:p w:rsidR="00000000" w:rsidDel="00000000" w:rsidP="00000000" w:rsidRDefault="00000000" w:rsidRPr="00000000" w14:paraId="0000004D">
      <w:pPr>
        <w:numPr>
          <w:ilvl w:val="0"/>
          <w:numId w:val="3"/>
        </w:numPr>
        <w:spacing w:after="0" w:afterAutospacing="0" w:before="0" w:beforeAutospacing="0" w:line="247.19939999999997" w:lineRule="auto"/>
        <w:ind w:left="1440" w:right="300" w:hanging="360"/>
        <w:rPr>
          <w:color w:val="434343"/>
          <w:sz w:val="24"/>
          <w:szCs w:val="24"/>
        </w:rPr>
      </w:pPr>
      <w:r w:rsidDel="00000000" w:rsidR="00000000" w:rsidRPr="00000000">
        <w:rPr>
          <w:color w:val="434343"/>
          <w:sz w:val="24"/>
          <w:szCs w:val="24"/>
          <w:rtl w:val="0"/>
        </w:rPr>
        <w:t xml:space="preserve">P3 Representative </w:t>
      </w:r>
    </w:p>
    <w:p w:rsidR="00000000" w:rsidDel="00000000" w:rsidP="00000000" w:rsidRDefault="00000000" w:rsidRPr="00000000" w14:paraId="0000004E">
      <w:pPr>
        <w:numPr>
          <w:ilvl w:val="0"/>
          <w:numId w:val="3"/>
        </w:numPr>
        <w:spacing w:after="0" w:afterAutospacing="0" w:before="0" w:beforeAutospacing="0" w:line="247.19939999999997" w:lineRule="auto"/>
        <w:ind w:left="1440" w:right="300" w:hanging="360"/>
        <w:rPr>
          <w:color w:val="434343"/>
          <w:sz w:val="24"/>
          <w:szCs w:val="24"/>
        </w:rPr>
      </w:pPr>
      <w:r w:rsidDel="00000000" w:rsidR="00000000" w:rsidRPr="00000000">
        <w:rPr>
          <w:color w:val="434343"/>
          <w:sz w:val="24"/>
          <w:szCs w:val="24"/>
          <w:rtl w:val="0"/>
        </w:rPr>
        <w:t xml:space="preserve">P4 Representative </w:t>
      </w:r>
    </w:p>
    <w:p w:rsidR="00000000" w:rsidDel="00000000" w:rsidP="00000000" w:rsidRDefault="00000000" w:rsidRPr="00000000" w14:paraId="0000004F">
      <w:pPr>
        <w:numPr>
          <w:ilvl w:val="0"/>
          <w:numId w:val="3"/>
        </w:numPr>
        <w:spacing w:after="0" w:afterAutospacing="0" w:before="0" w:beforeAutospacing="0" w:line="247.19939999999997" w:lineRule="auto"/>
        <w:ind w:left="1440" w:right="300" w:hanging="360"/>
        <w:rPr>
          <w:color w:val="434343"/>
          <w:sz w:val="24"/>
          <w:szCs w:val="24"/>
        </w:rPr>
      </w:pPr>
      <w:r w:rsidDel="00000000" w:rsidR="00000000" w:rsidRPr="00000000">
        <w:rPr>
          <w:color w:val="434343"/>
          <w:sz w:val="24"/>
          <w:szCs w:val="24"/>
          <w:rtl w:val="0"/>
        </w:rPr>
        <w:t xml:space="preserve">Community Outreach </w:t>
      </w:r>
    </w:p>
    <w:p w:rsidR="00000000" w:rsidDel="00000000" w:rsidP="00000000" w:rsidRDefault="00000000" w:rsidRPr="00000000" w14:paraId="00000050">
      <w:pPr>
        <w:numPr>
          <w:ilvl w:val="0"/>
          <w:numId w:val="3"/>
        </w:numPr>
        <w:spacing w:after="0" w:afterAutospacing="0" w:before="0" w:beforeAutospacing="0" w:line="247.19939999999997" w:lineRule="auto"/>
        <w:ind w:left="1440" w:right="300" w:hanging="360"/>
        <w:rPr>
          <w:color w:val="434343"/>
          <w:sz w:val="24"/>
          <w:szCs w:val="24"/>
        </w:rPr>
      </w:pPr>
      <w:r w:rsidDel="00000000" w:rsidR="00000000" w:rsidRPr="00000000">
        <w:rPr>
          <w:color w:val="434343"/>
          <w:sz w:val="24"/>
          <w:szCs w:val="24"/>
          <w:rtl w:val="0"/>
        </w:rPr>
        <w:t xml:space="preserve">Religious Service Chair </w:t>
      </w:r>
    </w:p>
    <w:p w:rsidR="00000000" w:rsidDel="00000000" w:rsidP="00000000" w:rsidRDefault="00000000" w:rsidRPr="00000000" w14:paraId="00000051">
      <w:pPr>
        <w:numPr>
          <w:ilvl w:val="0"/>
          <w:numId w:val="3"/>
        </w:numPr>
        <w:spacing w:after="0" w:afterAutospacing="0" w:before="0" w:beforeAutospacing="0" w:line="247.19939999999997" w:lineRule="auto"/>
        <w:ind w:left="1440" w:right="300" w:hanging="360"/>
        <w:rPr>
          <w:color w:val="434343"/>
          <w:sz w:val="24"/>
          <w:szCs w:val="24"/>
        </w:rPr>
      </w:pPr>
      <w:r w:rsidDel="00000000" w:rsidR="00000000" w:rsidRPr="00000000">
        <w:rPr>
          <w:color w:val="434343"/>
          <w:sz w:val="24"/>
          <w:szCs w:val="24"/>
          <w:rtl w:val="0"/>
        </w:rPr>
        <w:t xml:space="preserve">Recruitment chair </w:t>
      </w:r>
    </w:p>
    <w:p w:rsidR="00000000" w:rsidDel="00000000" w:rsidP="00000000" w:rsidRDefault="00000000" w:rsidRPr="00000000" w14:paraId="00000052">
      <w:pPr>
        <w:numPr>
          <w:ilvl w:val="0"/>
          <w:numId w:val="3"/>
        </w:numPr>
        <w:spacing w:before="0" w:beforeAutospacing="0" w:line="247.19939999999997" w:lineRule="auto"/>
        <w:ind w:left="1440" w:right="300" w:hanging="360"/>
        <w:rPr>
          <w:color w:val="434343"/>
          <w:sz w:val="24"/>
          <w:szCs w:val="24"/>
        </w:rPr>
      </w:pPr>
      <w:r w:rsidDel="00000000" w:rsidR="00000000" w:rsidRPr="00000000">
        <w:rPr>
          <w:color w:val="434343"/>
          <w:sz w:val="24"/>
          <w:szCs w:val="24"/>
          <w:rtl w:val="0"/>
        </w:rPr>
        <w:t xml:space="preserve">Fundraising chair </w:t>
      </w:r>
    </w:p>
    <w:p w:rsidR="00000000" w:rsidDel="00000000" w:rsidP="00000000" w:rsidRDefault="00000000" w:rsidRPr="00000000" w14:paraId="00000053">
      <w:pPr>
        <w:spacing w:before="20" w:line="247.19939999999997" w:lineRule="auto"/>
        <w:ind w:left="2160" w:right="300" w:firstLine="0"/>
        <w:rPr>
          <w:color w:val="434343"/>
          <w:sz w:val="24"/>
          <w:szCs w:val="24"/>
        </w:rPr>
      </w:pPr>
      <w:r w:rsidDel="00000000" w:rsidR="00000000" w:rsidRPr="00000000">
        <w:rPr>
          <w:rtl w:val="0"/>
        </w:rPr>
      </w:r>
    </w:p>
    <w:p w:rsidR="00000000" w:rsidDel="00000000" w:rsidP="00000000" w:rsidRDefault="00000000" w:rsidRPr="00000000" w14:paraId="00000054">
      <w:pPr>
        <w:spacing w:before="20" w:line="247.19939999999997" w:lineRule="auto"/>
        <w:ind w:right="300"/>
        <w:rPr>
          <w:color w:val="434343"/>
          <w:sz w:val="24"/>
          <w:szCs w:val="24"/>
        </w:rPr>
      </w:pPr>
      <w:r w:rsidDel="00000000" w:rsidR="00000000" w:rsidRPr="00000000">
        <w:rPr>
          <w:color w:val="434343"/>
          <w:sz w:val="24"/>
          <w:szCs w:val="24"/>
          <w:rtl w:val="0"/>
        </w:rPr>
        <w:t xml:space="preserve">These standing committees are subject to changes with current executive board approval and consultation with the organization's advisor. </w:t>
      </w:r>
    </w:p>
    <w:p w:rsidR="00000000" w:rsidDel="00000000" w:rsidP="00000000" w:rsidRDefault="00000000" w:rsidRPr="00000000" w14:paraId="00000055">
      <w:pPr>
        <w:rPr>
          <w:color w:val="434343"/>
          <w:sz w:val="25"/>
          <w:szCs w:val="25"/>
        </w:rPr>
      </w:pPr>
      <w:r w:rsidDel="00000000" w:rsidR="00000000" w:rsidRPr="00000000">
        <w:rPr>
          <w:color w:val="434343"/>
          <w:sz w:val="25"/>
          <w:szCs w:val="25"/>
          <w:rtl w:val="0"/>
        </w:rPr>
        <w:t xml:space="preserve"> </w:t>
      </w:r>
    </w:p>
    <w:p w:rsidR="00000000" w:rsidDel="00000000" w:rsidP="00000000" w:rsidRDefault="00000000" w:rsidRPr="00000000" w14:paraId="00000056">
      <w:pPr>
        <w:rPr>
          <w:b w:val="1"/>
          <w:color w:val="434343"/>
          <w:sz w:val="24"/>
          <w:szCs w:val="24"/>
        </w:rPr>
      </w:pPr>
      <w:r w:rsidDel="00000000" w:rsidR="00000000" w:rsidRPr="00000000">
        <w:rPr>
          <w:b w:val="1"/>
          <w:color w:val="434343"/>
          <w:sz w:val="24"/>
          <w:szCs w:val="24"/>
          <w:rtl w:val="0"/>
        </w:rPr>
        <w:t xml:space="preserve">Article VII – Adviser(s) or Advisory Board: Qualification Criteria.</w:t>
      </w:r>
    </w:p>
    <w:p w:rsidR="00000000" w:rsidDel="00000000" w:rsidP="00000000" w:rsidRDefault="00000000" w:rsidRPr="00000000" w14:paraId="00000057">
      <w:pPr>
        <w:spacing w:before="20" w:line="247.19939999999997" w:lineRule="auto"/>
        <w:ind w:right="220"/>
        <w:rPr>
          <w:color w:val="434343"/>
          <w:sz w:val="24"/>
          <w:szCs w:val="24"/>
        </w:rPr>
      </w:pPr>
      <w:r w:rsidDel="00000000" w:rsidR="00000000" w:rsidRPr="00000000">
        <w:rPr>
          <w:color w:val="434343"/>
          <w:sz w:val="24"/>
          <w:szCs w:val="24"/>
          <w:rtl w:val="0"/>
        </w:rPr>
        <w:t xml:space="preserve">Advisers of student organizations must be full-time members of the University faculty or Administrative &amp; Professional staff. If a person is serving as an adviser who is not a member of the above classifications, a co-adviser must be chosen who is a member of these University classifications. Responsibilities and expectations of advisers should be clearly and adequately described.</w:t>
      </w:r>
    </w:p>
    <w:p w:rsidR="00000000" w:rsidDel="00000000" w:rsidP="00000000" w:rsidRDefault="00000000" w:rsidRPr="00000000" w14:paraId="00000058">
      <w:pPr>
        <w:spacing w:before="20" w:line="247.19939999999997" w:lineRule="auto"/>
        <w:ind w:right="220"/>
        <w:rPr>
          <w:b w:val="1"/>
          <w:color w:val="434343"/>
          <w:sz w:val="24"/>
          <w:szCs w:val="24"/>
        </w:rPr>
      </w:pPr>
      <w:r w:rsidDel="00000000" w:rsidR="00000000" w:rsidRPr="00000000">
        <w:rPr>
          <w:rtl w:val="0"/>
        </w:rPr>
      </w:r>
    </w:p>
    <w:p w:rsidR="00000000" w:rsidDel="00000000" w:rsidP="00000000" w:rsidRDefault="00000000" w:rsidRPr="00000000" w14:paraId="00000059">
      <w:pPr>
        <w:spacing w:before="20" w:line="247.19939999999997" w:lineRule="auto"/>
        <w:ind w:right="220"/>
        <w:rPr>
          <w:b w:val="1"/>
          <w:color w:val="434343"/>
          <w:sz w:val="24"/>
          <w:szCs w:val="24"/>
        </w:rPr>
      </w:pPr>
      <w:r w:rsidDel="00000000" w:rsidR="00000000" w:rsidRPr="00000000">
        <w:rPr>
          <w:b w:val="1"/>
          <w:color w:val="434343"/>
          <w:sz w:val="24"/>
          <w:szCs w:val="24"/>
          <w:rtl w:val="0"/>
        </w:rPr>
        <w:t xml:space="preserve">Section 1- Roles of Advisor </w:t>
      </w:r>
    </w:p>
    <w:p w:rsidR="00000000" w:rsidDel="00000000" w:rsidP="00000000" w:rsidRDefault="00000000" w:rsidRPr="00000000" w14:paraId="0000005A">
      <w:pPr>
        <w:numPr>
          <w:ilvl w:val="0"/>
          <w:numId w:val="4"/>
        </w:numPr>
        <w:shd w:fill="ffffff" w:val="clear"/>
        <w:spacing w:after="0" w:afterAutospacing="0" w:before="240" w:line="247.19939999999997" w:lineRule="auto"/>
        <w:ind w:left="720" w:hanging="360"/>
        <w:rPr>
          <w:color w:val="434343"/>
        </w:rPr>
      </w:pPr>
      <w:r w:rsidDel="00000000" w:rsidR="00000000" w:rsidRPr="00000000">
        <w:rPr>
          <w:color w:val="434343"/>
          <w:sz w:val="24"/>
          <w:szCs w:val="24"/>
          <w:rtl w:val="0"/>
        </w:rPr>
        <w:t xml:space="preserve">Complete advisor training every two years.</w:t>
      </w:r>
    </w:p>
    <w:p w:rsidR="00000000" w:rsidDel="00000000" w:rsidP="00000000" w:rsidRDefault="00000000" w:rsidRPr="00000000" w14:paraId="0000005B">
      <w:pPr>
        <w:numPr>
          <w:ilvl w:val="0"/>
          <w:numId w:val="4"/>
        </w:numPr>
        <w:shd w:fill="ffffff" w:val="clear"/>
        <w:spacing w:after="0" w:afterAutospacing="0" w:before="0" w:beforeAutospacing="0" w:line="247.19939999999997" w:lineRule="auto"/>
        <w:ind w:left="720" w:hanging="360"/>
        <w:rPr>
          <w:color w:val="434343"/>
        </w:rPr>
      </w:pPr>
      <w:r w:rsidDel="00000000" w:rsidR="00000000" w:rsidRPr="00000000">
        <w:rPr>
          <w:color w:val="434343"/>
          <w:sz w:val="24"/>
          <w:szCs w:val="24"/>
          <w:rtl w:val="0"/>
        </w:rPr>
        <w:t xml:space="preserve">Submit online approval of the organization's registration every year.</w:t>
      </w:r>
    </w:p>
    <w:p w:rsidR="00000000" w:rsidDel="00000000" w:rsidP="00000000" w:rsidRDefault="00000000" w:rsidRPr="00000000" w14:paraId="0000005C">
      <w:pPr>
        <w:numPr>
          <w:ilvl w:val="1"/>
          <w:numId w:val="4"/>
        </w:numPr>
        <w:spacing w:after="0" w:afterAutospacing="0" w:before="0" w:beforeAutospacing="0" w:line="247.19939999999997" w:lineRule="auto"/>
        <w:ind w:left="1440" w:hanging="360"/>
        <w:rPr>
          <w:color w:val="434343"/>
        </w:rPr>
      </w:pPr>
      <w:r w:rsidDel="00000000" w:rsidR="00000000" w:rsidRPr="00000000">
        <w:rPr>
          <w:color w:val="434343"/>
          <w:sz w:val="24"/>
          <w:szCs w:val="24"/>
          <w:rtl w:val="0"/>
        </w:rPr>
        <w:t xml:space="preserve">This indicates that the advisor agrees to serve in that role for the coming year, and agrees to the reporting responsibilities within the Campus Safety (Clery) Act.</w:t>
      </w:r>
    </w:p>
    <w:p w:rsidR="00000000" w:rsidDel="00000000" w:rsidP="00000000" w:rsidRDefault="00000000" w:rsidRPr="00000000" w14:paraId="0000005D">
      <w:pPr>
        <w:numPr>
          <w:ilvl w:val="0"/>
          <w:numId w:val="4"/>
        </w:numPr>
        <w:shd w:fill="ffffff" w:val="clear"/>
        <w:spacing w:after="0" w:afterAutospacing="0" w:before="0" w:beforeAutospacing="0" w:line="247.19939999999997" w:lineRule="auto"/>
        <w:ind w:left="720" w:hanging="360"/>
        <w:rPr>
          <w:color w:val="434343"/>
        </w:rPr>
      </w:pPr>
      <w:r w:rsidDel="00000000" w:rsidR="00000000" w:rsidRPr="00000000">
        <w:rPr>
          <w:color w:val="434343"/>
          <w:sz w:val="24"/>
          <w:szCs w:val="24"/>
          <w:rtl w:val="0"/>
        </w:rPr>
        <w:t xml:space="preserve">Submit online approval of the organization's goals every year.</w:t>
      </w:r>
    </w:p>
    <w:p w:rsidR="00000000" w:rsidDel="00000000" w:rsidP="00000000" w:rsidRDefault="00000000" w:rsidRPr="00000000" w14:paraId="0000005E">
      <w:pPr>
        <w:numPr>
          <w:ilvl w:val="0"/>
          <w:numId w:val="4"/>
        </w:numPr>
        <w:shd w:fill="ffffff" w:val="clear"/>
        <w:spacing w:after="240" w:before="0" w:beforeAutospacing="0" w:line="247.19939999999997" w:lineRule="auto"/>
        <w:ind w:left="720" w:hanging="360"/>
        <w:rPr>
          <w:color w:val="434343"/>
          <w:sz w:val="24"/>
          <w:szCs w:val="24"/>
        </w:rPr>
      </w:pPr>
      <w:r w:rsidDel="00000000" w:rsidR="00000000" w:rsidRPr="00000000">
        <w:rPr>
          <w:color w:val="434343"/>
          <w:sz w:val="24"/>
          <w:szCs w:val="24"/>
          <w:rtl w:val="0"/>
        </w:rPr>
        <w:t xml:space="preserve">Hold membership in the executive committee </w:t>
      </w:r>
      <w:r w:rsidDel="00000000" w:rsidR="00000000" w:rsidRPr="00000000">
        <w:rPr>
          <w:rtl w:val="0"/>
        </w:rPr>
      </w:r>
    </w:p>
    <w:p w:rsidR="00000000" w:rsidDel="00000000" w:rsidP="00000000" w:rsidRDefault="00000000" w:rsidRPr="00000000" w14:paraId="0000005F">
      <w:pPr>
        <w:rPr>
          <w:color w:val="9900ff"/>
          <w:sz w:val="25"/>
          <w:szCs w:val="25"/>
        </w:rPr>
      </w:pPr>
      <w:r w:rsidDel="00000000" w:rsidR="00000000" w:rsidRPr="00000000">
        <w:rPr>
          <w:color w:val="9900ff"/>
          <w:sz w:val="25"/>
          <w:szCs w:val="25"/>
          <w:rtl w:val="0"/>
        </w:rPr>
        <w:t xml:space="preserve"> </w:t>
      </w:r>
    </w:p>
    <w:p w:rsidR="00000000" w:rsidDel="00000000" w:rsidP="00000000" w:rsidRDefault="00000000" w:rsidRPr="00000000" w14:paraId="00000060">
      <w:pPr>
        <w:rPr>
          <w:color w:val="434343"/>
          <w:sz w:val="24"/>
          <w:szCs w:val="24"/>
        </w:rPr>
      </w:pPr>
      <w:r w:rsidDel="00000000" w:rsidR="00000000" w:rsidRPr="00000000">
        <w:rPr>
          <w:b w:val="1"/>
          <w:color w:val="434343"/>
          <w:sz w:val="24"/>
          <w:szCs w:val="24"/>
          <w:rtl w:val="0"/>
        </w:rPr>
        <w:t xml:space="preserve">Article VIII – Meetings of the Organization: </w:t>
      </w:r>
      <w:r w:rsidDel="00000000" w:rsidR="00000000" w:rsidRPr="00000000">
        <w:rPr>
          <w:color w:val="434343"/>
          <w:sz w:val="24"/>
          <w:szCs w:val="24"/>
          <w:rtl w:val="0"/>
        </w:rPr>
        <w:t xml:space="preserve">MuPhSA will organize a minimum of five (5) general body meetings per academic term, excluding the summer term. </w:t>
      </w:r>
    </w:p>
    <w:p w:rsidR="00000000" w:rsidDel="00000000" w:rsidP="00000000" w:rsidRDefault="00000000" w:rsidRPr="00000000" w14:paraId="00000061">
      <w:pPr>
        <w:rPr>
          <w:color w:val="9900ff"/>
          <w:sz w:val="25"/>
          <w:szCs w:val="25"/>
        </w:rPr>
      </w:pPr>
      <w:r w:rsidDel="00000000" w:rsidR="00000000" w:rsidRPr="00000000">
        <w:rPr>
          <w:rtl w:val="0"/>
        </w:rPr>
      </w:r>
    </w:p>
    <w:p w:rsidR="00000000" w:rsidDel="00000000" w:rsidP="00000000" w:rsidRDefault="00000000" w:rsidRPr="00000000" w14:paraId="00000062">
      <w:pPr>
        <w:spacing w:line="247.19939999999997" w:lineRule="auto"/>
        <w:ind w:right="220"/>
        <w:rPr>
          <w:b w:val="1"/>
          <w:color w:val="434343"/>
          <w:sz w:val="24"/>
          <w:szCs w:val="24"/>
        </w:rPr>
      </w:pPr>
      <w:r w:rsidDel="00000000" w:rsidR="00000000" w:rsidRPr="00000000">
        <w:rPr>
          <w:b w:val="1"/>
          <w:color w:val="434343"/>
          <w:sz w:val="24"/>
          <w:szCs w:val="24"/>
          <w:rtl w:val="0"/>
        </w:rPr>
        <w:t xml:space="preserve">Article IX – Method of Amending Constitution: Proposals, notice, and voting requirements. </w:t>
      </w:r>
    </w:p>
    <w:p w:rsidR="00000000" w:rsidDel="00000000" w:rsidP="00000000" w:rsidRDefault="00000000" w:rsidRPr="00000000" w14:paraId="00000063">
      <w:pPr>
        <w:spacing w:line="247.19939999999997" w:lineRule="auto"/>
        <w:ind w:right="220"/>
        <w:rPr>
          <w:color w:val="434343"/>
          <w:sz w:val="24"/>
          <w:szCs w:val="24"/>
        </w:rPr>
      </w:pPr>
      <w:r w:rsidDel="00000000" w:rsidR="00000000" w:rsidRPr="00000000">
        <w:rPr>
          <w:color w:val="434343"/>
          <w:sz w:val="24"/>
          <w:szCs w:val="24"/>
          <w:rtl w:val="0"/>
        </w:rPr>
        <w:t xml:space="preserve">Proposed amendments should be sent in writing to the current executive board and should gain a two-third vote of the current executive board before being proposed to the voting members. They should not be acted upon but read in the general meeting in which they are proposed in and, should be read again at least three (3) subsequent general meetings. The general meeting in which the votes will be taken, will require a two-third majority of the entire voting membership of the organization, present or not. The constitution should not be amended easily or frequently.</w:t>
      </w:r>
    </w:p>
    <w:p w:rsidR="00000000" w:rsidDel="00000000" w:rsidP="00000000" w:rsidRDefault="00000000" w:rsidRPr="00000000" w14:paraId="00000064">
      <w:pPr>
        <w:rPr>
          <w:color w:val="434343"/>
          <w:sz w:val="25"/>
          <w:szCs w:val="25"/>
        </w:rPr>
      </w:pPr>
      <w:r w:rsidDel="00000000" w:rsidR="00000000" w:rsidRPr="00000000">
        <w:rPr>
          <w:color w:val="434343"/>
          <w:sz w:val="25"/>
          <w:szCs w:val="25"/>
          <w:rtl w:val="0"/>
        </w:rPr>
        <w:t xml:space="preserve"> </w:t>
      </w:r>
    </w:p>
    <w:p w:rsidR="00000000" w:rsidDel="00000000" w:rsidP="00000000" w:rsidRDefault="00000000" w:rsidRPr="00000000" w14:paraId="00000065">
      <w:pPr>
        <w:rPr>
          <w:b w:val="1"/>
          <w:color w:val="434343"/>
          <w:sz w:val="24"/>
          <w:szCs w:val="24"/>
        </w:rPr>
      </w:pPr>
      <w:r w:rsidDel="00000000" w:rsidR="00000000" w:rsidRPr="00000000">
        <w:rPr>
          <w:b w:val="1"/>
          <w:color w:val="434343"/>
          <w:sz w:val="24"/>
          <w:szCs w:val="24"/>
          <w:rtl w:val="0"/>
        </w:rPr>
        <w:t xml:space="preserve">Article X – Method of Dissolution of Organization</w:t>
      </w:r>
    </w:p>
    <w:p w:rsidR="00000000" w:rsidDel="00000000" w:rsidP="00000000" w:rsidRDefault="00000000" w:rsidRPr="00000000" w14:paraId="00000066">
      <w:pPr>
        <w:rPr>
          <w:color w:val="9900ff"/>
          <w:sz w:val="24"/>
          <w:szCs w:val="24"/>
        </w:rPr>
      </w:pPr>
      <w:r w:rsidDel="00000000" w:rsidR="00000000" w:rsidRPr="00000000">
        <w:rPr>
          <w:color w:val="434343"/>
          <w:sz w:val="24"/>
          <w:szCs w:val="24"/>
          <w:rtl w:val="0"/>
        </w:rPr>
        <w:t xml:space="preserve">Upon the dissolution of MuPhSA, if any assets and debts exist, appropriate means for       disposing of these assets and debts will be handled administratively by the leader, second leader, and treasurer. Upon the official dissolution of the organization, OSU Student Activities must be contacted to remove organization information from the  website</w:t>
      </w:r>
      <w:r w:rsidDel="00000000" w:rsidR="00000000" w:rsidRPr="00000000">
        <w:rPr>
          <w:color w:val="9900ff"/>
          <w:sz w:val="24"/>
          <w:szCs w:val="24"/>
          <w:rtl w:val="0"/>
        </w:rPr>
        <w:t xml:space="preserve">. </w:t>
      </w:r>
    </w:p>
    <w:p w:rsidR="00000000" w:rsidDel="00000000" w:rsidP="00000000" w:rsidRDefault="00000000" w:rsidRPr="00000000" w14:paraId="00000067">
      <w:pPr>
        <w:rPr>
          <w:i w:val="1"/>
          <w:color w:val="9900ff"/>
          <w:sz w:val="24"/>
          <w:szCs w:val="24"/>
        </w:rPr>
      </w:pPr>
      <w:r w:rsidDel="00000000" w:rsidR="00000000" w:rsidRPr="00000000">
        <w:rPr>
          <w:rtl w:val="0"/>
        </w:rPr>
      </w:r>
    </w:p>
    <w:p w:rsidR="00000000" w:rsidDel="00000000" w:rsidP="00000000" w:rsidRDefault="00000000" w:rsidRPr="00000000" w14:paraId="00000068">
      <w:pPr>
        <w:jc w:val="center"/>
        <w:rPr>
          <w:sz w:val="28"/>
          <w:szCs w:val="28"/>
        </w:rPr>
      </w:pPr>
      <w:r w:rsidDel="00000000" w:rsidR="00000000" w:rsidRPr="00000000">
        <w:rPr>
          <w:rtl w:val="0"/>
        </w:rPr>
      </w:r>
    </w:p>
    <w:p w:rsidR="00000000" w:rsidDel="00000000" w:rsidP="00000000" w:rsidRDefault="00000000" w:rsidRPr="00000000" w14:paraId="00000069">
      <w:pPr>
        <w:jc w:val="center"/>
        <w:rPr>
          <w:sz w:val="28"/>
          <w:szCs w:val="28"/>
        </w:rPr>
      </w:pPr>
      <w:r w:rsidDel="00000000" w:rsidR="00000000" w:rsidRPr="00000000">
        <w:rPr>
          <w:rtl w:val="0"/>
        </w:rPr>
      </w:r>
    </w:p>
    <w:p w:rsidR="00000000" w:rsidDel="00000000" w:rsidP="00000000" w:rsidRDefault="00000000" w:rsidRPr="00000000" w14:paraId="0000006A">
      <w:pPr>
        <w:jc w:val="center"/>
        <w:rPr>
          <w:sz w:val="28"/>
          <w:szCs w:val="28"/>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