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Dermatology Outreach Team Constitution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l: Name, Purpose, and Non-Discrimination Policy of the Organization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Name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Dermatology Outreach Team</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Purpose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Dermatology Outreach Team will provide all medical students, including both dermatology-interested and non-dermatology interested, the ability to enhance community understanding of and access to dermatologic care through outreach, education, and engagement events within the local community.</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Non-Discrimination Policy</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 Membership</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is open to all students at The Ohio State University who support the purpose of this organization.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III : Organization Leadership</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leadership positions are available for this group: two co-president positions as well as one treasurer position.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IV: Executive Committee</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committee is composed of two co-presidents and one treasurer.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 – Method of Selecting and/or Removing Officers and Members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2023-2024 school year will be the opening year of this group. Beau Sitton and Matthew Gallardo will serve as co-chairs. After three initial meetings are held and any interested students are able to attend a meeting, we will request applications for a treasurer and will select an appropriate person for this position based on the application.</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March 2024, and every year following, current leaders and officers will have the option to step down or remain in their position. Applications will be available for members to apply for a leadership position and the leaders that are stepping down from their positions will select appropriate members to take their place.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members and elected or appointed leaders should be expected to meet certain standards and conduct themselves in a way that reflects well on the organization. In the event that a member or leader does not meet those expectations, the two co-presidents will hold a comprehensive review and determine if the individual should be asked to leave the group.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organization’s non-discrimination policy protects members from removal based on the listed statuses above.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 – Advisor(s) or Advisory Board: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Catherine Ulman will serve as advisor for the 2023-24 school year.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VIII – Meetings of the Organization: Required meetings and their frequency.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meetings are required.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IX – Method of Amending Constitution: Proposals, notice, and voting requirements.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Approval requires at least two-thirds of voting members present (and to conduct any business an organization should have quorum present at a business meeting, which is at minimum 50% + 1 of total organization members). The constitution should not be amended easily or frequently.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