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9792B5" w:rsidR="00CF4625" w:rsidRPr="006470D8" w:rsidRDefault="00FD6973" w:rsidP="00D16F2B">
      <w:pPr>
        <w:spacing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
          <w:color w:val="1D1C1D"/>
          <w:sz w:val="20"/>
          <w:szCs w:val="20"/>
          <w:u w:val="single"/>
        </w:rPr>
        <w:t xml:space="preserve">The </w:t>
      </w:r>
      <w:r w:rsidR="00756681" w:rsidRPr="006470D8">
        <w:rPr>
          <w:rFonts w:ascii="Times New Roman" w:eastAsia="Times New Roman" w:hAnsi="Times New Roman" w:cs="Times New Roman"/>
          <w:b/>
          <w:color w:val="1D1C1D"/>
          <w:sz w:val="20"/>
          <w:szCs w:val="20"/>
          <w:u w:val="single"/>
        </w:rPr>
        <w:t xml:space="preserve">Sexual Health </w:t>
      </w:r>
      <w:r w:rsidR="00D16F2B" w:rsidRPr="006470D8">
        <w:rPr>
          <w:rFonts w:ascii="Times New Roman" w:eastAsia="Times New Roman" w:hAnsi="Times New Roman" w:cs="Times New Roman"/>
          <w:b/>
          <w:color w:val="1D1C1D"/>
          <w:sz w:val="20"/>
          <w:szCs w:val="20"/>
          <w:u w:val="single"/>
        </w:rPr>
        <w:t>and</w:t>
      </w:r>
      <w:r w:rsidR="00756681" w:rsidRPr="006470D8">
        <w:rPr>
          <w:rFonts w:ascii="Times New Roman" w:eastAsia="Times New Roman" w:hAnsi="Times New Roman" w:cs="Times New Roman"/>
          <w:b/>
          <w:color w:val="1D1C1D"/>
          <w:sz w:val="20"/>
          <w:szCs w:val="20"/>
          <w:u w:val="single"/>
        </w:rPr>
        <w:t xml:space="preserve"> Reproductive Education</w:t>
      </w:r>
      <w:r w:rsidR="00202A5E" w:rsidRPr="006470D8">
        <w:rPr>
          <w:rFonts w:ascii="Times New Roman" w:eastAsia="Times New Roman" w:hAnsi="Times New Roman" w:cs="Times New Roman"/>
          <w:b/>
          <w:color w:val="1D1C1D"/>
          <w:sz w:val="20"/>
          <w:szCs w:val="20"/>
          <w:u w:val="single"/>
        </w:rPr>
        <w:t xml:space="preserve"> Initiative</w:t>
      </w:r>
      <w:r w:rsidR="00756681" w:rsidRPr="006470D8">
        <w:rPr>
          <w:rFonts w:ascii="Times New Roman" w:eastAsia="Times New Roman" w:hAnsi="Times New Roman" w:cs="Times New Roman"/>
          <w:b/>
          <w:color w:val="1D1C1D"/>
          <w:sz w:val="20"/>
          <w:szCs w:val="20"/>
          <w:u w:val="single"/>
        </w:rPr>
        <w:t xml:space="preserve"> Constitution</w:t>
      </w:r>
    </w:p>
    <w:p w14:paraId="00000002"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3" w14:textId="45E26A24"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 xml:space="preserve">Article l - Name, Purpose, </w:t>
      </w:r>
      <w:r w:rsidR="00FC0261" w:rsidRPr="006470D8">
        <w:rPr>
          <w:rFonts w:ascii="Times New Roman" w:eastAsia="Times New Roman" w:hAnsi="Times New Roman" w:cs="Times New Roman"/>
          <w:b/>
          <w:sz w:val="20"/>
          <w:szCs w:val="20"/>
        </w:rPr>
        <w:t xml:space="preserve">and </w:t>
      </w:r>
      <w:r w:rsidRPr="006470D8">
        <w:rPr>
          <w:rFonts w:ascii="Times New Roman" w:eastAsia="Times New Roman" w:hAnsi="Times New Roman" w:cs="Times New Roman"/>
          <w:b/>
          <w:sz w:val="20"/>
          <w:szCs w:val="20"/>
        </w:rPr>
        <w:t>Polic</w:t>
      </w:r>
      <w:r w:rsidR="00A102EF" w:rsidRPr="006470D8">
        <w:rPr>
          <w:rFonts w:ascii="Times New Roman" w:eastAsia="Times New Roman" w:hAnsi="Times New Roman" w:cs="Times New Roman"/>
          <w:b/>
          <w:sz w:val="20"/>
          <w:szCs w:val="20"/>
        </w:rPr>
        <w:t>ies</w:t>
      </w:r>
      <w:r w:rsidRPr="006470D8">
        <w:rPr>
          <w:rFonts w:ascii="Times New Roman" w:eastAsia="Times New Roman" w:hAnsi="Times New Roman" w:cs="Times New Roman"/>
          <w:b/>
          <w:sz w:val="20"/>
          <w:szCs w:val="20"/>
        </w:rPr>
        <w:t>.</w:t>
      </w:r>
    </w:p>
    <w:p w14:paraId="1D674512" w14:textId="77777777" w:rsidR="00604758" w:rsidRPr="006470D8" w:rsidRDefault="00604758">
      <w:pPr>
        <w:widowControl w:val="0"/>
        <w:spacing w:line="240" w:lineRule="auto"/>
        <w:rPr>
          <w:rFonts w:ascii="Times New Roman" w:eastAsia="Times New Roman" w:hAnsi="Times New Roman" w:cs="Times New Roman"/>
          <w:b/>
          <w:sz w:val="20"/>
          <w:szCs w:val="20"/>
        </w:rPr>
      </w:pPr>
    </w:p>
    <w:p w14:paraId="00000005" w14:textId="2C16B6AE"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I.a. Name</w:t>
      </w:r>
      <w:r w:rsidRPr="006470D8">
        <w:rPr>
          <w:rFonts w:ascii="Times New Roman" w:eastAsia="Times New Roman" w:hAnsi="Times New Roman" w:cs="Times New Roman"/>
          <w:sz w:val="20"/>
          <w:szCs w:val="20"/>
        </w:rPr>
        <w:t>: The full name of this student organization will be “</w:t>
      </w:r>
      <w:r w:rsidR="00FD6973">
        <w:rPr>
          <w:rFonts w:ascii="Times New Roman" w:eastAsia="Times New Roman" w:hAnsi="Times New Roman" w:cs="Times New Roman"/>
          <w:sz w:val="20"/>
          <w:szCs w:val="20"/>
        </w:rPr>
        <w:t xml:space="preserve">The </w:t>
      </w:r>
      <w:r w:rsidRPr="006470D8">
        <w:rPr>
          <w:rFonts w:ascii="Times New Roman" w:eastAsia="Times New Roman" w:hAnsi="Times New Roman" w:cs="Times New Roman"/>
          <w:sz w:val="20"/>
          <w:szCs w:val="20"/>
        </w:rPr>
        <w:t>Sexual Health and Reproductive Education</w:t>
      </w:r>
      <w:r w:rsidR="00FC0261" w:rsidRPr="006470D8">
        <w:rPr>
          <w:rFonts w:ascii="Times New Roman" w:eastAsia="Times New Roman" w:hAnsi="Times New Roman" w:cs="Times New Roman"/>
          <w:sz w:val="20"/>
          <w:szCs w:val="20"/>
        </w:rPr>
        <w:t xml:space="preserve"> Organization</w:t>
      </w:r>
      <w:r w:rsidRPr="006470D8">
        <w:rPr>
          <w:rFonts w:ascii="Times New Roman" w:eastAsia="Times New Roman" w:hAnsi="Times New Roman" w:cs="Times New Roman"/>
          <w:sz w:val="20"/>
          <w:szCs w:val="20"/>
        </w:rPr>
        <w:t>”, abbreviated as “SHARE”.</w:t>
      </w:r>
    </w:p>
    <w:p w14:paraId="00000006"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7" w14:textId="270905F5"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I.b. Purpose</w:t>
      </w:r>
      <w:r w:rsidRPr="006470D8">
        <w:rPr>
          <w:rFonts w:ascii="Times New Roman" w:eastAsia="Times New Roman" w:hAnsi="Times New Roman" w:cs="Times New Roman"/>
          <w:sz w:val="20"/>
          <w:szCs w:val="20"/>
        </w:rPr>
        <w:t xml:space="preserve">: To advocate for and promote comprehensive, inclusive, and </w:t>
      </w:r>
      <w:r w:rsidR="00604758" w:rsidRPr="006470D8">
        <w:rPr>
          <w:rFonts w:ascii="Times New Roman" w:eastAsia="Times New Roman" w:hAnsi="Times New Roman" w:cs="Times New Roman"/>
          <w:sz w:val="20"/>
          <w:szCs w:val="20"/>
        </w:rPr>
        <w:t>medically accurate</w:t>
      </w:r>
      <w:r w:rsidRPr="006470D8">
        <w:rPr>
          <w:rFonts w:ascii="Times New Roman" w:eastAsia="Times New Roman" w:hAnsi="Times New Roman" w:cs="Times New Roman"/>
          <w:sz w:val="20"/>
          <w:szCs w:val="20"/>
        </w:rPr>
        <w:t xml:space="preserve"> sexual health education for students in grades K-12, The Ohio State University, and the surrounding Columbus communit</w:t>
      </w:r>
      <w:r w:rsidR="008A3647" w:rsidRPr="006470D8">
        <w:rPr>
          <w:rFonts w:ascii="Times New Roman" w:eastAsia="Times New Roman" w:hAnsi="Times New Roman" w:cs="Times New Roman"/>
          <w:sz w:val="20"/>
          <w:szCs w:val="20"/>
        </w:rPr>
        <w:t>y</w:t>
      </w:r>
      <w:r w:rsidRPr="006470D8">
        <w:rPr>
          <w:rFonts w:ascii="Times New Roman" w:eastAsia="Times New Roman" w:hAnsi="Times New Roman" w:cs="Times New Roman"/>
          <w:sz w:val="20"/>
          <w:szCs w:val="20"/>
        </w:rPr>
        <w:t>.</w:t>
      </w:r>
      <w:r w:rsidR="00ED7D8A">
        <w:rPr>
          <w:rFonts w:ascii="Times New Roman" w:eastAsia="Times New Roman" w:hAnsi="Times New Roman" w:cs="Times New Roman"/>
          <w:sz w:val="20"/>
          <w:szCs w:val="20"/>
        </w:rPr>
        <w:t xml:space="preserve"> </w:t>
      </w:r>
      <w:r w:rsidRPr="006470D8">
        <w:rPr>
          <w:rFonts w:ascii="Times New Roman" w:eastAsia="Times New Roman" w:hAnsi="Times New Roman" w:cs="Times New Roman"/>
          <w:sz w:val="20"/>
          <w:szCs w:val="20"/>
        </w:rPr>
        <w:t>Proper sexual health education is age-dependent, interdisciplinary and includes</w:t>
      </w:r>
      <w:r w:rsidR="008A3647" w:rsidRPr="006470D8">
        <w:rPr>
          <w:rFonts w:ascii="Times New Roman" w:eastAsia="Times New Roman" w:hAnsi="Times New Roman" w:cs="Times New Roman"/>
          <w:sz w:val="20"/>
          <w:szCs w:val="20"/>
        </w:rPr>
        <w:t xml:space="preserve"> but is not limited to</w:t>
      </w:r>
      <w:r w:rsidRPr="006470D8">
        <w:rPr>
          <w:rFonts w:ascii="Times New Roman" w:eastAsia="Times New Roman" w:hAnsi="Times New Roman" w:cs="Times New Roman"/>
          <w:sz w:val="20"/>
          <w:szCs w:val="20"/>
        </w:rPr>
        <w:t xml:space="preserve"> topics such as healthy relationships, anatomy and physiology, puberty and adolescent sexual development, gender identity and expression, sexual identity</w:t>
      </w:r>
      <w:r w:rsidR="00F61370" w:rsidRPr="006470D8">
        <w:rPr>
          <w:rFonts w:ascii="Times New Roman" w:eastAsia="Times New Roman" w:hAnsi="Times New Roman" w:cs="Times New Roman"/>
          <w:sz w:val="20"/>
          <w:szCs w:val="20"/>
        </w:rPr>
        <w:t xml:space="preserve"> and orientation</w:t>
      </w:r>
      <w:r w:rsidRPr="006470D8">
        <w:rPr>
          <w:rFonts w:ascii="Times New Roman" w:eastAsia="Times New Roman" w:hAnsi="Times New Roman" w:cs="Times New Roman"/>
          <w:sz w:val="20"/>
          <w:szCs w:val="20"/>
        </w:rPr>
        <w:t>, interpersonal violence, and</w:t>
      </w:r>
      <w:r w:rsidR="008A3647" w:rsidRPr="006470D8">
        <w:rPr>
          <w:rFonts w:ascii="Times New Roman" w:eastAsia="Times New Roman" w:hAnsi="Times New Roman" w:cs="Times New Roman"/>
          <w:sz w:val="20"/>
          <w:szCs w:val="20"/>
        </w:rPr>
        <w:t xml:space="preserve"> consent</w:t>
      </w:r>
      <w:r w:rsidRPr="006470D8">
        <w:rPr>
          <w:rFonts w:ascii="Times New Roman" w:eastAsia="Times New Roman" w:hAnsi="Times New Roman" w:cs="Times New Roman"/>
          <w:sz w:val="20"/>
          <w:szCs w:val="20"/>
        </w:rPr>
        <w:t>.</w:t>
      </w:r>
    </w:p>
    <w:p w14:paraId="0000000A"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B"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I.c. Non-Discrimination Policy</w:t>
      </w:r>
      <w:r w:rsidRPr="006470D8">
        <w:rPr>
          <w:rFonts w:ascii="Times New Roman" w:eastAsia="Times New Roman" w:hAnsi="Times New Roman" w:cs="Times New Roman"/>
          <w:sz w:val="20"/>
          <w:szCs w:val="20"/>
        </w:rPr>
        <w:t>:</w:t>
      </w:r>
    </w:p>
    <w:p w14:paraId="0000000C"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D"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E"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0F" w14:textId="203641C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 xml:space="preserve">As a student organization at The Ohio State University, SHARE expects and requires its members to conduct themselves in a manner that maintains an environment free from sexual misconduct.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5">
        <w:r w:rsidRPr="006470D8">
          <w:rPr>
            <w:rFonts w:ascii="Times New Roman" w:eastAsia="Times New Roman" w:hAnsi="Times New Roman" w:cs="Times New Roman"/>
            <w:color w:val="1155CC"/>
            <w:sz w:val="20"/>
            <w:szCs w:val="20"/>
            <w:u w:val="single"/>
          </w:rPr>
          <w:t>titleIX@osu.edu</w:t>
        </w:r>
      </w:hyperlink>
      <w:r w:rsidRPr="006470D8">
        <w:rPr>
          <w:rFonts w:ascii="Times New Roman" w:eastAsia="Times New Roman" w:hAnsi="Times New Roman" w:cs="Times New Roman"/>
          <w:sz w:val="20"/>
          <w:szCs w:val="20"/>
        </w:rPr>
        <w:t>.</w:t>
      </w:r>
    </w:p>
    <w:p w14:paraId="56D9E0A1" w14:textId="7F8B6C75" w:rsidR="000B4680" w:rsidRPr="006470D8" w:rsidRDefault="000B4680">
      <w:pPr>
        <w:widowControl w:val="0"/>
        <w:spacing w:line="240" w:lineRule="auto"/>
        <w:rPr>
          <w:rFonts w:ascii="Times New Roman" w:eastAsia="Times New Roman" w:hAnsi="Times New Roman" w:cs="Times New Roman"/>
          <w:sz w:val="20"/>
          <w:szCs w:val="20"/>
        </w:rPr>
      </w:pPr>
    </w:p>
    <w:p w14:paraId="22CCBAE5" w14:textId="4767778B" w:rsidR="000B4680" w:rsidRPr="006470D8" w:rsidRDefault="000B4680">
      <w:pPr>
        <w:widowControl w:val="0"/>
        <w:spacing w:line="240" w:lineRule="auto"/>
        <w:rPr>
          <w:rFonts w:ascii="Times New Roman" w:eastAsia="Times New Roman" w:hAnsi="Times New Roman" w:cs="Times New Roman"/>
          <w:sz w:val="20"/>
          <w:szCs w:val="20"/>
          <w:u w:val="single"/>
        </w:rPr>
      </w:pPr>
      <w:r w:rsidRPr="006470D8">
        <w:rPr>
          <w:rFonts w:ascii="Times New Roman" w:eastAsia="Times New Roman" w:hAnsi="Times New Roman" w:cs="Times New Roman"/>
          <w:sz w:val="20"/>
          <w:szCs w:val="20"/>
          <w:u w:val="single"/>
        </w:rPr>
        <w:t xml:space="preserve">I.d. </w:t>
      </w:r>
      <w:r w:rsidR="00F61370" w:rsidRPr="006470D8">
        <w:rPr>
          <w:rFonts w:ascii="Times New Roman" w:eastAsia="Times New Roman" w:hAnsi="Times New Roman" w:cs="Times New Roman"/>
          <w:sz w:val="20"/>
          <w:szCs w:val="20"/>
          <w:u w:val="single"/>
        </w:rPr>
        <w:t xml:space="preserve">Statements of </w:t>
      </w:r>
      <w:r w:rsidR="00A102EF" w:rsidRPr="006470D8">
        <w:rPr>
          <w:rFonts w:ascii="Times New Roman" w:eastAsia="Times New Roman" w:hAnsi="Times New Roman" w:cs="Times New Roman"/>
          <w:sz w:val="20"/>
          <w:szCs w:val="20"/>
          <w:u w:val="single"/>
        </w:rPr>
        <w:t>A</w:t>
      </w:r>
      <w:r w:rsidR="00F61370" w:rsidRPr="006470D8">
        <w:rPr>
          <w:rFonts w:ascii="Times New Roman" w:eastAsia="Times New Roman" w:hAnsi="Times New Roman" w:cs="Times New Roman"/>
          <w:sz w:val="20"/>
          <w:szCs w:val="20"/>
          <w:u w:val="single"/>
        </w:rPr>
        <w:t>ffiliation</w:t>
      </w:r>
    </w:p>
    <w:p w14:paraId="6216318E" w14:textId="0877F70C" w:rsidR="000B4680" w:rsidRPr="006470D8" w:rsidRDefault="000B4680">
      <w:pPr>
        <w:widowControl w:val="0"/>
        <w:spacing w:line="240" w:lineRule="auto"/>
        <w:rPr>
          <w:rFonts w:ascii="Times New Roman" w:eastAsia="Times New Roman" w:hAnsi="Times New Roman" w:cs="Times New Roman"/>
          <w:sz w:val="20"/>
          <w:szCs w:val="20"/>
        </w:rPr>
      </w:pPr>
    </w:p>
    <w:p w14:paraId="2ABA0E4E" w14:textId="6992DE2F" w:rsidR="009A2C8B" w:rsidRPr="009A2C8B" w:rsidRDefault="009A2C8B">
      <w:pPr>
        <w:widowControl w:val="0"/>
        <w:spacing w:line="240" w:lineRule="auto"/>
        <w:rPr>
          <w:rFonts w:ascii="Times New Roman" w:eastAsia="Times New Roman" w:hAnsi="Times New Roman" w:cs="Times New Roman"/>
          <w:color w:val="000000" w:themeColor="text1"/>
          <w:sz w:val="20"/>
          <w:szCs w:val="20"/>
        </w:rPr>
      </w:pPr>
      <w:r w:rsidRPr="009A2C8B">
        <w:rPr>
          <w:rFonts w:ascii="Times New Roman" w:eastAsia="Times New Roman" w:hAnsi="Times New Roman" w:cs="Times New Roman"/>
          <w:color w:val="000000" w:themeColor="text1"/>
          <w:sz w:val="20"/>
          <w:szCs w:val="20"/>
        </w:rPr>
        <w:t>SHARE supports policy pertaining to comprehensive, inclusive, or medically accurate sexual health education. Policy support decisions will be made by majority vote of the Executive Team. SHARE is not affiliated with or endorsed by a political party or platform.</w:t>
      </w:r>
    </w:p>
    <w:p w14:paraId="14297FFB" w14:textId="171F6C65" w:rsidR="00A102EF" w:rsidRPr="006470D8" w:rsidRDefault="00A102EF">
      <w:pPr>
        <w:widowControl w:val="0"/>
        <w:spacing w:line="240" w:lineRule="auto"/>
        <w:rPr>
          <w:rFonts w:ascii="Times New Roman" w:eastAsia="Times New Roman" w:hAnsi="Times New Roman" w:cs="Times New Roman"/>
          <w:sz w:val="20"/>
          <w:szCs w:val="20"/>
        </w:rPr>
      </w:pPr>
    </w:p>
    <w:p w14:paraId="2B8E189D" w14:textId="0C4E2BB7" w:rsidR="00A102EF" w:rsidRPr="006470D8" w:rsidRDefault="00A102EF">
      <w:pPr>
        <w:widowControl w:val="0"/>
        <w:spacing w:line="240" w:lineRule="auto"/>
        <w:rPr>
          <w:rFonts w:ascii="Times New Roman" w:eastAsia="Times New Roman" w:hAnsi="Times New Roman" w:cs="Times New Roman"/>
          <w:sz w:val="20"/>
          <w:szCs w:val="20"/>
          <w:u w:val="single"/>
        </w:rPr>
      </w:pPr>
      <w:proofErr w:type="gramStart"/>
      <w:r w:rsidRPr="006470D8">
        <w:rPr>
          <w:rFonts w:ascii="Times New Roman" w:eastAsia="Times New Roman" w:hAnsi="Times New Roman" w:cs="Times New Roman"/>
          <w:sz w:val="20"/>
          <w:szCs w:val="20"/>
          <w:u w:val="single"/>
        </w:rPr>
        <w:t>I.e.</w:t>
      </w:r>
      <w:proofErr w:type="gramEnd"/>
      <w:r w:rsidRPr="006470D8">
        <w:rPr>
          <w:rFonts w:ascii="Times New Roman" w:eastAsia="Times New Roman" w:hAnsi="Times New Roman" w:cs="Times New Roman"/>
          <w:sz w:val="20"/>
          <w:szCs w:val="20"/>
          <w:u w:val="single"/>
        </w:rPr>
        <w:t xml:space="preserve"> Do No Harm</w:t>
      </w:r>
    </w:p>
    <w:p w14:paraId="1327F8A4" w14:textId="7F7A5E27" w:rsidR="00A102EF" w:rsidRPr="006470D8" w:rsidRDefault="00A102EF">
      <w:pPr>
        <w:widowControl w:val="0"/>
        <w:spacing w:line="240" w:lineRule="auto"/>
        <w:rPr>
          <w:rFonts w:ascii="Times New Roman" w:eastAsia="Times New Roman" w:hAnsi="Times New Roman" w:cs="Times New Roman"/>
          <w:sz w:val="20"/>
          <w:szCs w:val="20"/>
          <w:u w:val="single"/>
        </w:rPr>
      </w:pPr>
    </w:p>
    <w:p w14:paraId="0195F400" w14:textId="432846F7" w:rsidR="00A102EF" w:rsidRPr="006470D8" w:rsidRDefault="00A102EF" w:rsidP="00A102EF">
      <w:pPr>
        <w:widowControl w:val="0"/>
        <w:spacing w:line="240" w:lineRule="auto"/>
        <w:rPr>
          <w:rFonts w:ascii="Times New Roman" w:eastAsia="Times New Roman" w:hAnsi="Times New Roman" w:cs="Times New Roman"/>
          <w:sz w:val="20"/>
          <w:szCs w:val="20"/>
          <w:lang w:val="en-US"/>
        </w:rPr>
      </w:pPr>
      <w:r w:rsidRPr="006470D8">
        <w:rPr>
          <w:rFonts w:ascii="Times New Roman" w:eastAsia="Times New Roman" w:hAnsi="Times New Roman" w:cs="Times New Roman"/>
          <w:sz w:val="20"/>
          <w:szCs w:val="20"/>
        </w:rPr>
        <w:t xml:space="preserve">It is SHARE’s priority to </w:t>
      </w:r>
      <w:r w:rsidRPr="006470D8">
        <w:rPr>
          <w:rFonts w:ascii="Times New Roman" w:eastAsia="Times New Roman" w:hAnsi="Times New Roman" w:cs="Times New Roman"/>
          <w:sz w:val="20"/>
          <w:szCs w:val="20"/>
          <w:lang w:val="en-US"/>
        </w:rPr>
        <w:t xml:space="preserve">avoid exposing our members, our partners, and the community to additional risks as we strive towards our goals. We recognize the impact </w:t>
      </w:r>
      <w:r w:rsidR="008A7E39" w:rsidRPr="006470D8">
        <w:rPr>
          <w:rFonts w:ascii="Times New Roman" w:eastAsia="Times New Roman" w:hAnsi="Times New Roman" w:cs="Times New Roman"/>
          <w:sz w:val="20"/>
          <w:szCs w:val="20"/>
          <w:lang w:val="en-US"/>
        </w:rPr>
        <w:t xml:space="preserve">we </w:t>
      </w:r>
      <w:r w:rsidRPr="006470D8">
        <w:rPr>
          <w:rFonts w:ascii="Times New Roman" w:eastAsia="Times New Roman" w:hAnsi="Times New Roman" w:cs="Times New Roman"/>
          <w:sz w:val="20"/>
          <w:szCs w:val="20"/>
          <w:lang w:val="en-US"/>
        </w:rPr>
        <w:t xml:space="preserve">can have on existing </w:t>
      </w:r>
      <w:r w:rsidR="008A7E39" w:rsidRPr="006470D8">
        <w:rPr>
          <w:rFonts w:ascii="Times New Roman" w:eastAsia="Times New Roman" w:hAnsi="Times New Roman" w:cs="Times New Roman"/>
          <w:sz w:val="20"/>
          <w:szCs w:val="20"/>
          <w:lang w:val="en-US"/>
        </w:rPr>
        <w:t xml:space="preserve">systems </w:t>
      </w:r>
      <w:r w:rsidRPr="006470D8">
        <w:rPr>
          <w:rFonts w:ascii="Times New Roman" w:eastAsia="Times New Roman" w:hAnsi="Times New Roman" w:cs="Times New Roman"/>
          <w:sz w:val="20"/>
          <w:szCs w:val="20"/>
          <w:lang w:val="en-US"/>
        </w:rPr>
        <w:t xml:space="preserve">and the responsibility we hold to prevent </w:t>
      </w:r>
      <w:r w:rsidR="008A7E39" w:rsidRPr="006470D8">
        <w:rPr>
          <w:rFonts w:ascii="Times New Roman" w:eastAsia="Times New Roman" w:hAnsi="Times New Roman" w:cs="Times New Roman"/>
          <w:sz w:val="20"/>
          <w:szCs w:val="20"/>
          <w:lang w:val="en-US"/>
        </w:rPr>
        <w:t xml:space="preserve">the </w:t>
      </w:r>
      <w:r w:rsidRPr="006470D8">
        <w:rPr>
          <w:rFonts w:ascii="Times New Roman" w:eastAsia="Times New Roman" w:hAnsi="Times New Roman" w:cs="Times New Roman"/>
          <w:sz w:val="20"/>
          <w:szCs w:val="20"/>
          <w:lang w:val="en-US"/>
        </w:rPr>
        <w:t xml:space="preserve">negative effects of our work. </w:t>
      </w:r>
    </w:p>
    <w:p w14:paraId="00000010"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1"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Article II - Membership: Qualifications and categories of membership:</w:t>
      </w:r>
    </w:p>
    <w:p w14:paraId="00000012" w14:textId="77777777" w:rsidR="00CF4625" w:rsidRPr="006470D8" w:rsidRDefault="00CF4625">
      <w:pPr>
        <w:widowControl w:val="0"/>
        <w:spacing w:line="240" w:lineRule="auto"/>
        <w:jc w:val="center"/>
        <w:rPr>
          <w:rFonts w:ascii="Times New Roman" w:eastAsia="Times New Roman" w:hAnsi="Times New Roman" w:cs="Times New Roman"/>
          <w:b/>
          <w:sz w:val="20"/>
          <w:szCs w:val="20"/>
        </w:rPr>
      </w:pPr>
    </w:p>
    <w:p w14:paraId="00000013" w14:textId="3D462741"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As required by the Guidelines for Student Organizations, 90% of the membership of a student organization will include current Ohio State University students. Other non-student members, such as faculty, alumni, professionals, etc. may become members, but only as non-voting associates or honorary members.</w:t>
      </w:r>
    </w:p>
    <w:p w14:paraId="00000014"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5" w14:textId="77777777" w:rsidR="00CF4625" w:rsidRPr="006470D8" w:rsidRDefault="00756681">
      <w:pPr>
        <w:widowControl w:val="0"/>
        <w:spacing w:line="240" w:lineRule="auto"/>
        <w:jc w:val="center"/>
        <w:rPr>
          <w:rFonts w:ascii="Times New Roman" w:eastAsia="Times New Roman" w:hAnsi="Times New Roman" w:cs="Times New Roman"/>
          <w:sz w:val="20"/>
          <w:szCs w:val="20"/>
        </w:rPr>
      </w:pPr>
      <w:r w:rsidRPr="006470D8">
        <w:rPr>
          <w:rFonts w:ascii="Times New Roman" w:eastAsia="Times New Roman" w:hAnsi="Times New Roman" w:cs="Times New Roman"/>
          <w:b/>
          <w:sz w:val="20"/>
          <w:szCs w:val="20"/>
        </w:rPr>
        <w:t xml:space="preserve">Article III - Organization Leadership </w:t>
      </w:r>
    </w:p>
    <w:p w14:paraId="00000016"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7" w14:textId="36924BBF"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IV.a. Director</w:t>
      </w:r>
      <w:r w:rsidRPr="006470D8">
        <w:rPr>
          <w:rFonts w:ascii="Times New Roman" w:eastAsia="Times New Roman" w:hAnsi="Times New Roman" w:cs="Times New Roman"/>
          <w:sz w:val="20"/>
          <w:szCs w:val="20"/>
        </w:rPr>
        <w:t>: The Director shall act as the main contac</w:t>
      </w:r>
      <w:r w:rsidR="00043105" w:rsidRPr="006470D8">
        <w:rPr>
          <w:rFonts w:ascii="Times New Roman" w:eastAsia="Times New Roman" w:hAnsi="Times New Roman" w:cs="Times New Roman"/>
          <w:sz w:val="20"/>
          <w:szCs w:val="20"/>
        </w:rPr>
        <w:t>t</w:t>
      </w:r>
      <w:r w:rsidR="000B4680" w:rsidRPr="006470D8">
        <w:rPr>
          <w:rFonts w:ascii="Times New Roman" w:eastAsia="Times New Roman" w:hAnsi="Times New Roman" w:cs="Times New Roman"/>
          <w:sz w:val="20"/>
          <w:szCs w:val="20"/>
        </w:rPr>
        <w:t xml:space="preserve"> for SHARE</w:t>
      </w:r>
      <w:r w:rsidR="00043105" w:rsidRPr="006470D8">
        <w:rPr>
          <w:rFonts w:ascii="Times New Roman" w:eastAsia="Times New Roman" w:hAnsi="Times New Roman" w:cs="Times New Roman"/>
          <w:sz w:val="20"/>
          <w:szCs w:val="20"/>
        </w:rPr>
        <w:t xml:space="preserve">, </w:t>
      </w:r>
      <w:r w:rsidRPr="006470D8">
        <w:rPr>
          <w:rFonts w:ascii="Times New Roman" w:eastAsia="Times New Roman" w:hAnsi="Times New Roman" w:cs="Times New Roman"/>
          <w:sz w:val="20"/>
          <w:szCs w:val="20"/>
        </w:rPr>
        <w:t xml:space="preserve">facilitate </w:t>
      </w:r>
      <w:r w:rsidR="00043105" w:rsidRPr="006470D8">
        <w:rPr>
          <w:rFonts w:ascii="Times New Roman" w:eastAsia="Times New Roman" w:hAnsi="Times New Roman" w:cs="Times New Roman"/>
          <w:sz w:val="20"/>
          <w:szCs w:val="20"/>
        </w:rPr>
        <w:t xml:space="preserve">growth and of </w:t>
      </w:r>
      <w:r w:rsidR="000B4680" w:rsidRPr="006470D8">
        <w:rPr>
          <w:rFonts w:ascii="Times New Roman" w:eastAsia="Times New Roman" w:hAnsi="Times New Roman" w:cs="Times New Roman"/>
          <w:sz w:val="20"/>
          <w:szCs w:val="20"/>
        </w:rPr>
        <w:t>success of our organization</w:t>
      </w:r>
      <w:r w:rsidR="00043105" w:rsidRPr="006470D8">
        <w:rPr>
          <w:rFonts w:ascii="Times New Roman" w:eastAsia="Times New Roman" w:hAnsi="Times New Roman" w:cs="Times New Roman"/>
          <w:sz w:val="20"/>
          <w:szCs w:val="20"/>
        </w:rPr>
        <w:t>, oversee actions of all leadership including committee chairs</w:t>
      </w:r>
      <w:r w:rsidRPr="006470D8">
        <w:rPr>
          <w:rFonts w:ascii="Times New Roman" w:eastAsia="Times New Roman" w:hAnsi="Times New Roman" w:cs="Times New Roman"/>
          <w:sz w:val="20"/>
          <w:szCs w:val="20"/>
        </w:rPr>
        <w:t xml:space="preserve">, </w:t>
      </w:r>
      <w:r w:rsidR="00043105" w:rsidRPr="006470D8">
        <w:rPr>
          <w:rFonts w:ascii="Times New Roman" w:eastAsia="Times New Roman" w:hAnsi="Times New Roman" w:cs="Times New Roman"/>
          <w:sz w:val="20"/>
          <w:szCs w:val="20"/>
        </w:rPr>
        <w:t xml:space="preserve">enforce risk management protocol, complete the yearly registration, </w:t>
      </w:r>
      <w:r w:rsidRPr="006470D8">
        <w:rPr>
          <w:rFonts w:ascii="Times New Roman" w:eastAsia="Times New Roman" w:hAnsi="Times New Roman" w:cs="Times New Roman"/>
          <w:sz w:val="20"/>
          <w:szCs w:val="20"/>
        </w:rPr>
        <w:t>and be active in the promotion of SHARE.</w:t>
      </w:r>
      <w:r w:rsidR="00043105" w:rsidRPr="006470D8">
        <w:rPr>
          <w:rFonts w:ascii="Times New Roman" w:eastAsia="Times New Roman" w:hAnsi="Times New Roman" w:cs="Times New Roman"/>
          <w:sz w:val="20"/>
          <w:szCs w:val="20"/>
        </w:rPr>
        <w:t xml:space="preserve"> </w:t>
      </w:r>
    </w:p>
    <w:p w14:paraId="00000018"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9" w14:textId="1B680C15"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 xml:space="preserve">IV.b. </w:t>
      </w:r>
      <w:r w:rsidR="00D16F2B" w:rsidRPr="006470D8">
        <w:rPr>
          <w:rFonts w:ascii="Times New Roman" w:eastAsia="Times New Roman" w:hAnsi="Times New Roman" w:cs="Times New Roman"/>
          <w:sz w:val="20"/>
          <w:szCs w:val="20"/>
          <w:u w:val="single"/>
        </w:rPr>
        <w:t>Associate Director</w:t>
      </w:r>
      <w:r w:rsidRPr="006470D8">
        <w:rPr>
          <w:rFonts w:ascii="Times New Roman" w:eastAsia="Times New Roman" w:hAnsi="Times New Roman" w:cs="Times New Roman"/>
          <w:sz w:val="20"/>
          <w:szCs w:val="20"/>
        </w:rPr>
        <w:t xml:space="preserve">: The </w:t>
      </w:r>
      <w:r w:rsidR="00D16F2B" w:rsidRPr="006470D8">
        <w:rPr>
          <w:rFonts w:ascii="Times New Roman" w:eastAsia="Times New Roman" w:hAnsi="Times New Roman" w:cs="Times New Roman"/>
          <w:sz w:val="20"/>
          <w:szCs w:val="20"/>
        </w:rPr>
        <w:t>Associate Director</w:t>
      </w:r>
      <w:r w:rsidRPr="006470D8">
        <w:rPr>
          <w:rFonts w:ascii="Times New Roman" w:eastAsia="Times New Roman" w:hAnsi="Times New Roman" w:cs="Times New Roman"/>
          <w:sz w:val="20"/>
          <w:szCs w:val="20"/>
        </w:rPr>
        <w:t xml:space="preserve"> shall aid in the duties of the Director and should be prepared to assume </w:t>
      </w:r>
      <w:r w:rsidR="000B4680" w:rsidRPr="006470D8">
        <w:rPr>
          <w:rFonts w:ascii="Times New Roman" w:eastAsia="Times New Roman" w:hAnsi="Times New Roman" w:cs="Times New Roman"/>
          <w:sz w:val="20"/>
          <w:szCs w:val="20"/>
        </w:rPr>
        <w:t>all</w:t>
      </w:r>
      <w:r w:rsidRPr="006470D8">
        <w:rPr>
          <w:rFonts w:ascii="Times New Roman" w:eastAsia="Times New Roman" w:hAnsi="Times New Roman" w:cs="Times New Roman"/>
          <w:sz w:val="20"/>
          <w:szCs w:val="20"/>
        </w:rPr>
        <w:t xml:space="preserve"> powers and duties of the Director in response to a vacancy</w:t>
      </w:r>
      <w:r w:rsidR="00043105" w:rsidRPr="006470D8">
        <w:rPr>
          <w:rFonts w:ascii="Times New Roman" w:eastAsia="Times New Roman" w:hAnsi="Times New Roman" w:cs="Times New Roman"/>
          <w:sz w:val="20"/>
          <w:szCs w:val="20"/>
        </w:rPr>
        <w:t>.</w:t>
      </w:r>
    </w:p>
    <w:p w14:paraId="0000001A"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B"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IV.c. Treasurer</w:t>
      </w:r>
      <w:r w:rsidRPr="006470D8">
        <w:rPr>
          <w:rFonts w:ascii="Times New Roman" w:eastAsia="Times New Roman" w:hAnsi="Times New Roman" w:cs="Times New Roman"/>
          <w:sz w:val="20"/>
          <w:szCs w:val="20"/>
        </w:rPr>
        <w:t>: The Treasurer shall keep track of all funds acquired and spent by the organization and be in charge of applying for organizational and event funding from the university and other sources.</w:t>
      </w:r>
    </w:p>
    <w:p w14:paraId="0000001C"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1D"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lastRenderedPageBreak/>
        <w:t>IV.d. Secretary</w:t>
      </w:r>
      <w:r w:rsidRPr="006470D8">
        <w:rPr>
          <w:rFonts w:ascii="Times New Roman" w:eastAsia="Times New Roman" w:hAnsi="Times New Roman" w:cs="Times New Roman"/>
          <w:sz w:val="20"/>
          <w:szCs w:val="20"/>
        </w:rPr>
        <w:t>: The Secretary shall keep track of organization minutes, attendance, and participation. They will be responsible for recording major developments that take place during general body meetings</w:t>
      </w:r>
    </w:p>
    <w:p w14:paraId="0000001E" w14:textId="5BBA025E"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and executive board meetings</w:t>
      </w:r>
      <w:r w:rsidR="00043105" w:rsidRPr="006470D8">
        <w:rPr>
          <w:rFonts w:ascii="Times New Roman" w:eastAsia="Times New Roman" w:hAnsi="Times New Roman" w:cs="Times New Roman"/>
          <w:sz w:val="20"/>
          <w:szCs w:val="20"/>
        </w:rPr>
        <w:t>. It will also be their duty to ensure proper booking of sites for events and meetings.</w:t>
      </w:r>
    </w:p>
    <w:p w14:paraId="0000001F"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0"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IV.e. Advisor</w:t>
      </w:r>
      <w:r w:rsidRPr="006470D8">
        <w:rPr>
          <w:rFonts w:ascii="Times New Roman" w:eastAsia="Times New Roman" w:hAnsi="Times New Roman" w:cs="Times New Roman"/>
          <w:sz w:val="20"/>
          <w:szCs w:val="20"/>
        </w:rPr>
        <w:t>: The Advisor shall support the organization in navigating the rules and restrictions of the</w:t>
      </w:r>
    </w:p>
    <w:p w14:paraId="00000021"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university, as well as by being the head contact when a faculty or staff member is needed. 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w:t>
      </w:r>
    </w:p>
    <w:p w14:paraId="00000022"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3"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Article IV - Elections</w:t>
      </w:r>
    </w:p>
    <w:p w14:paraId="00000026"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7" w14:textId="5CD75145"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 xml:space="preserve">All SHARE officers, including those expressly called for by this document and those otherwise created, shall be elected by majority vote of the </w:t>
      </w:r>
      <w:r w:rsidR="009844FB">
        <w:rPr>
          <w:rFonts w:ascii="Times New Roman" w:eastAsia="Times New Roman" w:hAnsi="Times New Roman" w:cs="Times New Roman"/>
          <w:sz w:val="20"/>
          <w:szCs w:val="20"/>
        </w:rPr>
        <w:t xml:space="preserve">executive board members and </w:t>
      </w:r>
      <w:r w:rsidR="00ED7D8A">
        <w:rPr>
          <w:rFonts w:ascii="Times New Roman" w:eastAsia="Times New Roman" w:hAnsi="Times New Roman" w:cs="Times New Roman"/>
          <w:sz w:val="20"/>
          <w:szCs w:val="20"/>
        </w:rPr>
        <w:t>current a</w:t>
      </w:r>
      <w:r w:rsidR="009844FB">
        <w:rPr>
          <w:rFonts w:ascii="Times New Roman" w:eastAsia="Times New Roman" w:hAnsi="Times New Roman" w:cs="Times New Roman"/>
          <w:sz w:val="20"/>
          <w:szCs w:val="20"/>
        </w:rPr>
        <w:t>dvisor</w:t>
      </w:r>
      <w:r w:rsidRPr="006470D8">
        <w:rPr>
          <w:rFonts w:ascii="Times New Roman" w:eastAsia="Times New Roman" w:hAnsi="Times New Roman" w:cs="Times New Roman"/>
          <w:sz w:val="20"/>
          <w:szCs w:val="20"/>
        </w:rPr>
        <w:t xml:space="preserve">. Officers shall be elected in the </w:t>
      </w:r>
      <w:r w:rsidR="009844FB">
        <w:rPr>
          <w:rFonts w:ascii="Times New Roman" w:eastAsia="Times New Roman" w:hAnsi="Times New Roman" w:cs="Times New Roman"/>
          <w:sz w:val="20"/>
          <w:szCs w:val="20"/>
        </w:rPr>
        <w:t>spring</w:t>
      </w:r>
      <w:r w:rsidRPr="006470D8">
        <w:rPr>
          <w:rFonts w:ascii="Times New Roman" w:eastAsia="Times New Roman" w:hAnsi="Times New Roman" w:cs="Times New Roman"/>
          <w:sz w:val="20"/>
          <w:szCs w:val="20"/>
        </w:rPr>
        <w:t xml:space="preserve"> of each year and will serve</w:t>
      </w:r>
      <w:r w:rsidR="009844FB">
        <w:rPr>
          <w:rFonts w:ascii="Times New Roman" w:eastAsia="Times New Roman" w:hAnsi="Times New Roman" w:cs="Times New Roman"/>
          <w:sz w:val="20"/>
          <w:szCs w:val="20"/>
        </w:rPr>
        <w:t xml:space="preserve">, at minimum, </w:t>
      </w:r>
      <w:r w:rsidRPr="006470D8">
        <w:rPr>
          <w:rFonts w:ascii="Times New Roman" w:eastAsia="Times New Roman" w:hAnsi="Times New Roman" w:cs="Times New Roman"/>
          <w:sz w:val="20"/>
          <w:szCs w:val="20"/>
        </w:rPr>
        <w:t xml:space="preserve">one year, </w:t>
      </w:r>
      <w:r w:rsidR="009844FB">
        <w:rPr>
          <w:rFonts w:ascii="Times New Roman" w:eastAsia="Times New Roman" w:hAnsi="Times New Roman" w:cs="Times New Roman"/>
          <w:sz w:val="20"/>
          <w:szCs w:val="20"/>
        </w:rPr>
        <w:t xml:space="preserve">and, at maximum, until the individual is no longer eligible as dictated by the Ohio State Student Organization Guidelines. </w:t>
      </w:r>
    </w:p>
    <w:p w14:paraId="00000028"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9"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In the event that an elected executive removes themself from office, a special election will be held, the timing of which will be determined by the current board, in either the Fall or the Spring.</w:t>
      </w:r>
    </w:p>
    <w:p w14:paraId="0000002A" w14:textId="77777777" w:rsidR="00CF4625" w:rsidRPr="006470D8" w:rsidRDefault="00CF4625">
      <w:pPr>
        <w:widowControl w:val="0"/>
        <w:spacing w:line="240" w:lineRule="auto"/>
        <w:rPr>
          <w:rFonts w:ascii="Times New Roman" w:eastAsia="Times New Roman" w:hAnsi="Times New Roman" w:cs="Times New Roman"/>
          <w:b/>
          <w:sz w:val="20"/>
          <w:szCs w:val="20"/>
        </w:rPr>
      </w:pPr>
    </w:p>
    <w:p w14:paraId="0000002B"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 xml:space="preserve">Article V – Methods for Removing Members and Executive Officers </w:t>
      </w:r>
    </w:p>
    <w:p w14:paraId="0000002C" w14:textId="77777777" w:rsidR="00CF4625" w:rsidRPr="006470D8" w:rsidRDefault="00CF4625">
      <w:pPr>
        <w:widowControl w:val="0"/>
        <w:spacing w:line="240" w:lineRule="auto"/>
        <w:jc w:val="center"/>
        <w:rPr>
          <w:rFonts w:ascii="Times New Roman" w:eastAsia="Times New Roman" w:hAnsi="Times New Roman" w:cs="Times New Roman"/>
          <w:b/>
          <w:sz w:val="20"/>
          <w:szCs w:val="20"/>
        </w:rPr>
      </w:pPr>
    </w:p>
    <w:p w14:paraId="0000002D"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III.a</w:t>
      </w:r>
      <w:r w:rsidRPr="006470D8">
        <w:rPr>
          <w:rFonts w:ascii="Times New Roman" w:eastAsia="Times New Roman" w:hAnsi="Times New Roman" w:cs="Times New Roman"/>
          <w:sz w:val="20"/>
          <w:szCs w:val="20"/>
        </w:rPr>
        <w:t>. If a member engages in behavior that is detrimental to advancing the purpose of this organization,  violates the organization’s constitution or by-laws, or violates the Code of Student Conduct, university  policy, or federal, state or local law, the member may be removed upon a two-thirds affirmative vote of the executive board in consultation with the organization’s advisor.</w:t>
      </w:r>
    </w:p>
    <w:p w14:paraId="0000002E"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2F" w14:textId="1ACFD06F"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III.b.</w:t>
      </w:r>
      <w:r w:rsidRPr="006470D8">
        <w:rPr>
          <w:rFonts w:ascii="Times New Roman" w:eastAsia="Times New Roman" w:hAnsi="Times New Roman" w:cs="Times New Roman"/>
          <w:sz w:val="20"/>
          <w:szCs w:val="20"/>
        </w:rPr>
        <w:t xml:space="preserve"> Any elected officer of the chapter may be removed from their position for cause. Cause for removal </w:t>
      </w:r>
      <w:r w:rsidR="00043105" w:rsidRPr="006470D8">
        <w:rPr>
          <w:rFonts w:ascii="Times New Roman" w:eastAsia="Times New Roman" w:hAnsi="Times New Roman" w:cs="Times New Roman"/>
          <w:sz w:val="20"/>
          <w:szCs w:val="20"/>
        </w:rPr>
        <w:t>includes but</w:t>
      </w:r>
      <w:r w:rsidRPr="006470D8">
        <w:rPr>
          <w:rFonts w:ascii="Times New Roman" w:eastAsia="Times New Roman" w:hAnsi="Times New Roman" w:cs="Times New Roman"/>
          <w:sz w:val="20"/>
          <w:szCs w:val="20"/>
        </w:rPr>
        <w:t xml:space="preserve"> is not limited </w:t>
      </w:r>
      <w:r w:rsidR="00043105" w:rsidRPr="006470D8">
        <w:rPr>
          <w:rFonts w:ascii="Times New Roman" w:eastAsia="Times New Roman" w:hAnsi="Times New Roman" w:cs="Times New Roman"/>
          <w:sz w:val="20"/>
          <w:szCs w:val="20"/>
        </w:rPr>
        <w:t>to</w:t>
      </w:r>
      <w:r w:rsidRPr="006470D8">
        <w:rPr>
          <w:rFonts w:ascii="Times New Roman" w:eastAsia="Times New Roman" w:hAnsi="Times New Roman" w:cs="Times New Roman"/>
          <w:sz w:val="20"/>
          <w:szCs w:val="20"/>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00000030"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31" w14:textId="77777777"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u w:val="single"/>
        </w:rPr>
        <w:t>III.c.</w:t>
      </w:r>
      <w:r w:rsidRPr="006470D8">
        <w:rPr>
          <w:rFonts w:ascii="Times New Roman" w:eastAsia="Times New Roman" w:hAnsi="Times New Roman" w:cs="Times New Roman"/>
          <w:sz w:val="20"/>
          <w:szCs w:val="20"/>
        </w:rPr>
        <w:t xml:space="preserve"> 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00000032"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33"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 xml:space="preserve">Article VI - Executive Committee </w:t>
      </w:r>
    </w:p>
    <w:p w14:paraId="00000034" w14:textId="77777777" w:rsidR="00CF4625" w:rsidRPr="006470D8" w:rsidRDefault="00CF4625">
      <w:pPr>
        <w:widowControl w:val="0"/>
        <w:spacing w:line="240" w:lineRule="auto"/>
        <w:rPr>
          <w:rFonts w:ascii="Times New Roman" w:eastAsia="Times New Roman" w:hAnsi="Times New Roman" w:cs="Times New Roman"/>
          <w:b/>
          <w:sz w:val="20"/>
          <w:szCs w:val="20"/>
        </w:rPr>
      </w:pPr>
    </w:p>
    <w:p w14:paraId="00000037" w14:textId="1E4643A1" w:rsidR="00CF4625" w:rsidRPr="006470D8" w:rsidRDefault="00756681">
      <w:pPr>
        <w:widowControl w:val="0"/>
        <w:spacing w:line="240" w:lineRule="auto"/>
        <w:rPr>
          <w:rFonts w:ascii="Times New Roman" w:eastAsia="Times New Roman" w:hAnsi="Times New Roman" w:cs="Times New Roman"/>
          <w:sz w:val="20"/>
          <w:szCs w:val="20"/>
        </w:rPr>
      </w:pPr>
      <w:r w:rsidRPr="006470D8">
        <w:rPr>
          <w:rFonts w:ascii="Times New Roman" w:eastAsia="Times New Roman" w:hAnsi="Times New Roman" w:cs="Times New Roman"/>
          <w:sz w:val="20"/>
          <w:szCs w:val="20"/>
        </w:rPr>
        <w:t>The executive committee will be comprised of Director, Chief Proxy, Treasurer, Secretary,</w:t>
      </w:r>
      <w:r w:rsidR="00ED7D8A">
        <w:rPr>
          <w:rFonts w:ascii="Times New Roman" w:eastAsia="Times New Roman" w:hAnsi="Times New Roman" w:cs="Times New Roman"/>
          <w:sz w:val="20"/>
          <w:szCs w:val="20"/>
        </w:rPr>
        <w:t xml:space="preserve"> </w:t>
      </w:r>
      <w:r w:rsidRPr="006470D8">
        <w:rPr>
          <w:rFonts w:ascii="Times New Roman" w:eastAsia="Times New Roman" w:hAnsi="Times New Roman" w:cs="Times New Roman"/>
          <w:sz w:val="20"/>
          <w:szCs w:val="20"/>
        </w:rPr>
        <w:t>and all committee heads. The executive committee will hold separate, more frequent meetings</w:t>
      </w:r>
      <w:r w:rsidR="00ED7D8A">
        <w:rPr>
          <w:rFonts w:ascii="Times New Roman" w:eastAsia="Times New Roman" w:hAnsi="Times New Roman" w:cs="Times New Roman"/>
          <w:sz w:val="20"/>
          <w:szCs w:val="20"/>
        </w:rPr>
        <w:t xml:space="preserve"> </w:t>
      </w:r>
      <w:r w:rsidRPr="006470D8">
        <w:rPr>
          <w:rFonts w:ascii="Times New Roman" w:eastAsia="Times New Roman" w:hAnsi="Times New Roman" w:cs="Times New Roman"/>
          <w:sz w:val="20"/>
          <w:szCs w:val="20"/>
        </w:rPr>
        <w:t xml:space="preserve">outside of general body </w:t>
      </w:r>
      <w:r w:rsidR="00ED7D8A">
        <w:rPr>
          <w:rFonts w:ascii="Times New Roman" w:eastAsia="Times New Roman" w:hAnsi="Times New Roman" w:cs="Times New Roman"/>
          <w:sz w:val="20"/>
          <w:szCs w:val="20"/>
        </w:rPr>
        <w:t>events</w:t>
      </w:r>
      <w:r w:rsidRPr="006470D8">
        <w:rPr>
          <w:rFonts w:ascii="Times New Roman" w:eastAsia="Times New Roman" w:hAnsi="Times New Roman" w:cs="Times New Roman"/>
          <w:sz w:val="20"/>
          <w:szCs w:val="20"/>
        </w:rPr>
        <w:t>, will take on the responsibility of running the organization, and will act as a role model for other members.</w:t>
      </w:r>
    </w:p>
    <w:p w14:paraId="00000038"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39" w14:textId="77777777" w:rsidR="00CF4625" w:rsidRPr="006470D8" w:rsidRDefault="00756681">
      <w:pPr>
        <w:widowControl w:val="0"/>
        <w:spacing w:line="240" w:lineRule="auto"/>
        <w:jc w:val="center"/>
        <w:rPr>
          <w:rFonts w:ascii="Times New Roman" w:eastAsia="Times New Roman" w:hAnsi="Times New Roman" w:cs="Times New Roman"/>
          <w:b/>
          <w:sz w:val="20"/>
          <w:szCs w:val="20"/>
        </w:rPr>
      </w:pPr>
      <w:r w:rsidRPr="006470D8">
        <w:rPr>
          <w:rFonts w:ascii="Times New Roman" w:eastAsia="Times New Roman" w:hAnsi="Times New Roman" w:cs="Times New Roman"/>
          <w:b/>
          <w:sz w:val="20"/>
          <w:szCs w:val="20"/>
        </w:rPr>
        <w:t>Article VII – Method of Amending Constitution: Proposals, notice, and voting requirements.</w:t>
      </w:r>
    </w:p>
    <w:p w14:paraId="0000003A"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3E" w14:textId="3CAA064D" w:rsidR="00CF4625" w:rsidRPr="009A2C8B" w:rsidRDefault="00756681">
      <w:pPr>
        <w:widowControl w:val="0"/>
        <w:spacing w:line="240" w:lineRule="auto"/>
        <w:rPr>
          <w:rFonts w:ascii="Times New Roman" w:eastAsia="Times New Roman" w:hAnsi="Times New Roman" w:cs="Times New Roman"/>
          <w:color w:val="000000" w:themeColor="text1"/>
          <w:sz w:val="20"/>
          <w:szCs w:val="20"/>
        </w:rPr>
      </w:pPr>
      <w:r w:rsidRPr="006470D8">
        <w:rPr>
          <w:rFonts w:ascii="Times New Roman" w:eastAsia="Times New Roman" w:hAnsi="Times New Roman" w:cs="Times New Roman"/>
          <w:sz w:val="20"/>
          <w:szCs w:val="20"/>
          <w:u w:val="single"/>
        </w:rPr>
        <w:t>XII.a.</w:t>
      </w:r>
      <w:r w:rsidRPr="006470D8">
        <w:rPr>
          <w:rFonts w:ascii="Times New Roman" w:eastAsia="Times New Roman" w:hAnsi="Times New Roman" w:cs="Times New Roman"/>
          <w:sz w:val="20"/>
          <w:szCs w:val="20"/>
        </w:rPr>
        <w:t xml:space="preserve"> </w:t>
      </w:r>
      <w:r w:rsidR="00ED7D8A" w:rsidRPr="009A2C8B">
        <w:rPr>
          <w:rFonts w:ascii="Times New Roman" w:eastAsia="Times New Roman" w:hAnsi="Times New Roman" w:cs="Times New Roman"/>
          <w:color w:val="000000" w:themeColor="text1"/>
          <w:sz w:val="20"/>
          <w:szCs w:val="20"/>
        </w:rPr>
        <w:t xml:space="preserve">Any proposed amendments should be presented to the organization in writing. Passing of the amendment requires a two-thirds majority vote by the executive board </w:t>
      </w:r>
      <w:r w:rsidR="009A2C8B" w:rsidRPr="009A2C8B">
        <w:rPr>
          <w:rFonts w:ascii="Times New Roman" w:eastAsia="Times New Roman" w:hAnsi="Times New Roman" w:cs="Times New Roman"/>
          <w:color w:val="000000" w:themeColor="text1"/>
          <w:sz w:val="20"/>
          <w:szCs w:val="20"/>
        </w:rPr>
        <w:t>a</w:t>
      </w:r>
      <w:r w:rsidR="00ED7D8A" w:rsidRPr="009A2C8B">
        <w:rPr>
          <w:rFonts w:ascii="Times New Roman" w:eastAsia="Times New Roman" w:hAnsi="Times New Roman" w:cs="Times New Roman"/>
          <w:color w:val="000000" w:themeColor="text1"/>
          <w:sz w:val="20"/>
          <w:szCs w:val="20"/>
        </w:rPr>
        <w:t xml:space="preserve">nd approval by the Director. Upon Director disapproval, three-fourths vote of the executive board is needed to pass </w:t>
      </w:r>
      <w:r w:rsidR="009A2C8B" w:rsidRPr="009A2C8B">
        <w:rPr>
          <w:rFonts w:ascii="Times New Roman" w:eastAsia="Times New Roman" w:hAnsi="Times New Roman" w:cs="Times New Roman"/>
          <w:color w:val="000000" w:themeColor="text1"/>
          <w:sz w:val="20"/>
          <w:szCs w:val="20"/>
        </w:rPr>
        <w:t>the amendment</w:t>
      </w:r>
      <w:r w:rsidR="00ED7D8A" w:rsidRPr="009A2C8B">
        <w:rPr>
          <w:rFonts w:ascii="Times New Roman" w:eastAsia="Times New Roman" w:hAnsi="Times New Roman" w:cs="Times New Roman"/>
          <w:color w:val="000000" w:themeColor="text1"/>
          <w:sz w:val="20"/>
          <w:szCs w:val="20"/>
        </w:rPr>
        <w:t xml:space="preserve">.  </w:t>
      </w:r>
    </w:p>
    <w:p w14:paraId="67A9C68B" w14:textId="77777777" w:rsidR="00ED7D8A" w:rsidRPr="006470D8" w:rsidRDefault="00ED7D8A">
      <w:pPr>
        <w:widowControl w:val="0"/>
        <w:spacing w:line="240" w:lineRule="auto"/>
        <w:rPr>
          <w:rFonts w:ascii="Times New Roman" w:eastAsia="Times New Roman" w:hAnsi="Times New Roman" w:cs="Times New Roman"/>
          <w:sz w:val="20"/>
          <w:szCs w:val="20"/>
        </w:rPr>
      </w:pPr>
    </w:p>
    <w:p w14:paraId="0000003F" w14:textId="77777777" w:rsidR="00CF4625" w:rsidRPr="006470D8" w:rsidRDefault="00756681">
      <w:pPr>
        <w:widowControl w:val="0"/>
        <w:spacing w:line="240" w:lineRule="auto"/>
        <w:jc w:val="center"/>
        <w:rPr>
          <w:rFonts w:ascii="Times New Roman" w:eastAsia="Times New Roman" w:hAnsi="Times New Roman" w:cs="Times New Roman"/>
          <w:sz w:val="20"/>
          <w:szCs w:val="20"/>
        </w:rPr>
      </w:pPr>
      <w:r w:rsidRPr="006470D8">
        <w:rPr>
          <w:rFonts w:ascii="Times New Roman" w:eastAsia="Times New Roman" w:hAnsi="Times New Roman" w:cs="Times New Roman"/>
          <w:b/>
          <w:sz w:val="20"/>
          <w:szCs w:val="20"/>
        </w:rPr>
        <w:t xml:space="preserve">Article VIII – Method of Dissolution of Organization </w:t>
      </w:r>
    </w:p>
    <w:p w14:paraId="00000040" w14:textId="77777777" w:rsidR="00CF4625" w:rsidRPr="006470D8" w:rsidRDefault="00CF4625">
      <w:pPr>
        <w:widowControl w:val="0"/>
        <w:spacing w:line="240" w:lineRule="auto"/>
        <w:rPr>
          <w:rFonts w:ascii="Times New Roman" w:eastAsia="Times New Roman" w:hAnsi="Times New Roman" w:cs="Times New Roman"/>
          <w:sz w:val="20"/>
          <w:szCs w:val="20"/>
        </w:rPr>
      </w:pPr>
    </w:p>
    <w:p w14:paraId="00000041" w14:textId="4BD600F5" w:rsidR="00CF4625" w:rsidRDefault="00756681">
      <w:pPr>
        <w:widowControl w:val="0"/>
        <w:spacing w:line="240" w:lineRule="auto"/>
        <w:rPr>
          <w:rFonts w:ascii="Times New Roman" w:eastAsia="Times New Roman" w:hAnsi="Times New Roman" w:cs="Times New Roman"/>
          <w:color w:val="1D1C1D"/>
          <w:sz w:val="20"/>
          <w:szCs w:val="20"/>
        </w:rPr>
      </w:pPr>
      <w:r w:rsidRPr="006470D8">
        <w:rPr>
          <w:rFonts w:ascii="Times New Roman" w:eastAsia="Times New Roman" w:hAnsi="Times New Roman" w:cs="Times New Roman"/>
          <w:sz w:val="20"/>
          <w:szCs w:val="20"/>
        </w:rPr>
        <w:t>If at any time the members of SHARE believe that the organization can no longer fulfill its purpose, the organization may be dissolved by a three-fourths vote of the</w:t>
      </w:r>
      <w:r w:rsidR="00ED7D8A">
        <w:rPr>
          <w:rFonts w:ascii="Times New Roman" w:eastAsia="Times New Roman" w:hAnsi="Times New Roman" w:cs="Times New Roman"/>
          <w:sz w:val="20"/>
          <w:szCs w:val="20"/>
        </w:rPr>
        <w:t xml:space="preserve"> executive board </w:t>
      </w:r>
      <w:r w:rsidRPr="006470D8">
        <w:rPr>
          <w:rFonts w:ascii="Times New Roman" w:eastAsia="Times New Roman" w:hAnsi="Times New Roman" w:cs="Times New Roman"/>
          <w:sz w:val="20"/>
          <w:szCs w:val="20"/>
        </w:rPr>
        <w:t>and with the assent of the Faculty Advisor.</w:t>
      </w:r>
    </w:p>
    <w:sectPr w:rsidR="00CF46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F755F"/>
    <w:multiLevelType w:val="hybridMultilevel"/>
    <w:tmpl w:val="D0FE2BFA"/>
    <w:lvl w:ilvl="0" w:tplc="CC5EA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633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625"/>
    <w:rsid w:val="00043105"/>
    <w:rsid w:val="000B4680"/>
    <w:rsid w:val="000F4141"/>
    <w:rsid w:val="00202A5E"/>
    <w:rsid w:val="00241CE4"/>
    <w:rsid w:val="002D1C2A"/>
    <w:rsid w:val="003F025E"/>
    <w:rsid w:val="00604758"/>
    <w:rsid w:val="006470D8"/>
    <w:rsid w:val="00756681"/>
    <w:rsid w:val="008A3647"/>
    <w:rsid w:val="008A7E39"/>
    <w:rsid w:val="009844FB"/>
    <w:rsid w:val="009A2C8B"/>
    <w:rsid w:val="009D1B5A"/>
    <w:rsid w:val="00A102EF"/>
    <w:rsid w:val="00AF65F9"/>
    <w:rsid w:val="00CF4625"/>
    <w:rsid w:val="00D16F2B"/>
    <w:rsid w:val="00D5506A"/>
    <w:rsid w:val="00DA3C6F"/>
    <w:rsid w:val="00DF40DC"/>
    <w:rsid w:val="00E719B3"/>
    <w:rsid w:val="00ED7D8A"/>
    <w:rsid w:val="00F3146E"/>
    <w:rsid w:val="00F61370"/>
    <w:rsid w:val="00FC0261"/>
    <w:rsid w:val="00FD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997D8"/>
  <w15:docId w15:val="{49162535-C7F0-B64A-BCCE-8CDA7D1E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D1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1087">
      <w:bodyDiv w:val="1"/>
      <w:marLeft w:val="0"/>
      <w:marRight w:val="0"/>
      <w:marTop w:val="0"/>
      <w:marBottom w:val="0"/>
      <w:divBdr>
        <w:top w:val="none" w:sz="0" w:space="0" w:color="auto"/>
        <w:left w:val="none" w:sz="0" w:space="0" w:color="auto"/>
        <w:bottom w:val="none" w:sz="0" w:space="0" w:color="auto"/>
        <w:right w:val="none" w:sz="0" w:space="0" w:color="auto"/>
      </w:divBdr>
    </w:div>
    <w:div w:id="1781753514">
      <w:bodyDiv w:val="1"/>
      <w:marLeft w:val="0"/>
      <w:marRight w:val="0"/>
      <w:marTop w:val="0"/>
      <w:marBottom w:val="0"/>
      <w:divBdr>
        <w:top w:val="none" w:sz="0" w:space="0" w:color="auto"/>
        <w:left w:val="none" w:sz="0" w:space="0" w:color="auto"/>
        <w:bottom w:val="none" w:sz="0" w:space="0" w:color="auto"/>
        <w:right w:val="none" w:sz="0" w:space="0" w:color="auto"/>
      </w:divBdr>
    </w:div>
    <w:div w:id="1977055183">
      <w:bodyDiv w:val="1"/>
      <w:marLeft w:val="0"/>
      <w:marRight w:val="0"/>
      <w:marTop w:val="0"/>
      <w:marBottom w:val="0"/>
      <w:divBdr>
        <w:top w:val="none" w:sz="0" w:space="0" w:color="auto"/>
        <w:left w:val="none" w:sz="0" w:space="0" w:color="auto"/>
        <w:bottom w:val="none" w:sz="0" w:space="0" w:color="auto"/>
        <w:right w:val="none" w:sz="0" w:space="0" w:color="auto"/>
      </w:divBdr>
    </w:div>
    <w:div w:id="2096778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Fulton, Jessica</cp:lastModifiedBy>
  <cp:revision>2</cp:revision>
  <dcterms:created xsi:type="dcterms:W3CDTF">2023-04-15T20:50:00Z</dcterms:created>
  <dcterms:modified xsi:type="dcterms:W3CDTF">2023-04-15T20:50:00Z</dcterms:modified>
</cp:coreProperties>
</file>