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9100" w14:textId="77777777" w:rsidR="001F7DEF" w:rsidRDefault="00B86665">
      <w:pPr>
        <w:jc w:val="center"/>
      </w:pPr>
      <w:r>
        <w:t>THE CONSTITUTION OF THE PRE-PHYSICAL THERAPY AND OCCUPATIONAL THERAPY CLUB</w:t>
      </w:r>
    </w:p>
    <w:p w14:paraId="4D8B8A49" w14:textId="77777777" w:rsidR="001F7DEF" w:rsidRDefault="00B86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44F1D3" w14:textId="77777777" w:rsidR="001F7DEF" w:rsidRDefault="00B86665">
      <w:pPr>
        <w:pStyle w:val="Heading1"/>
        <w:keepNext w:val="0"/>
        <w:keepLines w:val="0"/>
        <w:spacing w:before="480"/>
        <w:contextualSpacing w:val="0"/>
        <w:rPr>
          <w:sz w:val="22"/>
          <w:szCs w:val="22"/>
        </w:rPr>
      </w:pPr>
      <w:bookmarkStart w:id="0" w:name="_gik6aia2kbtp" w:colFirst="0" w:colLast="0"/>
      <w:bookmarkEnd w:id="0"/>
      <w:r>
        <w:rPr>
          <w:sz w:val="22"/>
          <w:szCs w:val="22"/>
        </w:rPr>
        <w:t>ARTICLE I. NAME</w:t>
      </w:r>
    </w:p>
    <w:p w14:paraId="58FE2DA7" w14:textId="77777777" w:rsidR="001F7DEF" w:rsidRDefault="00B86665">
      <w:r>
        <w:t>The name of this organization shall be Pre-Physical Therapy and Occupational Therapy Club.</w:t>
      </w:r>
    </w:p>
    <w:p w14:paraId="2A2A3F34" w14:textId="77777777" w:rsidR="001F7DEF" w:rsidRDefault="00B86665">
      <w:r>
        <w:t xml:space="preserve"> </w:t>
      </w:r>
    </w:p>
    <w:p w14:paraId="31C77812" w14:textId="77777777" w:rsidR="001F7DEF" w:rsidRDefault="00B86665">
      <w:r>
        <w:t>ARTICLE II. OBJECTIVE AND PURPOSE</w:t>
      </w:r>
    </w:p>
    <w:p w14:paraId="4C561DA2" w14:textId="77777777" w:rsidR="001F7DEF" w:rsidRDefault="00B86665">
      <w:r>
        <w:t xml:space="preserve">      </w:t>
      </w:r>
      <w:r>
        <w:tab/>
        <w:t>The objectives and purposes of the organization are to:</w:t>
      </w:r>
    </w:p>
    <w:p w14:paraId="1EBBBA8D" w14:textId="77777777" w:rsidR="001F7DEF" w:rsidRDefault="00B86665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Share useful information with members about Physical Therapy an</w:t>
      </w:r>
      <w:r>
        <w:t>d Occupational Therapy</w:t>
      </w:r>
    </w:p>
    <w:p w14:paraId="22F07FE0" w14:textId="77777777" w:rsidR="001F7DEF" w:rsidRDefault="00B86665"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Provide a social function for members</w:t>
      </w:r>
    </w:p>
    <w:p w14:paraId="7F66873E" w14:textId="77777777" w:rsidR="001F7DEF" w:rsidRDefault="00B86665"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Increase awareness of the Physical Therapy and Occupational Therapy professions on campus and in the community</w:t>
      </w:r>
    </w:p>
    <w:p w14:paraId="1B5F51AF" w14:textId="77777777" w:rsidR="001F7DEF" w:rsidRDefault="00B86665"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Help students network with current Physical and Occupational therapists</w:t>
      </w:r>
      <w:r>
        <w:t xml:space="preserve"> in the Columbus area</w:t>
      </w:r>
    </w:p>
    <w:p w14:paraId="32CD594D" w14:textId="77777777" w:rsidR="001F7DEF" w:rsidRDefault="00B86665">
      <w:r>
        <w:t xml:space="preserve"> </w:t>
      </w:r>
    </w:p>
    <w:p w14:paraId="0AE7B7B1" w14:textId="77777777" w:rsidR="001F7DEF" w:rsidRDefault="00B86665">
      <w:r>
        <w:t xml:space="preserve">ARTICLE III. MEMBER </w:t>
      </w:r>
    </w:p>
    <w:p w14:paraId="767EB72C" w14:textId="77777777" w:rsidR="001F7DEF" w:rsidRDefault="00B86665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All persons holding membership in the Pre-Physical and Occupational Therapy Club on August 1, 2017, and all persons thereafter meeting the qualifications for Membership established by the bylaws and paying du</w:t>
      </w:r>
      <w:r>
        <w:t>es established by the bylaws shall be members of the organization</w:t>
      </w:r>
    </w:p>
    <w:p w14:paraId="764603D3" w14:textId="77777777" w:rsidR="001F7DEF" w:rsidRDefault="00B86665"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The rights of the new members are to:</w:t>
      </w:r>
    </w:p>
    <w:p w14:paraId="770DA4C5" w14:textId="77777777" w:rsidR="001F7DEF" w:rsidRDefault="00B86665"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Attend all annual and special meetings of the organization to be held in the manner provided by the </w:t>
      </w:r>
      <w:proofErr w:type="gramStart"/>
      <w:r>
        <w:t>bylaws;</w:t>
      </w:r>
      <w:proofErr w:type="gramEnd"/>
    </w:p>
    <w:p w14:paraId="617701CA" w14:textId="77777777" w:rsidR="001F7DEF" w:rsidRDefault="00B86665"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Vote on all matters submitted to a </w:t>
      </w:r>
      <w:r>
        <w:t xml:space="preserve">vote of the membership, voting by proxy not to be </w:t>
      </w:r>
      <w:proofErr w:type="gramStart"/>
      <w:r>
        <w:t>allowed;</w:t>
      </w:r>
      <w:proofErr w:type="gramEnd"/>
    </w:p>
    <w:p w14:paraId="2D8C95B3" w14:textId="77777777" w:rsidR="001F7DEF" w:rsidRDefault="00B86665"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Vote for the organization’s officers and representatives as provided in the </w:t>
      </w:r>
      <w:proofErr w:type="gramStart"/>
      <w:r>
        <w:t>bylaws;</w:t>
      </w:r>
      <w:proofErr w:type="gramEnd"/>
    </w:p>
    <w:p w14:paraId="0557BC69" w14:textId="77777777" w:rsidR="001F7DEF" w:rsidRDefault="00B86665"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Vote on any proposed change in the </w:t>
      </w:r>
      <w:proofErr w:type="gramStart"/>
      <w:r>
        <w:t>organization;</w:t>
      </w:r>
      <w:proofErr w:type="gramEnd"/>
    </w:p>
    <w:p w14:paraId="11E3CD75" w14:textId="77777777" w:rsidR="001F7DEF" w:rsidRDefault="00B86665"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Hold office in the organization provided in the </w:t>
      </w:r>
      <w:proofErr w:type="gramStart"/>
      <w:r>
        <w:t>bylaws;</w:t>
      </w:r>
      <w:proofErr w:type="gramEnd"/>
    </w:p>
    <w:p w14:paraId="6B4DB5A7" w14:textId="77777777" w:rsidR="001F7DEF" w:rsidRDefault="00B86665"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All members are subject to removal from the organization based upon:</w:t>
      </w:r>
    </w:p>
    <w:p w14:paraId="1F3EB1B2" w14:textId="77777777" w:rsidR="001F7DEF" w:rsidRDefault="00B86665"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Inappropriate or disrespectful behavior</w:t>
      </w:r>
    </w:p>
    <w:p w14:paraId="4333AE0A" w14:textId="77777777" w:rsidR="001F7DEF" w:rsidRDefault="00B86665"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Misrepresentation of the University and/or the club’s organization</w:t>
      </w:r>
    </w:p>
    <w:p w14:paraId="30A88E33" w14:textId="77777777" w:rsidR="001F7DEF" w:rsidRDefault="00B86665"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Enrollment change at The Ohio State University</w:t>
      </w:r>
    </w:p>
    <w:p w14:paraId="4D6408D4" w14:textId="77777777" w:rsidR="001F7DEF" w:rsidRDefault="00B86665"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Status will be </w:t>
      </w:r>
      <w:r>
        <w:t>determined by a vote within the committee on an individual basis and the decision will be based upon majority vote</w:t>
      </w:r>
    </w:p>
    <w:p w14:paraId="11B37FBD" w14:textId="77777777" w:rsidR="001F7DEF" w:rsidRDefault="001F7DEF"/>
    <w:p w14:paraId="2E383D85" w14:textId="77777777" w:rsidR="001F7DEF" w:rsidRDefault="00B86665">
      <w:r>
        <w:t>ARTICLE IV. EXECUTIVE COMMITTEES</w:t>
      </w:r>
    </w:p>
    <w:p w14:paraId="3E9CD236" w14:textId="77777777" w:rsidR="001F7DEF" w:rsidRDefault="00B86665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The office policy-making body of the organization shall be the Executive Committee.</w:t>
      </w:r>
    </w:p>
    <w:p w14:paraId="2139329E" w14:textId="77777777" w:rsidR="001F7DEF" w:rsidRDefault="00B86665">
      <w:r>
        <w:t xml:space="preserve"> </w:t>
      </w:r>
    </w:p>
    <w:p w14:paraId="2A579870" w14:textId="77777777" w:rsidR="001F7DEF" w:rsidRDefault="00B86665">
      <w:r>
        <w:t>Date Adopted: 10/31/2011</w:t>
      </w:r>
    </w:p>
    <w:p w14:paraId="7D7FCDA3" w14:textId="77777777" w:rsidR="001F7DEF" w:rsidRDefault="00B86665">
      <w:r>
        <w:t xml:space="preserve"> </w:t>
      </w:r>
    </w:p>
    <w:p w14:paraId="2B00D4F6" w14:textId="77777777" w:rsidR="001F7DEF" w:rsidRDefault="00B86665">
      <w:r>
        <w:lastRenderedPageBreak/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The Executive Committee shall consist of the Pre-PT President, Pre-OT President, President Elect, Secretary/Social Media, Treasurer, Volunteer Chair, Family Chair, Social Chair.</w:t>
      </w:r>
    </w:p>
    <w:p w14:paraId="59F6A6D3" w14:textId="77777777" w:rsidR="001F7DEF" w:rsidRDefault="00B86665">
      <w:r>
        <w:t xml:space="preserve">C. Additional Committee Chairpersons and Advisor(s). </w:t>
      </w:r>
    </w:p>
    <w:p w14:paraId="666AD51A" w14:textId="77777777" w:rsidR="001F7DEF" w:rsidRDefault="00B86665"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The Executive Commi</w:t>
      </w:r>
      <w:r>
        <w:t>ttee shall meet as provided in the bylaws.</w:t>
      </w:r>
    </w:p>
    <w:p w14:paraId="2B7E283A" w14:textId="77777777" w:rsidR="001F7DEF" w:rsidRDefault="00B86665">
      <w: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The Executive Committee shall have the authority to determine the general policies of the organization, to be exercised by a vote of the majority of its members.</w:t>
      </w:r>
    </w:p>
    <w:p w14:paraId="21DA147C" w14:textId="77777777" w:rsidR="001F7DEF" w:rsidRDefault="00B86665">
      <w: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 vacancy of the Executive Committee during t</w:t>
      </w:r>
      <w:r>
        <w:t>he term of office will be filled in the manner provided in the bylaws.</w:t>
      </w:r>
    </w:p>
    <w:p w14:paraId="4650A39A" w14:textId="77777777" w:rsidR="001F7DEF" w:rsidRDefault="00B86665">
      <w: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Executive members are subject to removal from the board and/or club based on:</w:t>
      </w:r>
    </w:p>
    <w:p w14:paraId="1EA11A86" w14:textId="77777777" w:rsidR="001F7DEF" w:rsidRDefault="00B86665"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Inappropriate or disrespectful behavior</w:t>
      </w:r>
    </w:p>
    <w:p w14:paraId="25833669" w14:textId="77777777" w:rsidR="001F7DEF" w:rsidRDefault="00B86665"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Misrepresentation of the University and/or the club’s or</w:t>
      </w:r>
      <w:r>
        <w:t>ganization</w:t>
      </w:r>
    </w:p>
    <w:p w14:paraId="35CB28AC" w14:textId="77777777" w:rsidR="001F7DEF" w:rsidRDefault="00B86665"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Enrollment change at The Ohio State University</w:t>
      </w:r>
    </w:p>
    <w:p w14:paraId="4DE40FBF" w14:textId="77777777" w:rsidR="001F7DEF" w:rsidRDefault="00B86665"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Inability to fulfill role as officer </w:t>
      </w:r>
    </w:p>
    <w:p w14:paraId="413CF43E" w14:textId="77777777" w:rsidR="001F7DEF" w:rsidRDefault="00B86665"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If the participation of a committee member becomes a concern their status as an officer will be discussed and determined by a vote within the committee</w:t>
      </w:r>
      <w:r>
        <w:t xml:space="preserve"> on an individual basis and the decision will be based upon majority vote. </w:t>
      </w:r>
    </w:p>
    <w:p w14:paraId="5A72D0E7" w14:textId="77777777" w:rsidR="001F7DEF" w:rsidRDefault="00B86665">
      <w:r>
        <w:t xml:space="preserve"> </w:t>
      </w:r>
    </w:p>
    <w:p w14:paraId="01C51AB8" w14:textId="77777777" w:rsidR="001F7DEF" w:rsidRDefault="00B86665">
      <w:r>
        <w:t>ARTICLE V. BYLAWS</w:t>
      </w:r>
    </w:p>
    <w:p w14:paraId="019EAE6F" w14:textId="77777777" w:rsidR="001F7DEF" w:rsidRDefault="00B86665">
      <w:r>
        <w:t>The Executive Committee, by majority vote and secret ballot, in a regular or special meeting called for that purpose, shall have the power to adopt and amend, a</w:t>
      </w:r>
      <w:r>
        <w:t>s may be deemed necessary, bylaws for the proper government of the organization.</w:t>
      </w:r>
    </w:p>
    <w:p w14:paraId="3F968489" w14:textId="77777777" w:rsidR="001F7DEF" w:rsidRDefault="00B86665">
      <w:r>
        <w:t>ARTICLE VI. PARLIAMENTARY AUTHORITY</w:t>
      </w:r>
    </w:p>
    <w:p w14:paraId="0C674CB1" w14:textId="77777777" w:rsidR="001F7DEF" w:rsidRDefault="00B86665">
      <w:r>
        <w:t>The rules contained in Robert’s rules of Order Revised shall govern this organization in all cases to which they are applicable unless they</w:t>
      </w:r>
      <w:r>
        <w:t xml:space="preserve"> are inconsistent with the constitution and bylaws and special rules of this organization. </w:t>
      </w:r>
    </w:p>
    <w:p w14:paraId="71F5C943" w14:textId="77777777" w:rsidR="001F7DEF" w:rsidRDefault="00B86665">
      <w:r>
        <w:t xml:space="preserve"> </w:t>
      </w:r>
    </w:p>
    <w:p w14:paraId="7D36FA8F" w14:textId="77777777" w:rsidR="001F7DEF" w:rsidRDefault="00B86665">
      <w:r>
        <w:t>ARTICLE VII. AMENDMENTS</w:t>
      </w:r>
    </w:p>
    <w:p w14:paraId="41373D74" w14:textId="77777777" w:rsidR="001F7DEF" w:rsidRDefault="00B86665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 proposed amendment to this constitution shall be presented to the Executive Committee at least thirty (30) days prior to its proposed</w:t>
      </w:r>
      <w:r>
        <w:t xml:space="preserve"> adoption.</w:t>
      </w:r>
    </w:p>
    <w:p w14:paraId="7F3D6E91" w14:textId="77777777" w:rsidR="001F7DEF" w:rsidRDefault="00B86665"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The text of the proposed amendment shall be read to all members at least thirty (30) days prior to its consideration.</w:t>
      </w:r>
    </w:p>
    <w:p w14:paraId="72C7B24D" w14:textId="77777777" w:rsidR="001F7DEF" w:rsidRDefault="00B86665"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This constitution shall be amended only by the vote of two-thirds (2/3) of the members voting by secret ballot.</w:t>
      </w:r>
    </w:p>
    <w:p w14:paraId="7210171A" w14:textId="77777777" w:rsidR="001F7DEF" w:rsidRDefault="00B86665"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Un</w:t>
      </w:r>
      <w:r>
        <w:t>less otherwise provided, all amendments shall take effect at the beginning of the membership year following their adoption.</w:t>
      </w:r>
    </w:p>
    <w:p w14:paraId="6E532645" w14:textId="77777777" w:rsidR="001F7DEF" w:rsidRDefault="00B86665">
      <w:r>
        <w:t xml:space="preserve">Date Adopted: 10/31/2011 </w:t>
      </w:r>
    </w:p>
    <w:p w14:paraId="06F01F94" w14:textId="77777777" w:rsidR="001F7DEF" w:rsidRDefault="00B86665">
      <w:r>
        <w:t xml:space="preserve"> </w:t>
      </w:r>
    </w:p>
    <w:p w14:paraId="44F823A4" w14:textId="77777777" w:rsidR="001F7DEF" w:rsidRDefault="00B86665">
      <w:r>
        <w:t xml:space="preserve"> </w:t>
      </w:r>
    </w:p>
    <w:p w14:paraId="7E7C313A" w14:textId="77777777" w:rsidR="001F7DEF" w:rsidRDefault="00B86665">
      <w:r>
        <w:t>BYLAWS</w:t>
      </w:r>
    </w:p>
    <w:p w14:paraId="7D79786D" w14:textId="77777777" w:rsidR="001F7DEF" w:rsidRDefault="00B86665">
      <w:r>
        <w:t>SECTION I. MEMBERSHIP NONDISCRIMINATION CLAUSE</w:t>
      </w:r>
    </w:p>
    <w:p w14:paraId="380DDF44" w14:textId="77777777" w:rsidR="001F7DEF" w:rsidRDefault="00B86665">
      <w:pPr>
        <w:numPr>
          <w:ilvl w:val="0"/>
          <w:numId w:val="1"/>
        </w:numPr>
        <w:ind w:hanging="360"/>
        <w:contextualSpacing/>
      </w:pPr>
      <w:r>
        <w:t>Membership shall be open to any persons interested in a professional degree (Master’s or Doctorate) in Physical Therapy or Occupational Therapy.</w:t>
      </w:r>
    </w:p>
    <w:p w14:paraId="073AFC50" w14:textId="5659E70F" w:rsidR="001F7DEF" w:rsidRDefault="00B86665">
      <w:pPr>
        <w:numPr>
          <w:ilvl w:val="0"/>
          <w:numId w:val="1"/>
        </w:numPr>
        <w:ind w:hanging="360"/>
        <w:contextualSpacing/>
      </w:pPr>
      <w:r>
        <w:lastRenderedPageBreak/>
        <w:t>No student shall be denied membership in this organization because of race, gender, sexual orientation, ethnici</w:t>
      </w:r>
      <w:r>
        <w:t>ty, religion, age, political views, inactivity due to deployment, or handicap.</w:t>
      </w:r>
    </w:p>
    <w:p w14:paraId="520200B1" w14:textId="0A0F1B75" w:rsidR="00B86665" w:rsidRDefault="00B86665">
      <w:pPr>
        <w:numPr>
          <w:ilvl w:val="0"/>
          <w:numId w:val="1"/>
        </w:numPr>
        <w:ind w:hanging="360"/>
        <w:contextualSpacing/>
      </w:pPr>
      <w:r w:rsidRPr="00B86665">
        <w:t>Statement of nondiscrimination prohibiting discrimination on the basis of age, ancestry, color, disability, gender identity or expression, genetic information, HIV/AIDS status, military status, national origin, race, religion, sex, sexual orientation, protected veteran status or any other basis in accordance with the guidelines.</w:t>
      </w:r>
    </w:p>
    <w:p w14:paraId="7CEE3CE9" w14:textId="77777777" w:rsidR="001F7DEF" w:rsidRDefault="00B86665">
      <w:r>
        <w:t xml:space="preserve"> </w:t>
      </w:r>
    </w:p>
    <w:p w14:paraId="5AA3AB28" w14:textId="77777777" w:rsidR="001F7DEF" w:rsidRDefault="00B86665">
      <w:r>
        <w:t xml:space="preserve"> </w:t>
      </w:r>
    </w:p>
    <w:p w14:paraId="53EA08C1" w14:textId="77777777" w:rsidR="001F7DEF" w:rsidRDefault="00B86665">
      <w:r>
        <w:t>SECTION II. RIGHTS AND RESPONSIBILITIES OF MEMBERS</w:t>
      </w:r>
    </w:p>
    <w:p w14:paraId="545EAB2E" w14:textId="77777777" w:rsidR="001F7DEF" w:rsidRDefault="00B86665">
      <w:pPr>
        <w:numPr>
          <w:ilvl w:val="0"/>
          <w:numId w:val="2"/>
        </w:numPr>
        <w:ind w:hanging="360"/>
        <w:contextualSpacing/>
      </w:pPr>
      <w:r>
        <w:t xml:space="preserve">Members shall have the right to vote and to hold elective office or appointive position. </w:t>
      </w:r>
    </w:p>
    <w:p w14:paraId="4ED9E019" w14:textId="77777777" w:rsidR="001F7DEF" w:rsidRDefault="001F7DEF"/>
    <w:p w14:paraId="1776F780" w14:textId="77777777" w:rsidR="001F7DEF" w:rsidRDefault="00B86665">
      <w:r>
        <w:t>SECTION III. MEMBERSHIP YEAR</w:t>
      </w:r>
    </w:p>
    <w:p w14:paraId="4A01A9DD" w14:textId="77777777" w:rsidR="001F7DEF" w:rsidRDefault="00B86665">
      <w:pPr>
        <w:numPr>
          <w:ilvl w:val="0"/>
          <w:numId w:val="5"/>
        </w:numPr>
        <w:ind w:hanging="360"/>
        <w:contextualSpacing/>
      </w:pPr>
      <w:r>
        <w:t>Th</w:t>
      </w:r>
      <w:r>
        <w:t>e membership year shall begin the first day of Autumn Semester through the last day of Spring Semester.</w:t>
      </w:r>
    </w:p>
    <w:p w14:paraId="3CDE5E40" w14:textId="77777777" w:rsidR="001F7DEF" w:rsidRDefault="00B86665">
      <w:r>
        <w:t xml:space="preserve"> </w:t>
      </w:r>
    </w:p>
    <w:p w14:paraId="39D2845C" w14:textId="77777777" w:rsidR="001F7DEF" w:rsidRDefault="00B86665">
      <w:r>
        <w:t>SECTION IV. MEMBERSHIP DUES</w:t>
      </w:r>
    </w:p>
    <w:p w14:paraId="5C2C7F5B" w14:textId="77777777" w:rsidR="001F7DEF" w:rsidRDefault="00B86665">
      <w:pPr>
        <w:numPr>
          <w:ilvl w:val="0"/>
          <w:numId w:val="7"/>
        </w:numPr>
        <w:ind w:hanging="360"/>
        <w:contextualSpacing/>
      </w:pPr>
      <w:r>
        <w:t>The annual dues for Pre-Physical Therapy and Occupational Therapy Club members shall be established quarterly by the Execu</w:t>
      </w:r>
      <w:r>
        <w:t>tive Committee.</w:t>
      </w:r>
    </w:p>
    <w:p w14:paraId="321EC045" w14:textId="77777777" w:rsidR="001F7DEF" w:rsidRDefault="00B86665">
      <w:r>
        <w:t xml:space="preserve"> </w:t>
      </w:r>
    </w:p>
    <w:p w14:paraId="60C2D45B" w14:textId="77777777" w:rsidR="001F7DEF" w:rsidRDefault="00B86665">
      <w:r>
        <w:t>SECTION V. EXECUTIVE COMMITTEE</w:t>
      </w:r>
    </w:p>
    <w:p w14:paraId="2D59973A" w14:textId="77777777" w:rsidR="001F7DEF" w:rsidRDefault="00B86665">
      <w:pPr>
        <w:numPr>
          <w:ilvl w:val="0"/>
          <w:numId w:val="6"/>
        </w:numPr>
        <w:ind w:hanging="360"/>
        <w:contextualSpacing/>
      </w:pPr>
      <w:r>
        <w:t>Any member may be elected to the Executive Committee.</w:t>
      </w:r>
    </w:p>
    <w:p w14:paraId="610B62B0" w14:textId="77777777" w:rsidR="001F7DEF" w:rsidRDefault="00B86665">
      <w:pPr>
        <w:numPr>
          <w:ilvl w:val="0"/>
          <w:numId w:val="6"/>
        </w:numPr>
        <w:ind w:hanging="360"/>
        <w:contextualSpacing/>
      </w:pPr>
      <w:r>
        <w:t>Pre-Physical Therapy and Occupational Therapy Club shall be responsible for guaranteeing open nominations in the conduct of the election of the Executive</w:t>
      </w:r>
      <w:r>
        <w:t xml:space="preserve"> Committee.</w:t>
      </w:r>
    </w:p>
    <w:p w14:paraId="0CD5D2E1" w14:textId="77777777" w:rsidR="001F7DEF" w:rsidRDefault="00B86665">
      <w:pPr>
        <w:numPr>
          <w:ilvl w:val="0"/>
          <w:numId w:val="6"/>
        </w:numPr>
        <w:ind w:hanging="360"/>
        <w:contextualSpacing/>
      </w:pPr>
      <w:r>
        <w:t xml:space="preserve">The Executive Committee shall meet at least three times a semester. Special meetings may be called at the request of the President. A majority of the members elected shall constitute a quorum at any meeting of the Executive Committee. </w:t>
      </w:r>
    </w:p>
    <w:p w14:paraId="0207CC85" w14:textId="77777777" w:rsidR="001F7DEF" w:rsidRDefault="00B86665">
      <w:pPr>
        <w:numPr>
          <w:ilvl w:val="0"/>
          <w:numId w:val="6"/>
        </w:numPr>
        <w:ind w:hanging="360"/>
        <w:contextualSpacing/>
      </w:pPr>
      <w:r>
        <w:t>The memb</w:t>
      </w:r>
      <w:r>
        <w:t>ers shall elect the Pre-PT President, Pre-OT President, President Elect, Secretary/Social Media, Treasurer, Volunteer Chair, Family Chair, Social Chair.</w:t>
      </w:r>
    </w:p>
    <w:p w14:paraId="003DC870" w14:textId="77777777" w:rsidR="001F7DEF" w:rsidRDefault="00B86665">
      <w:pPr>
        <w:numPr>
          <w:ilvl w:val="0"/>
          <w:numId w:val="6"/>
        </w:numPr>
        <w:ind w:hanging="360"/>
        <w:contextualSpacing/>
      </w:pPr>
      <w:r>
        <w:t>Said officers shall serve as officers of the organization.</w:t>
      </w:r>
    </w:p>
    <w:p w14:paraId="5D3F140E" w14:textId="77777777" w:rsidR="001F7DEF" w:rsidRDefault="00B86665">
      <w:pPr>
        <w:numPr>
          <w:ilvl w:val="0"/>
          <w:numId w:val="6"/>
        </w:numPr>
        <w:ind w:hanging="360"/>
        <w:contextualSpacing/>
      </w:pPr>
      <w:r>
        <w:t>If necessary, committee chairs shall be appo</w:t>
      </w:r>
      <w:r>
        <w:t xml:space="preserve">inted by the Executive Committee. </w:t>
      </w:r>
    </w:p>
    <w:p w14:paraId="57F143BB" w14:textId="77777777" w:rsidR="001F7DEF" w:rsidRDefault="00B86665">
      <w:pPr>
        <w:numPr>
          <w:ilvl w:val="0"/>
          <w:numId w:val="6"/>
        </w:numPr>
        <w:ind w:hanging="360"/>
        <w:contextualSpacing/>
      </w:pPr>
      <w:r>
        <w:t xml:space="preserve">In case of a vacancy in the office of a Co-president, the remaining Co-President shall succeed to the roles and responsibilities, serving for the balance of the year. </w:t>
      </w:r>
    </w:p>
    <w:p w14:paraId="5DC04708" w14:textId="77777777" w:rsidR="001F7DEF" w:rsidRDefault="00B86665">
      <w:pPr>
        <w:numPr>
          <w:ilvl w:val="0"/>
          <w:numId w:val="6"/>
        </w:numPr>
        <w:ind w:hanging="360"/>
        <w:contextualSpacing/>
      </w:pPr>
      <w:r>
        <w:t>In case of a vacancy in the office of both Co-preside</w:t>
      </w:r>
      <w:r>
        <w:t xml:space="preserve">nts, the Secretary or Treasurer, the vacancy shall be filled by the organization from among its members in an election by secret ballot and majority vote. </w:t>
      </w:r>
    </w:p>
    <w:p w14:paraId="3471DF8A" w14:textId="77777777" w:rsidR="001F7DEF" w:rsidRDefault="00B86665">
      <w:pPr>
        <w:numPr>
          <w:ilvl w:val="0"/>
          <w:numId w:val="6"/>
        </w:numPr>
        <w:ind w:hanging="360"/>
        <w:contextualSpacing/>
      </w:pPr>
      <w:r>
        <w:t>The duties of the Executive Committee shall include, but not be limited to, the determination of policies and procedures for the organization and the implementation of said policies and procedures.</w:t>
      </w:r>
    </w:p>
    <w:p w14:paraId="0F997E9D" w14:textId="77777777" w:rsidR="001F7DEF" w:rsidRDefault="00B86665">
      <w:r>
        <w:t>Date Adopted: 10/31/2011</w:t>
      </w:r>
    </w:p>
    <w:p w14:paraId="0E9AF979" w14:textId="77777777" w:rsidR="001F7DEF" w:rsidRDefault="00B86665">
      <w:r>
        <w:t xml:space="preserve"> </w:t>
      </w:r>
    </w:p>
    <w:p w14:paraId="6A613F6B" w14:textId="77777777" w:rsidR="001F7DEF" w:rsidRDefault="00B86665">
      <w:pPr>
        <w:numPr>
          <w:ilvl w:val="0"/>
          <w:numId w:val="3"/>
        </w:numPr>
        <w:ind w:hanging="360"/>
        <w:contextualSpacing/>
      </w:pPr>
      <w:r>
        <w:t>The terms of office shall be on</w:t>
      </w:r>
      <w:r>
        <w:t>e (1) year beginning Autumn Quarter.</w:t>
      </w:r>
    </w:p>
    <w:p w14:paraId="2FCAC902" w14:textId="77777777" w:rsidR="001F7DEF" w:rsidRDefault="00B86665">
      <w:pPr>
        <w:numPr>
          <w:ilvl w:val="0"/>
          <w:numId w:val="3"/>
        </w:numPr>
        <w:ind w:hanging="360"/>
        <w:contextualSpacing/>
      </w:pPr>
      <w:r>
        <w:lastRenderedPageBreak/>
        <w:t>In case a member of executive committee is not fulfilling the duties of their position (which are given upon application to be on Executive Committee), there shall be 1 warning/ reminder with regard to their agreed upon</w:t>
      </w:r>
      <w:r>
        <w:t xml:space="preserve"> responsibilities. If the member of the Executive Committee continues to not adhere to their duties, there shall be a meeting between Co-presidents and Advisor in order to determine if member of the Executive Committee shall step down.  </w:t>
      </w:r>
    </w:p>
    <w:p w14:paraId="118E231A" w14:textId="77777777" w:rsidR="001F7DEF" w:rsidRDefault="00B86665">
      <w:r>
        <w:t xml:space="preserve"> </w:t>
      </w:r>
    </w:p>
    <w:p w14:paraId="14E559F7" w14:textId="77777777" w:rsidR="001F7DEF" w:rsidRDefault="00B86665">
      <w:r>
        <w:t>SECTION VI. AMEN</w:t>
      </w:r>
      <w:r>
        <w:t>DMENTS</w:t>
      </w:r>
    </w:p>
    <w:p w14:paraId="3DB91114" w14:textId="77777777" w:rsidR="001F7DEF" w:rsidRDefault="00B86665">
      <w:pPr>
        <w:numPr>
          <w:ilvl w:val="0"/>
          <w:numId w:val="4"/>
        </w:numPr>
        <w:ind w:hanging="360"/>
        <w:contextualSpacing/>
      </w:pPr>
      <w:r>
        <w:t>A proposed amendment to the bylaws shall be presented to the Pre-Physical Therapy and Occupational Therapy Club Executive Committee at least thirty (30) days prior to its proposed adoption.</w:t>
      </w:r>
    </w:p>
    <w:p w14:paraId="7FD0F684" w14:textId="77777777" w:rsidR="001F7DEF" w:rsidRDefault="00B86665">
      <w:pPr>
        <w:numPr>
          <w:ilvl w:val="0"/>
          <w:numId w:val="4"/>
        </w:numPr>
        <w:ind w:hanging="360"/>
        <w:contextualSpacing/>
      </w:pPr>
      <w:r>
        <w:t xml:space="preserve">The bylaws shall be amended only by the vote of two-thirds </w:t>
      </w:r>
      <w:r>
        <w:t>of the members of the Pre-Physical and Occupational Therapy Club Executive Committee, voting by secret ballot.</w:t>
      </w:r>
    </w:p>
    <w:p w14:paraId="0E8E2662" w14:textId="77777777" w:rsidR="001F7DEF" w:rsidRDefault="00B86665">
      <w:pPr>
        <w:numPr>
          <w:ilvl w:val="0"/>
          <w:numId w:val="4"/>
        </w:numPr>
        <w:ind w:hanging="360"/>
        <w:contextualSpacing/>
      </w:pPr>
      <w:r>
        <w:t>Unless otherwise provided, all members shall take effect at the beginning of the membership year following their adoption.</w:t>
      </w:r>
    </w:p>
    <w:p w14:paraId="7E633DF6" w14:textId="77777777" w:rsidR="001F7DEF" w:rsidRDefault="00B86665">
      <w:r>
        <w:t xml:space="preserve"> </w:t>
      </w:r>
    </w:p>
    <w:p w14:paraId="404D07B2" w14:textId="77777777" w:rsidR="001F7DEF" w:rsidRDefault="00B86665">
      <w:r>
        <w:t>Date Adopted: 10/31/</w:t>
      </w:r>
      <w:r>
        <w:t>2011</w:t>
      </w:r>
    </w:p>
    <w:p w14:paraId="662CFEEB" w14:textId="77777777" w:rsidR="001F7DEF" w:rsidRDefault="001F7DEF"/>
    <w:sectPr w:rsidR="001F7D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347F"/>
    <w:multiLevelType w:val="multilevel"/>
    <w:tmpl w:val="47308C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BB321E"/>
    <w:multiLevelType w:val="multilevel"/>
    <w:tmpl w:val="BA9096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871F30"/>
    <w:multiLevelType w:val="multilevel"/>
    <w:tmpl w:val="5D8884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FC21D2B"/>
    <w:multiLevelType w:val="multilevel"/>
    <w:tmpl w:val="4F109C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1B65C25"/>
    <w:multiLevelType w:val="multilevel"/>
    <w:tmpl w:val="7F78A0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780D6C"/>
    <w:multiLevelType w:val="multilevel"/>
    <w:tmpl w:val="1D20A1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09D3015"/>
    <w:multiLevelType w:val="multilevel"/>
    <w:tmpl w:val="B2F881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EF"/>
    <w:rsid w:val="001F7DEF"/>
    <w:rsid w:val="00B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BF347"/>
  <w15:docId w15:val="{5027FC76-6D38-E849-AAC1-5317C904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O'Rourke</cp:lastModifiedBy>
  <cp:revision>2</cp:revision>
  <dcterms:created xsi:type="dcterms:W3CDTF">2021-04-16T18:46:00Z</dcterms:created>
  <dcterms:modified xsi:type="dcterms:W3CDTF">2021-04-16T18:46:00Z</dcterms:modified>
</cp:coreProperties>
</file>