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AFDF" w14:textId="357B0DC2" w:rsidR="000B7917" w:rsidRPr="005B7D70" w:rsidRDefault="00000000" w:rsidP="001C36AC">
      <w:pPr>
        <w:pStyle w:val="Heading1"/>
        <w:ind w:left="0" w:right="58" w:firstLine="0"/>
        <w:rPr>
          <w:szCs w:val="20"/>
        </w:rPr>
      </w:pPr>
      <w:r w:rsidRPr="005B7D70">
        <w:rPr>
          <w:szCs w:val="20"/>
        </w:rPr>
        <w:t>Constitution</w:t>
      </w:r>
    </w:p>
    <w:p w14:paraId="4A1ED1DB" w14:textId="77777777" w:rsidR="000B7917" w:rsidRPr="005B7D70" w:rsidRDefault="00000000">
      <w:pPr>
        <w:spacing w:after="15"/>
        <w:ind w:left="140"/>
        <w:jc w:val="center"/>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 </w:t>
      </w:r>
    </w:p>
    <w:p w14:paraId="7A3EB2A2" w14:textId="77777777" w:rsidR="000B7917" w:rsidRPr="005B7D70" w:rsidRDefault="00000000" w:rsidP="001C36AC">
      <w:pPr>
        <w:spacing w:after="0"/>
        <w:rPr>
          <w:rFonts w:ascii="Times New Roman" w:hAnsi="Times New Roman" w:cs="Times New Roman"/>
          <w:sz w:val="20"/>
          <w:szCs w:val="20"/>
        </w:rPr>
      </w:pPr>
      <w:r w:rsidRPr="005B7D70">
        <w:rPr>
          <w:rFonts w:ascii="Times New Roman" w:eastAsia="Times New Roman" w:hAnsi="Times New Roman" w:cs="Times New Roman"/>
          <w:b/>
          <w:i/>
          <w:sz w:val="20"/>
          <w:szCs w:val="20"/>
        </w:rPr>
        <w:t>Article l - Name, Purpose, and Non-Discrimination Policy of the Organization.</w:t>
      </w:r>
      <w:r w:rsidRPr="005B7D70">
        <w:rPr>
          <w:rFonts w:ascii="Times New Roman" w:eastAsia="Times New Roman" w:hAnsi="Times New Roman" w:cs="Times New Roman"/>
          <w:b/>
          <w:sz w:val="20"/>
          <w:szCs w:val="20"/>
        </w:rPr>
        <w:t xml:space="preserve"> </w:t>
      </w:r>
    </w:p>
    <w:p w14:paraId="39D73A04" w14:textId="77777777" w:rsidR="001C36AC" w:rsidRPr="005B7D70" w:rsidRDefault="00000000" w:rsidP="000462C8">
      <w:pPr>
        <w:spacing w:after="4" w:line="256" w:lineRule="auto"/>
        <w:ind w:left="96" w:right="156" w:hanging="10"/>
        <w:rPr>
          <w:rFonts w:ascii="Times New Roman" w:eastAsia="Times New Roman" w:hAnsi="Times New Roman" w:cs="Times New Roman"/>
          <w:sz w:val="20"/>
          <w:szCs w:val="20"/>
        </w:rPr>
      </w:pPr>
      <w:r w:rsidRPr="005B7D70">
        <w:rPr>
          <w:rFonts w:ascii="Times New Roman" w:eastAsia="Times New Roman" w:hAnsi="Times New Roman" w:cs="Times New Roman"/>
          <w:b/>
          <w:sz w:val="20"/>
          <w:szCs w:val="20"/>
        </w:rPr>
        <w:t>Section 1: Name</w:t>
      </w:r>
      <w:r w:rsidRPr="005B7D70">
        <w:rPr>
          <w:rFonts w:ascii="Times New Roman" w:eastAsia="Times New Roman" w:hAnsi="Times New Roman" w:cs="Times New Roman"/>
          <w:sz w:val="20"/>
          <w:szCs w:val="20"/>
        </w:rPr>
        <w:t xml:space="preserve">: </w:t>
      </w:r>
    </w:p>
    <w:p w14:paraId="01297EF6" w14:textId="77777777" w:rsidR="001C36AC" w:rsidRPr="005B7D70" w:rsidRDefault="001C36AC" w:rsidP="000462C8">
      <w:pPr>
        <w:spacing w:after="4" w:line="256" w:lineRule="auto"/>
        <w:ind w:left="96" w:right="156" w:hanging="10"/>
        <w:rPr>
          <w:rFonts w:ascii="Times New Roman" w:eastAsia="Times New Roman" w:hAnsi="Times New Roman" w:cs="Times New Roman"/>
          <w:sz w:val="20"/>
          <w:szCs w:val="20"/>
        </w:rPr>
      </w:pPr>
    </w:p>
    <w:p w14:paraId="5E00100C" w14:textId="3C7ABB15" w:rsidR="000B7917" w:rsidRPr="005B7D70" w:rsidRDefault="001C36AC" w:rsidP="001C36AC">
      <w:pPr>
        <w:spacing w:after="4" w:line="256" w:lineRule="auto"/>
        <w:ind w:left="96" w:right="156" w:firstLine="624"/>
        <w:rPr>
          <w:rFonts w:ascii="Times New Roman" w:hAnsi="Times New Roman" w:cs="Times New Roman"/>
          <w:sz w:val="20"/>
          <w:szCs w:val="20"/>
        </w:rPr>
      </w:pPr>
      <w:r w:rsidRPr="005B7D70">
        <w:rPr>
          <w:rFonts w:ascii="Times New Roman" w:eastAsia="Times New Roman" w:hAnsi="Times New Roman" w:cs="Times New Roman"/>
          <w:sz w:val="20"/>
          <w:szCs w:val="20"/>
        </w:rPr>
        <w:t>The organization will be named “</w:t>
      </w:r>
      <w:r w:rsidR="004D07AA" w:rsidRPr="005B7D70">
        <w:rPr>
          <w:rFonts w:ascii="Times New Roman" w:eastAsia="Times New Roman" w:hAnsi="Times New Roman" w:cs="Times New Roman"/>
          <w:sz w:val="20"/>
          <w:szCs w:val="20"/>
        </w:rPr>
        <w:t>On</w:t>
      </w:r>
      <w:r w:rsidR="000462C8" w:rsidRPr="005B7D70">
        <w:rPr>
          <w:rFonts w:ascii="Times New Roman" w:eastAsia="Times New Roman" w:hAnsi="Times New Roman" w:cs="Times New Roman"/>
          <w:sz w:val="20"/>
          <w:szCs w:val="20"/>
        </w:rPr>
        <w:t xml:space="preserve"> the Path</w:t>
      </w:r>
      <w:r w:rsidRPr="005B7D70">
        <w:rPr>
          <w:rFonts w:ascii="Times New Roman" w:eastAsia="Times New Roman" w:hAnsi="Times New Roman" w:cs="Times New Roman"/>
          <w:sz w:val="20"/>
          <w:szCs w:val="20"/>
        </w:rPr>
        <w:t>”.</w:t>
      </w:r>
    </w:p>
    <w:p w14:paraId="43748855" w14:textId="77777777" w:rsidR="000B7917" w:rsidRPr="005B7D70" w:rsidRDefault="00000000">
      <w:pPr>
        <w:spacing w:after="0"/>
        <w:ind w:left="101"/>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 </w:t>
      </w:r>
    </w:p>
    <w:p w14:paraId="6AF83D00" w14:textId="77777777" w:rsidR="001C36AC" w:rsidRPr="005B7D70" w:rsidRDefault="00000000">
      <w:pPr>
        <w:spacing w:after="11" w:line="245" w:lineRule="auto"/>
        <w:ind w:left="187" w:right="26"/>
        <w:jc w:val="both"/>
        <w:rPr>
          <w:rFonts w:ascii="Times New Roman" w:eastAsia="Times New Roman" w:hAnsi="Times New Roman" w:cs="Times New Roman"/>
          <w:sz w:val="20"/>
          <w:szCs w:val="20"/>
        </w:rPr>
      </w:pPr>
      <w:r w:rsidRPr="005B7D70">
        <w:rPr>
          <w:rFonts w:ascii="Times New Roman" w:eastAsia="Times New Roman" w:hAnsi="Times New Roman" w:cs="Times New Roman"/>
          <w:b/>
          <w:sz w:val="20"/>
          <w:szCs w:val="20"/>
        </w:rPr>
        <w:t>Section 2 - Purpose:</w:t>
      </w:r>
      <w:r w:rsidRPr="005B7D70">
        <w:rPr>
          <w:rFonts w:ascii="Times New Roman" w:eastAsia="Times New Roman" w:hAnsi="Times New Roman" w:cs="Times New Roman"/>
          <w:sz w:val="20"/>
          <w:szCs w:val="20"/>
        </w:rPr>
        <w:t xml:space="preserve"> </w:t>
      </w:r>
    </w:p>
    <w:p w14:paraId="1E184BBF" w14:textId="77777777" w:rsidR="001C36AC" w:rsidRPr="005B7D70" w:rsidRDefault="001C36AC">
      <w:pPr>
        <w:spacing w:after="11" w:line="245" w:lineRule="auto"/>
        <w:ind w:left="187" w:right="26"/>
        <w:jc w:val="both"/>
        <w:rPr>
          <w:rFonts w:ascii="Times New Roman" w:eastAsia="Times New Roman" w:hAnsi="Times New Roman" w:cs="Times New Roman"/>
          <w:sz w:val="20"/>
          <w:szCs w:val="20"/>
        </w:rPr>
      </w:pPr>
    </w:p>
    <w:p w14:paraId="689EF4E6" w14:textId="504910DA" w:rsidR="000B7917" w:rsidRPr="005B7D70" w:rsidRDefault="000462C8">
      <w:pPr>
        <w:spacing w:after="11" w:line="245" w:lineRule="auto"/>
        <w:ind w:left="187" w:right="26"/>
        <w:jc w:val="both"/>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The purpose of this organization is to promote education of the intersection of philosophy, psychology, biology, and clinical therapy and use this knowledge for our own lives. </w:t>
      </w:r>
    </w:p>
    <w:p w14:paraId="35261B75" w14:textId="77777777" w:rsidR="000B7917" w:rsidRPr="005B7D70" w:rsidRDefault="00000000">
      <w:pPr>
        <w:spacing w:after="0"/>
        <w:ind w:left="101"/>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 </w:t>
      </w:r>
    </w:p>
    <w:p w14:paraId="2252AB80" w14:textId="77777777" w:rsidR="001C36AC" w:rsidRPr="005B7D70" w:rsidRDefault="00000000">
      <w:pPr>
        <w:spacing w:after="11" w:line="245" w:lineRule="auto"/>
        <w:ind w:left="101" w:right="114"/>
        <w:jc w:val="both"/>
        <w:rPr>
          <w:rFonts w:ascii="Times New Roman" w:eastAsia="Times New Roman" w:hAnsi="Times New Roman" w:cs="Times New Roman"/>
          <w:sz w:val="20"/>
          <w:szCs w:val="20"/>
        </w:rPr>
      </w:pPr>
      <w:r w:rsidRPr="005B7D70">
        <w:rPr>
          <w:rFonts w:ascii="Times New Roman" w:eastAsia="Times New Roman" w:hAnsi="Times New Roman" w:cs="Times New Roman"/>
          <w:b/>
          <w:sz w:val="20"/>
          <w:szCs w:val="20"/>
        </w:rPr>
        <w:t>Section 3 - Non-Discrimination Policy:</w:t>
      </w:r>
      <w:r w:rsidRPr="005B7D70">
        <w:rPr>
          <w:rFonts w:ascii="Times New Roman" w:eastAsia="Times New Roman" w:hAnsi="Times New Roman" w:cs="Times New Roman"/>
          <w:sz w:val="20"/>
          <w:szCs w:val="20"/>
        </w:rPr>
        <w:t xml:space="preserve"> </w:t>
      </w:r>
    </w:p>
    <w:p w14:paraId="79464D9F" w14:textId="77777777" w:rsidR="001C36AC" w:rsidRPr="005B7D70" w:rsidRDefault="001C36AC" w:rsidP="005B7D70">
      <w:pPr>
        <w:pStyle w:val="NormalWeb"/>
        <w:jc w:val="both"/>
        <w:rPr>
          <w:color w:val="000000"/>
          <w:sz w:val="20"/>
          <w:szCs w:val="20"/>
        </w:rPr>
      </w:pPr>
      <w:r w:rsidRPr="005B7D70">
        <w:rPr>
          <w:color w:val="000000"/>
          <w:sz w:val="20"/>
          <w:szCs w:val="20"/>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A947E46" w14:textId="77777777" w:rsidR="001C36AC" w:rsidRPr="005B7D70" w:rsidRDefault="001C36AC" w:rsidP="005B7D70">
      <w:pPr>
        <w:spacing w:line="258" w:lineRule="auto"/>
        <w:ind w:right="810"/>
        <w:jc w:val="both"/>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As a student organization at The Ohio State University, On the Path expects its members to conduct themselves in a manner that maintains an environment free from sexual misconduct. All members are responsible for adhering to University Policy 1.15, which can be found here: </w:t>
      </w:r>
      <w:r w:rsidRPr="005B7D70">
        <w:rPr>
          <w:rFonts w:ascii="Times New Roman" w:eastAsia="Times New Roman" w:hAnsi="Times New Roman" w:cs="Times New Roman"/>
          <w:sz w:val="20"/>
          <w:szCs w:val="20"/>
          <w:u w:val="single" w:color="000000"/>
        </w:rPr>
        <w:t>https://hr.osu.edu/public/documents/policy/policy115.pdf</w:t>
      </w:r>
      <w:r w:rsidRPr="005B7D70">
        <w:rPr>
          <w:rFonts w:ascii="Times New Roman" w:eastAsia="Times New Roman" w:hAnsi="Times New Roman" w:cs="Times New Roman"/>
          <w:sz w:val="20"/>
          <w:szCs w:val="20"/>
        </w:rPr>
        <w:t xml:space="preserve">.  </w:t>
      </w:r>
    </w:p>
    <w:p w14:paraId="7C0B02C0" w14:textId="77777777" w:rsidR="000B7917" w:rsidRPr="005B7D70" w:rsidRDefault="00000000" w:rsidP="005B7D70">
      <w:pPr>
        <w:spacing w:after="172" w:line="258" w:lineRule="auto"/>
        <w:ind w:right="810"/>
        <w:jc w:val="both"/>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If you or someone you know has been sexually harassed or assaulted, you may find the appropriate resources at </w:t>
      </w:r>
      <w:r w:rsidRPr="005B7D70">
        <w:rPr>
          <w:rFonts w:ascii="Times New Roman" w:eastAsia="Times New Roman" w:hAnsi="Times New Roman" w:cs="Times New Roman"/>
          <w:sz w:val="20"/>
          <w:szCs w:val="20"/>
          <w:u w:val="single" w:color="000000"/>
        </w:rPr>
        <w:t>http://titleIX.osu.edu</w:t>
      </w:r>
      <w:r w:rsidRPr="005B7D70">
        <w:rPr>
          <w:rFonts w:ascii="Times New Roman" w:eastAsia="Times New Roman" w:hAnsi="Times New Roman" w:cs="Times New Roman"/>
          <w:b/>
          <w:sz w:val="20"/>
          <w:szCs w:val="20"/>
        </w:rPr>
        <w:t xml:space="preserve"> </w:t>
      </w:r>
      <w:r w:rsidRPr="005B7D70">
        <w:rPr>
          <w:rFonts w:ascii="Times New Roman" w:eastAsia="Times New Roman" w:hAnsi="Times New Roman" w:cs="Times New Roman"/>
          <w:sz w:val="20"/>
          <w:szCs w:val="20"/>
        </w:rPr>
        <w:t xml:space="preserve">or by contacting the Ohio State Title IX Coordinator at </w:t>
      </w:r>
      <w:r w:rsidRPr="005B7D70">
        <w:rPr>
          <w:rFonts w:ascii="Times New Roman" w:eastAsia="Times New Roman" w:hAnsi="Times New Roman" w:cs="Times New Roman"/>
          <w:sz w:val="20"/>
          <w:szCs w:val="20"/>
          <w:u w:val="single" w:color="000000"/>
        </w:rPr>
        <w:t>titleIX@osu.edu</w:t>
      </w:r>
      <w:r w:rsidRPr="005B7D70">
        <w:rPr>
          <w:rFonts w:ascii="Times New Roman" w:eastAsia="Times New Roman" w:hAnsi="Times New Roman" w:cs="Times New Roman"/>
          <w:b/>
          <w:sz w:val="20"/>
          <w:szCs w:val="20"/>
        </w:rPr>
        <w:t xml:space="preserve">. </w:t>
      </w:r>
      <w:r w:rsidRPr="005B7D70">
        <w:rPr>
          <w:rFonts w:ascii="Times New Roman" w:eastAsia="Times New Roman" w:hAnsi="Times New Roman" w:cs="Times New Roman"/>
          <w:sz w:val="20"/>
          <w:szCs w:val="20"/>
        </w:rPr>
        <w:t xml:space="preserve"> </w:t>
      </w:r>
    </w:p>
    <w:p w14:paraId="4D757743" w14:textId="77777777" w:rsidR="000B7917" w:rsidRPr="005B7D70" w:rsidRDefault="00000000">
      <w:pPr>
        <w:spacing w:after="0"/>
        <w:ind w:left="101"/>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 </w:t>
      </w:r>
    </w:p>
    <w:p w14:paraId="2E6D1464" w14:textId="77777777" w:rsidR="000B7917" w:rsidRPr="005B7D70" w:rsidRDefault="00000000">
      <w:pPr>
        <w:spacing w:after="0"/>
        <w:ind w:left="197" w:hanging="10"/>
        <w:rPr>
          <w:rFonts w:ascii="Times New Roman" w:hAnsi="Times New Roman" w:cs="Times New Roman"/>
          <w:sz w:val="20"/>
          <w:szCs w:val="20"/>
        </w:rPr>
      </w:pPr>
      <w:r w:rsidRPr="005B7D70">
        <w:rPr>
          <w:rFonts w:ascii="Times New Roman" w:eastAsia="Times New Roman" w:hAnsi="Times New Roman" w:cs="Times New Roman"/>
          <w:b/>
          <w:i/>
          <w:sz w:val="20"/>
          <w:szCs w:val="20"/>
        </w:rPr>
        <w:t>Article II - Membership: Qualifications and categories of membership.</w:t>
      </w:r>
      <w:r w:rsidRPr="005B7D70">
        <w:rPr>
          <w:rFonts w:ascii="Times New Roman" w:eastAsia="Times New Roman" w:hAnsi="Times New Roman" w:cs="Times New Roman"/>
          <w:b/>
          <w:sz w:val="20"/>
          <w:szCs w:val="20"/>
        </w:rPr>
        <w:t xml:space="preserve"> </w:t>
      </w:r>
    </w:p>
    <w:p w14:paraId="2105F824" w14:textId="6C3EB87B" w:rsidR="000B7917" w:rsidRPr="005B7D70" w:rsidRDefault="00000000">
      <w:pPr>
        <w:spacing w:after="165" w:line="258" w:lineRule="auto"/>
        <w:ind w:left="816" w:hanging="10"/>
        <w:rPr>
          <w:rFonts w:ascii="Times New Roman" w:eastAsia="Times New Roman" w:hAnsi="Times New Roman" w:cs="Times New Roman"/>
          <w:iCs/>
          <w:sz w:val="20"/>
          <w:szCs w:val="20"/>
        </w:rPr>
      </w:pPr>
      <w:r w:rsidRPr="005B7D70">
        <w:rPr>
          <w:rFonts w:ascii="Times New Roman" w:eastAsia="Times New Roman" w:hAnsi="Times New Roman" w:cs="Times New Roman"/>
          <w:b/>
          <w:bCs/>
          <w:i/>
          <w:sz w:val="20"/>
          <w:szCs w:val="20"/>
        </w:rPr>
        <w:t>II.a.</w:t>
      </w:r>
      <w:r w:rsidRPr="005B7D70">
        <w:rPr>
          <w:rFonts w:ascii="Times New Roman" w:eastAsia="Times New Roman" w:hAnsi="Times New Roman" w:cs="Times New Roman"/>
          <w:i/>
          <w:sz w:val="20"/>
          <w:szCs w:val="20"/>
        </w:rPr>
        <w:t xml:space="preserve"> </w:t>
      </w:r>
      <w:r w:rsidRPr="005B7D70">
        <w:rPr>
          <w:rFonts w:ascii="Times New Roman" w:eastAsia="Times New Roman" w:hAnsi="Times New Roman" w:cs="Times New Roman"/>
          <w:iCs/>
          <w:sz w:val="20"/>
          <w:szCs w:val="20"/>
        </w:rPr>
        <w:t xml:space="preserve">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 </w:t>
      </w:r>
    </w:p>
    <w:p w14:paraId="3D38489C" w14:textId="1B69FCAA" w:rsidR="00721193" w:rsidRPr="005B7D70" w:rsidRDefault="00721193">
      <w:pPr>
        <w:spacing w:after="165" w:line="258" w:lineRule="auto"/>
        <w:ind w:left="816" w:hanging="10"/>
        <w:rPr>
          <w:rFonts w:ascii="Times New Roman" w:hAnsi="Times New Roman" w:cs="Times New Roman"/>
          <w:iCs/>
          <w:sz w:val="20"/>
          <w:szCs w:val="20"/>
        </w:rPr>
      </w:pPr>
      <w:r w:rsidRPr="005B7D70">
        <w:rPr>
          <w:rFonts w:ascii="Times New Roman" w:hAnsi="Times New Roman" w:cs="Times New Roman"/>
          <w:b/>
          <w:bCs/>
          <w:sz w:val="20"/>
          <w:szCs w:val="20"/>
        </w:rPr>
        <w:t>II.b.</w:t>
      </w:r>
      <w:r w:rsidRPr="005B7D70">
        <w:rPr>
          <w:rFonts w:ascii="Times New Roman" w:hAnsi="Times New Roman" w:cs="Times New Roman"/>
          <w:sz w:val="20"/>
          <w:szCs w:val="20"/>
        </w:rPr>
        <w:t xml:space="preserve"> All new members are expected to </w:t>
      </w:r>
      <w:r w:rsidRPr="005B7D70">
        <w:rPr>
          <w:rFonts w:ascii="Times New Roman" w:hAnsi="Times New Roman" w:cs="Times New Roman"/>
          <w:sz w:val="20"/>
          <w:szCs w:val="20"/>
        </w:rPr>
        <w:t>undergo an orientation process.</w:t>
      </w:r>
    </w:p>
    <w:p w14:paraId="7D0D3D5D" w14:textId="77777777" w:rsidR="000B7917" w:rsidRPr="005B7D70" w:rsidRDefault="00000000">
      <w:pPr>
        <w:spacing w:after="0"/>
        <w:ind w:left="111" w:hanging="10"/>
        <w:rPr>
          <w:rFonts w:ascii="Times New Roman" w:hAnsi="Times New Roman" w:cs="Times New Roman"/>
          <w:sz w:val="20"/>
          <w:szCs w:val="20"/>
        </w:rPr>
      </w:pPr>
      <w:r w:rsidRPr="005B7D70">
        <w:rPr>
          <w:rFonts w:ascii="Times New Roman" w:eastAsia="Times New Roman" w:hAnsi="Times New Roman" w:cs="Times New Roman"/>
          <w:b/>
          <w:i/>
          <w:sz w:val="20"/>
          <w:szCs w:val="20"/>
        </w:rPr>
        <w:t xml:space="preserve">Article III – Methods for Removing Members and Executive Officers </w:t>
      </w:r>
    </w:p>
    <w:p w14:paraId="6CBC79EE" w14:textId="77777777" w:rsidR="000B7917" w:rsidRPr="005B7D70" w:rsidRDefault="00000000">
      <w:pPr>
        <w:spacing w:after="138" w:line="258" w:lineRule="auto"/>
        <w:ind w:left="816" w:hanging="10"/>
        <w:rPr>
          <w:rFonts w:ascii="Times New Roman" w:hAnsi="Times New Roman" w:cs="Times New Roman"/>
          <w:sz w:val="20"/>
          <w:szCs w:val="20"/>
        </w:rPr>
      </w:pPr>
      <w:r w:rsidRPr="005B7D70">
        <w:rPr>
          <w:rFonts w:ascii="Times New Roman" w:eastAsia="Times New Roman" w:hAnsi="Times New Roman" w:cs="Times New Roman"/>
          <w:sz w:val="20"/>
          <w:szCs w:val="20"/>
        </w:rPr>
        <w:t>III.a.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r w:rsidRPr="005B7D70">
        <w:rPr>
          <w:rFonts w:ascii="Times New Roman" w:eastAsia="Arial" w:hAnsi="Times New Roman" w:cs="Times New Roman"/>
          <w:sz w:val="20"/>
          <w:szCs w:val="20"/>
        </w:rPr>
        <w:t xml:space="preserve"> </w:t>
      </w:r>
      <w:r w:rsidRPr="005B7D70">
        <w:rPr>
          <w:rFonts w:ascii="Times New Roman" w:eastAsia="Times New Roman" w:hAnsi="Times New Roman" w:cs="Times New Roman"/>
          <w:sz w:val="20"/>
          <w:szCs w:val="20"/>
        </w:rPr>
        <w:t xml:space="preserve"> </w:t>
      </w:r>
    </w:p>
    <w:p w14:paraId="159E7F26" w14:textId="77777777" w:rsidR="000B7917" w:rsidRPr="005B7D70" w:rsidRDefault="00000000">
      <w:pPr>
        <w:spacing w:after="159" w:line="258" w:lineRule="auto"/>
        <w:ind w:left="816" w:hanging="10"/>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III.b.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7C8086A1" w14:textId="77777777" w:rsidR="000B7917" w:rsidRPr="005B7D70" w:rsidRDefault="00000000">
      <w:pPr>
        <w:spacing w:after="3" w:line="258" w:lineRule="auto"/>
        <w:ind w:left="816" w:hanging="10"/>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III.c. In the event that the reason for member removal is protected by the Family Educational Rights and </w:t>
      </w:r>
    </w:p>
    <w:p w14:paraId="69B9C6AC" w14:textId="77777777" w:rsidR="000B7917" w:rsidRPr="005B7D70" w:rsidRDefault="00000000">
      <w:pPr>
        <w:spacing w:after="3" w:line="258" w:lineRule="auto"/>
        <w:ind w:left="816" w:hanging="10"/>
        <w:rPr>
          <w:rFonts w:ascii="Times New Roman" w:hAnsi="Times New Roman" w:cs="Times New Roman"/>
          <w:sz w:val="20"/>
          <w:szCs w:val="20"/>
        </w:rPr>
      </w:pPr>
      <w:r w:rsidRPr="005B7D70">
        <w:rPr>
          <w:rFonts w:ascii="Times New Roman" w:eastAsia="Times New Roman" w:hAnsi="Times New Roman" w:cs="Times New Roman"/>
          <w:sz w:val="20"/>
          <w:szCs w:val="20"/>
        </w:rPr>
        <w:lastRenderedPageBreak/>
        <w:t xml:space="preserve">Privacy Act (FERPA) or cannot otherwise be shared with members (e.g., while an investigation is pending), </w:t>
      </w:r>
    </w:p>
    <w:p w14:paraId="17079BD0" w14:textId="77777777" w:rsidR="000B7917" w:rsidRPr="005B7D70" w:rsidRDefault="00000000">
      <w:pPr>
        <w:spacing w:after="159" w:line="258" w:lineRule="auto"/>
        <w:ind w:left="816" w:hanging="10"/>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the executive board, in consultation with the organization’s advisor, may vote to temporarily suspend a member or executive officer. </w:t>
      </w:r>
    </w:p>
    <w:p w14:paraId="19F1408C" w14:textId="54FF1B94" w:rsidR="000B7917" w:rsidRPr="005B7D70" w:rsidRDefault="00000000">
      <w:pPr>
        <w:spacing w:after="11" w:line="245" w:lineRule="auto"/>
        <w:ind w:left="187" w:right="430"/>
        <w:jc w:val="both"/>
        <w:rPr>
          <w:rFonts w:ascii="Times New Roman" w:hAnsi="Times New Roman" w:cs="Times New Roman"/>
          <w:sz w:val="20"/>
          <w:szCs w:val="20"/>
        </w:rPr>
      </w:pPr>
      <w:r w:rsidRPr="005B7D70">
        <w:rPr>
          <w:rFonts w:ascii="Times New Roman" w:eastAsia="Times New Roman" w:hAnsi="Times New Roman" w:cs="Times New Roman"/>
          <w:b/>
          <w:i/>
          <w:sz w:val="20"/>
          <w:szCs w:val="20"/>
        </w:rPr>
        <w:t>Article IV - Organization Leadership:</w:t>
      </w:r>
      <w:r w:rsidRPr="005B7D70">
        <w:rPr>
          <w:rFonts w:ascii="Times New Roman" w:eastAsia="Times New Roman" w:hAnsi="Times New Roman" w:cs="Times New Roman"/>
          <w:i/>
          <w:sz w:val="20"/>
          <w:szCs w:val="20"/>
        </w:rPr>
        <w:t xml:space="preserve"> </w:t>
      </w:r>
    </w:p>
    <w:p w14:paraId="5746075C" w14:textId="77777777" w:rsidR="000B7917" w:rsidRPr="005B7D70" w:rsidRDefault="00000000">
      <w:pPr>
        <w:spacing w:after="0"/>
        <w:ind w:left="202"/>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 </w:t>
      </w:r>
    </w:p>
    <w:p w14:paraId="5CBA53E1" w14:textId="1F39D6D8" w:rsidR="000B7917" w:rsidRPr="005B7D70" w:rsidRDefault="00000000">
      <w:pPr>
        <w:spacing w:after="4" w:line="256" w:lineRule="auto"/>
        <w:ind w:left="831" w:right="156" w:hanging="10"/>
        <w:rPr>
          <w:rFonts w:ascii="Times New Roman" w:hAnsi="Times New Roman" w:cs="Times New Roman"/>
          <w:sz w:val="20"/>
          <w:szCs w:val="20"/>
        </w:rPr>
      </w:pPr>
      <w:r w:rsidRPr="005B7D70">
        <w:rPr>
          <w:rFonts w:ascii="Times New Roman" w:eastAsia="Times New Roman" w:hAnsi="Times New Roman" w:cs="Times New Roman"/>
          <w:b/>
          <w:bCs/>
          <w:sz w:val="20"/>
          <w:szCs w:val="20"/>
        </w:rPr>
        <w:t>Primary Leader (President)</w:t>
      </w:r>
      <w:r w:rsidR="00721193" w:rsidRPr="005B7D70">
        <w:rPr>
          <w:rFonts w:ascii="Times New Roman" w:eastAsia="Times New Roman" w:hAnsi="Times New Roman" w:cs="Times New Roman"/>
          <w:b/>
          <w:bCs/>
          <w:sz w:val="20"/>
          <w:szCs w:val="20"/>
        </w:rPr>
        <w:t>:</w:t>
      </w:r>
      <w:r w:rsidR="00721193" w:rsidRPr="005B7D70">
        <w:rPr>
          <w:rFonts w:ascii="Times New Roman" w:eastAsia="Times New Roman" w:hAnsi="Times New Roman" w:cs="Times New Roman"/>
          <w:sz w:val="20"/>
          <w:szCs w:val="20"/>
        </w:rPr>
        <w:t xml:space="preserve"> </w:t>
      </w:r>
      <w:r w:rsidR="00721193" w:rsidRPr="005B7D70">
        <w:rPr>
          <w:rFonts w:ascii="Times New Roman" w:hAnsi="Times New Roman" w:cs="Times New Roman"/>
          <w:sz w:val="20"/>
          <w:szCs w:val="20"/>
        </w:rPr>
        <w:t>The primary leader (or president) is responsible for all organization duties including</w:t>
      </w:r>
      <w:r w:rsidR="00721193" w:rsidRPr="005B7D70">
        <w:rPr>
          <w:rFonts w:ascii="Times New Roman" w:hAnsi="Times New Roman" w:cs="Times New Roman"/>
          <w:sz w:val="20"/>
          <w:szCs w:val="20"/>
        </w:rPr>
        <w:t xml:space="preserve"> setting up weekly events and conversation topics</w:t>
      </w:r>
      <w:r w:rsidR="00721193" w:rsidRPr="005B7D70">
        <w:rPr>
          <w:rFonts w:ascii="Times New Roman" w:hAnsi="Times New Roman" w:cs="Times New Roman"/>
          <w:sz w:val="20"/>
          <w:szCs w:val="20"/>
        </w:rPr>
        <w:t xml:space="preserve">. The president along with the </w:t>
      </w:r>
      <w:r w:rsidR="00721193" w:rsidRPr="005B7D70">
        <w:rPr>
          <w:rFonts w:ascii="Times New Roman" w:hAnsi="Times New Roman" w:cs="Times New Roman"/>
          <w:sz w:val="20"/>
          <w:szCs w:val="20"/>
        </w:rPr>
        <w:t>secondary</w:t>
      </w:r>
      <w:r w:rsidR="00721193" w:rsidRPr="005B7D70">
        <w:rPr>
          <w:rFonts w:ascii="Times New Roman" w:hAnsi="Times New Roman" w:cs="Times New Roman"/>
          <w:sz w:val="20"/>
          <w:szCs w:val="20"/>
        </w:rPr>
        <w:t xml:space="preserve"> president will </w:t>
      </w:r>
      <w:r w:rsidR="00721193" w:rsidRPr="005B7D70">
        <w:rPr>
          <w:rFonts w:ascii="Times New Roman" w:hAnsi="Times New Roman" w:cs="Times New Roman"/>
          <w:sz w:val="20"/>
          <w:szCs w:val="20"/>
        </w:rPr>
        <w:t>work to conduct these events and handle member recruitment and status</w:t>
      </w:r>
      <w:r w:rsidR="00721193" w:rsidRPr="005B7D70">
        <w:rPr>
          <w:rFonts w:ascii="Times New Roman" w:hAnsi="Times New Roman" w:cs="Times New Roman"/>
          <w:sz w:val="20"/>
          <w:szCs w:val="20"/>
        </w:rPr>
        <w:t>. This position lasts until the primary leader has graduated and is determined by the majority vote of the current executive board minus the advisor. New primary leaders will be selected before the end of the school year.</w:t>
      </w:r>
    </w:p>
    <w:p w14:paraId="08F3DBA3" w14:textId="77777777" w:rsidR="00721193" w:rsidRPr="005B7D70" w:rsidRDefault="00721193">
      <w:pPr>
        <w:spacing w:after="4" w:line="256" w:lineRule="auto"/>
        <w:ind w:left="831" w:right="156" w:hanging="10"/>
        <w:rPr>
          <w:rFonts w:ascii="Times New Roman" w:hAnsi="Times New Roman" w:cs="Times New Roman"/>
          <w:sz w:val="20"/>
          <w:szCs w:val="20"/>
        </w:rPr>
      </w:pPr>
    </w:p>
    <w:p w14:paraId="7330B700" w14:textId="17F87838" w:rsidR="000B7917" w:rsidRPr="005B7D70" w:rsidRDefault="00000000">
      <w:pPr>
        <w:spacing w:after="4" w:line="256" w:lineRule="auto"/>
        <w:ind w:left="831" w:right="156" w:hanging="10"/>
        <w:rPr>
          <w:rFonts w:ascii="Times New Roman" w:hAnsi="Times New Roman" w:cs="Times New Roman"/>
          <w:sz w:val="20"/>
          <w:szCs w:val="20"/>
        </w:rPr>
      </w:pPr>
      <w:r w:rsidRPr="005B7D70">
        <w:rPr>
          <w:rFonts w:ascii="Times New Roman" w:eastAsia="Times New Roman" w:hAnsi="Times New Roman" w:cs="Times New Roman"/>
          <w:b/>
          <w:bCs/>
          <w:sz w:val="20"/>
          <w:szCs w:val="20"/>
        </w:rPr>
        <w:t>Secondary Leader</w:t>
      </w:r>
      <w:r w:rsidR="00721193" w:rsidRPr="005B7D70">
        <w:rPr>
          <w:rFonts w:ascii="Times New Roman" w:eastAsia="Times New Roman" w:hAnsi="Times New Roman" w:cs="Times New Roman"/>
          <w:b/>
          <w:bCs/>
          <w:sz w:val="20"/>
          <w:szCs w:val="20"/>
        </w:rPr>
        <w:t>:</w:t>
      </w:r>
      <w:r w:rsidR="00721193" w:rsidRPr="005B7D70">
        <w:rPr>
          <w:rFonts w:ascii="Times New Roman" w:eastAsia="Times New Roman" w:hAnsi="Times New Roman" w:cs="Times New Roman"/>
          <w:sz w:val="20"/>
          <w:szCs w:val="20"/>
        </w:rPr>
        <w:t xml:space="preserve"> </w:t>
      </w:r>
      <w:r w:rsidR="00721193" w:rsidRPr="005B7D70">
        <w:rPr>
          <w:rFonts w:ascii="Times New Roman" w:hAnsi="Times New Roman" w:cs="Times New Roman"/>
          <w:sz w:val="20"/>
          <w:szCs w:val="20"/>
        </w:rPr>
        <w:t>The secondary leader is either co-president or vice-president depending on consensus among the current primary leader, secondary leader, and treasurer. Just as the primary leader the secondary leader stays in their position until graduation and is determined by the majority vote of the current executive board minus the advisor. New secondary leader will be selected before the end of the school year.</w:t>
      </w:r>
    </w:p>
    <w:p w14:paraId="2EE97A28" w14:textId="18DE238C" w:rsidR="000B7917" w:rsidRPr="005B7D70" w:rsidRDefault="00000000">
      <w:pPr>
        <w:spacing w:after="4" w:line="256" w:lineRule="auto"/>
        <w:ind w:left="831" w:right="156" w:hanging="10"/>
        <w:rPr>
          <w:rFonts w:ascii="Times New Roman" w:hAnsi="Times New Roman" w:cs="Times New Roman"/>
          <w:sz w:val="20"/>
          <w:szCs w:val="20"/>
        </w:rPr>
      </w:pPr>
      <w:r w:rsidRPr="005B7D70">
        <w:rPr>
          <w:rFonts w:ascii="Times New Roman" w:eastAsia="Times New Roman" w:hAnsi="Times New Roman" w:cs="Times New Roman"/>
          <w:b/>
          <w:bCs/>
          <w:sz w:val="20"/>
          <w:szCs w:val="20"/>
        </w:rPr>
        <w:t>Treasurer</w:t>
      </w:r>
      <w:r w:rsidR="00721193" w:rsidRPr="005B7D70">
        <w:rPr>
          <w:rFonts w:ascii="Times New Roman" w:eastAsia="Times New Roman" w:hAnsi="Times New Roman" w:cs="Times New Roman"/>
          <w:b/>
          <w:bCs/>
          <w:sz w:val="20"/>
          <w:szCs w:val="20"/>
        </w:rPr>
        <w:t>:</w:t>
      </w:r>
      <w:r w:rsidR="00721193" w:rsidRPr="005B7D70">
        <w:rPr>
          <w:rFonts w:ascii="Times New Roman" w:eastAsia="Times New Roman" w:hAnsi="Times New Roman" w:cs="Times New Roman"/>
          <w:sz w:val="20"/>
          <w:szCs w:val="20"/>
        </w:rPr>
        <w:t xml:space="preserve"> </w:t>
      </w:r>
      <w:r w:rsidR="00721193" w:rsidRPr="005B7D70">
        <w:rPr>
          <w:rFonts w:ascii="Times New Roman" w:hAnsi="Times New Roman" w:cs="Times New Roman"/>
          <w:sz w:val="20"/>
          <w:szCs w:val="20"/>
        </w:rPr>
        <w:t>The treasurer is responsible for all funding related responsibilities. Treasurer is determined by the majority vote of the current executive board. Treasurers will serve for at least one year. New treasurer will be selected before the end of the school year.</w:t>
      </w:r>
    </w:p>
    <w:p w14:paraId="1D0681CF" w14:textId="77777777" w:rsidR="00721193" w:rsidRPr="005B7D70" w:rsidRDefault="00721193">
      <w:pPr>
        <w:spacing w:after="4" w:line="256" w:lineRule="auto"/>
        <w:ind w:left="831" w:right="156" w:hanging="10"/>
        <w:rPr>
          <w:rFonts w:ascii="Times New Roman" w:hAnsi="Times New Roman" w:cs="Times New Roman"/>
          <w:sz w:val="20"/>
          <w:szCs w:val="20"/>
        </w:rPr>
      </w:pPr>
    </w:p>
    <w:p w14:paraId="20E1A623" w14:textId="77777777" w:rsidR="00721193" w:rsidRPr="005B7D70" w:rsidRDefault="00000000">
      <w:pPr>
        <w:spacing w:after="4" w:line="256" w:lineRule="auto"/>
        <w:ind w:left="831" w:right="156" w:hanging="10"/>
        <w:rPr>
          <w:rFonts w:ascii="Times New Roman" w:hAnsi="Times New Roman" w:cs="Times New Roman"/>
          <w:sz w:val="20"/>
          <w:szCs w:val="20"/>
        </w:rPr>
      </w:pPr>
      <w:r w:rsidRPr="005B7D70">
        <w:rPr>
          <w:rFonts w:ascii="Times New Roman" w:eastAsia="Times New Roman" w:hAnsi="Times New Roman" w:cs="Times New Roman"/>
          <w:b/>
          <w:bCs/>
          <w:sz w:val="20"/>
          <w:szCs w:val="20"/>
        </w:rPr>
        <w:t>Advisor</w:t>
      </w:r>
      <w:r w:rsidR="00721193" w:rsidRPr="005B7D70">
        <w:rPr>
          <w:rFonts w:ascii="Times New Roman" w:eastAsia="Times New Roman" w:hAnsi="Times New Roman" w:cs="Times New Roman"/>
          <w:b/>
          <w:bCs/>
          <w:sz w:val="20"/>
          <w:szCs w:val="20"/>
        </w:rPr>
        <w:t xml:space="preserve">: </w:t>
      </w:r>
      <w:r w:rsidR="00721193" w:rsidRPr="005B7D70">
        <w:rPr>
          <w:rFonts w:ascii="Times New Roman" w:hAnsi="Times New Roman" w:cs="Times New Roman"/>
          <w:sz w:val="20"/>
          <w:szCs w:val="20"/>
        </w:rPr>
        <w:t>The advisor’s roll is entirely up to his or her discretion beyond the required registration of the club at the beginning of every year.</w:t>
      </w:r>
    </w:p>
    <w:p w14:paraId="5E9759F4" w14:textId="77777777" w:rsidR="00721193" w:rsidRPr="005B7D70" w:rsidRDefault="00721193">
      <w:pPr>
        <w:spacing w:after="4" w:line="256" w:lineRule="auto"/>
        <w:ind w:left="831" w:right="156" w:hanging="10"/>
        <w:rPr>
          <w:rFonts w:ascii="Times New Roman" w:eastAsia="Times New Roman" w:hAnsi="Times New Roman" w:cs="Times New Roman"/>
          <w:b/>
          <w:bCs/>
          <w:sz w:val="20"/>
          <w:szCs w:val="20"/>
        </w:rPr>
      </w:pPr>
    </w:p>
    <w:p w14:paraId="4E000D73" w14:textId="13F694A9" w:rsidR="000B7917" w:rsidRPr="005B7D70" w:rsidRDefault="00721193">
      <w:pPr>
        <w:spacing w:after="4" w:line="256" w:lineRule="auto"/>
        <w:ind w:left="831" w:right="156" w:hanging="10"/>
        <w:rPr>
          <w:rFonts w:ascii="Times New Roman" w:hAnsi="Times New Roman" w:cs="Times New Roman"/>
          <w:b/>
          <w:bCs/>
          <w:sz w:val="20"/>
          <w:szCs w:val="20"/>
        </w:rPr>
      </w:pPr>
      <w:r w:rsidRPr="005B7D70">
        <w:rPr>
          <w:rFonts w:ascii="Times New Roman" w:hAnsi="Times New Roman" w:cs="Times New Roman"/>
          <w:b/>
          <w:bCs/>
          <w:sz w:val="20"/>
          <w:szCs w:val="20"/>
        </w:rPr>
        <w:t>Other Executive Positions:</w:t>
      </w:r>
      <w:r w:rsidRPr="005B7D70">
        <w:rPr>
          <w:rFonts w:ascii="Times New Roman" w:hAnsi="Times New Roman" w:cs="Times New Roman"/>
          <w:sz w:val="20"/>
          <w:szCs w:val="20"/>
        </w:rPr>
        <w:t xml:space="preserve"> Other positions will be created as necessary by the primary leader and secondary leader. These positions may include but are not limited to </w:t>
      </w:r>
      <w:r w:rsidRPr="005B7D70">
        <w:rPr>
          <w:rFonts w:ascii="Times New Roman" w:hAnsi="Times New Roman" w:cs="Times New Roman"/>
          <w:sz w:val="20"/>
          <w:szCs w:val="20"/>
        </w:rPr>
        <w:t>marketing coordinator</w:t>
      </w:r>
      <w:r w:rsidRPr="005B7D70">
        <w:rPr>
          <w:rFonts w:ascii="Times New Roman" w:hAnsi="Times New Roman" w:cs="Times New Roman"/>
          <w:sz w:val="20"/>
          <w:szCs w:val="20"/>
        </w:rPr>
        <w:t>,</w:t>
      </w:r>
      <w:r w:rsidRPr="005B7D70">
        <w:rPr>
          <w:rFonts w:ascii="Times New Roman" w:hAnsi="Times New Roman" w:cs="Times New Roman"/>
          <w:sz w:val="20"/>
          <w:szCs w:val="20"/>
        </w:rPr>
        <w:t xml:space="preserve"> event manager</w:t>
      </w:r>
      <w:r w:rsidRPr="005B7D70">
        <w:rPr>
          <w:rFonts w:ascii="Times New Roman" w:hAnsi="Times New Roman" w:cs="Times New Roman"/>
          <w:sz w:val="20"/>
          <w:szCs w:val="20"/>
        </w:rPr>
        <w:t xml:space="preserve"> etc. These positions can be applied for or added upon request.</w:t>
      </w:r>
      <w:r w:rsidRPr="005B7D70">
        <w:rPr>
          <w:rFonts w:ascii="Times New Roman" w:eastAsia="Times New Roman" w:hAnsi="Times New Roman" w:cs="Times New Roman"/>
          <w:b/>
          <w:bCs/>
          <w:sz w:val="20"/>
          <w:szCs w:val="20"/>
        </w:rPr>
        <w:t xml:space="preserve"> </w:t>
      </w:r>
    </w:p>
    <w:p w14:paraId="7310C21A" w14:textId="77777777" w:rsidR="000B7917" w:rsidRPr="005B7D70" w:rsidRDefault="00000000">
      <w:pPr>
        <w:spacing w:after="0"/>
        <w:ind w:left="202"/>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 </w:t>
      </w:r>
    </w:p>
    <w:p w14:paraId="64F34AAA" w14:textId="77777777" w:rsidR="000B7917" w:rsidRPr="005B7D70" w:rsidRDefault="00000000">
      <w:pPr>
        <w:spacing w:after="0"/>
        <w:ind w:left="197" w:hanging="10"/>
        <w:rPr>
          <w:rFonts w:ascii="Times New Roman" w:hAnsi="Times New Roman" w:cs="Times New Roman"/>
          <w:sz w:val="20"/>
          <w:szCs w:val="20"/>
        </w:rPr>
      </w:pPr>
      <w:r w:rsidRPr="005B7D70">
        <w:rPr>
          <w:rFonts w:ascii="Times New Roman" w:eastAsia="Times New Roman" w:hAnsi="Times New Roman" w:cs="Times New Roman"/>
          <w:b/>
          <w:i/>
          <w:sz w:val="20"/>
          <w:szCs w:val="20"/>
        </w:rPr>
        <w:t>Article V- Election / Selection of Organization Leadership</w:t>
      </w:r>
      <w:r w:rsidRPr="005B7D70">
        <w:rPr>
          <w:rFonts w:ascii="Times New Roman" w:eastAsia="Times New Roman" w:hAnsi="Times New Roman" w:cs="Times New Roman"/>
          <w:b/>
          <w:sz w:val="20"/>
          <w:szCs w:val="20"/>
        </w:rPr>
        <w:t xml:space="preserve">  </w:t>
      </w:r>
    </w:p>
    <w:p w14:paraId="446142B2" w14:textId="66F8EB12" w:rsidR="000B7917" w:rsidRPr="005B7D70" w:rsidRDefault="00721193">
      <w:pPr>
        <w:spacing w:after="0"/>
        <w:ind w:left="101"/>
        <w:rPr>
          <w:rFonts w:ascii="Times New Roman" w:eastAsia="Times New Roman" w:hAnsi="Times New Roman" w:cs="Times New Roman"/>
          <w:sz w:val="20"/>
          <w:szCs w:val="20"/>
        </w:rPr>
      </w:pPr>
      <w:r w:rsidRPr="005B7D70">
        <w:rPr>
          <w:rFonts w:ascii="Times New Roman" w:hAnsi="Times New Roman" w:cs="Times New Roman"/>
          <w:sz w:val="20"/>
          <w:szCs w:val="20"/>
        </w:rPr>
        <w:t>Applications to be</w:t>
      </w:r>
      <w:r w:rsidRPr="005B7D70">
        <w:rPr>
          <w:rFonts w:ascii="Times New Roman" w:hAnsi="Times New Roman" w:cs="Times New Roman"/>
          <w:sz w:val="20"/>
          <w:szCs w:val="20"/>
        </w:rPr>
        <w:t xml:space="preserve"> executive board</w:t>
      </w:r>
      <w:r w:rsidRPr="005B7D70">
        <w:rPr>
          <w:rFonts w:ascii="Times New Roman" w:hAnsi="Times New Roman" w:cs="Times New Roman"/>
          <w:sz w:val="20"/>
          <w:szCs w:val="20"/>
        </w:rPr>
        <w:t xml:space="preserve"> will be provided in the spring and decisions will be made at the end of the semester. Additionally, the primary and secondary leaders may create new positions and fill them at any time in the semester as needed.</w:t>
      </w:r>
    </w:p>
    <w:p w14:paraId="6BF9747B" w14:textId="77777777" w:rsidR="00721193" w:rsidRPr="005B7D70" w:rsidRDefault="00721193">
      <w:pPr>
        <w:spacing w:after="0"/>
        <w:ind w:left="101"/>
        <w:rPr>
          <w:rFonts w:ascii="Times New Roman" w:hAnsi="Times New Roman" w:cs="Times New Roman"/>
          <w:sz w:val="20"/>
          <w:szCs w:val="20"/>
        </w:rPr>
      </w:pPr>
    </w:p>
    <w:p w14:paraId="62487AF5" w14:textId="77777777" w:rsidR="000B7917" w:rsidRPr="005B7D70" w:rsidRDefault="00000000">
      <w:pPr>
        <w:spacing w:after="0"/>
        <w:ind w:left="197" w:hanging="10"/>
        <w:rPr>
          <w:rFonts w:ascii="Times New Roman" w:hAnsi="Times New Roman" w:cs="Times New Roman"/>
          <w:sz w:val="20"/>
          <w:szCs w:val="20"/>
        </w:rPr>
      </w:pPr>
      <w:r w:rsidRPr="005B7D70">
        <w:rPr>
          <w:rFonts w:ascii="Times New Roman" w:eastAsia="Times New Roman" w:hAnsi="Times New Roman" w:cs="Times New Roman"/>
          <w:b/>
          <w:i/>
          <w:sz w:val="20"/>
          <w:szCs w:val="20"/>
        </w:rPr>
        <w:t>Article VI - Executive Committee: Size and composition of the Committee.</w:t>
      </w:r>
      <w:r w:rsidRPr="005B7D70">
        <w:rPr>
          <w:rFonts w:ascii="Times New Roman" w:eastAsia="Times New Roman" w:hAnsi="Times New Roman" w:cs="Times New Roman"/>
          <w:b/>
          <w:sz w:val="20"/>
          <w:szCs w:val="20"/>
        </w:rPr>
        <w:t xml:space="preserve"> </w:t>
      </w:r>
    </w:p>
    <w:p w14:paraId="71A58BED" w14:textId="77777777" w:rsidR="00721193" w:rsidRPr="005B7D70" w:rsidRDefault="00721193">
      <w:pPr>
        <w:spacing w:after="0"/>
        <w:ind w:left="101"/>
        <w:rPr>
          <w:rFonts w:ascii="Times New Roman" w:hAnsi="Times New Roman" w:cs="Times New Roman"/>
          <w:sz w:val="20"/>
          <w:szCs w:val="20"/>
        </w:rPr>
      </w:pPr>
      <w:r w:rsidRPr="005B7D70">
        <w:rPr>
          <w:rFonts w:ascii="Times New Roman" w:hAnsi="Times New Roman" w:cs="Times New Roman"/>
          <w:sz w:val="20"/>
          <w:szCs w:val="20"/>
        </w:rPr>
        <w:t>The size and composition of the Executive Committee will be changed accordingly to the needs of the organization.</w:t>
      </w:r>
    </w:p>
    <w:p w14:paraId="43F8515B" w14:textId="561A7C08" w:rsidR="000B7917" w:rsidRPr="005B7D70" w:rsidRDefault="00000000" w:rsidP="00721193">
      <w:pPr>
        <w:spacing w:after="0"/>
        <w:ind w:left="101"/>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 </w:t>
      </w:r>
    </w:p>
    <w:p w14:paraId="2855D96A" w14:textId="77777777" w:rsidR="000B7917" w:rsidRPr="005B7D70" w:rsidRDefault="00000000">
      <w:pPr>
        <w:spacing w:after="0"/>
        <w:ind w:left="197" w:hanging="10"/>
        <w:rPr>
          <w:rFonts w:ascii="Times New Roman" w:hAnsi="Times New Roman" w:cs="Times New Roman"/>
          <w:sz w:val="20"/>
          <w:szCs w:val="20"/>
        </w:rPr>
      </w:pPr>
      <w:r w:rsidRPr="005B7D70">
        <w:rPr>
          <w:rFonts w:ascii="Times New Roman" w:eastAsia="Times New Roman" w:hAnsi="Times New Roman" w:cs="Times New Roman"/>
          <w:b/>
          <w:i/>
          <w:sz w:val="20"/>
          <w:szCs w:val="20"/>
        </w:rPr>
        <w:t>Article VIII – Advisor(s) or Advisory Board:  Qualification Criteria.</w:t>
      </w:r>
      <w:r w:rsidRPr="005B7D70">
        <w:rPr>
          <w:rFonts w:ascii="Times New Roman" w:eastAsia="Times New Roman" w:hAnsi="Times New Roman" w:cs="Times New Roman"/>
          <w:b/>
          <w:sz w:val="20"/>
          <w:szCs w:val="20"/>
        </w:rPr>
        <w:t xml:space="preserve"> </w:t>
      </w:r>
    </w:p>
    <w:p w14:paraId="00828AAF" w14:textId="77777777" w:rsidR="000B7917" w:rsidRPr="005B7D70" w:rsidRDefault="00000000">
      <w:pPr>
        <w:spacing w:after="4" w:line="256" w:lineRule="auto"/>
        <w:ind w:left="212" w:right="156" w:hanging="10"/>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Advisors of student organizations must be full-time members of the University faculty or Administrative &amp; </w:t>
      </w:r>
    </w:p>
    <w:p w14:paraId="2B0F0084" w14:textId="1BA6A767" w:rsidR="000B7917" w:rsidRPr="005B7D70" w:rsidRDefault="00000000">
      <w:pPr>
        <w:spacing w:after="11" w:line="245" w:lineRule="auto"/>
        <w:ind w:left="187" w:right="114"/>
        <w:jc w:val="both"/>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Professional staff. If a person is serving as an advisor who is not a member of the above classifications, a co-advisor must be chosen who is a member of these University classifications. </w:t>
      </w:r>
      <w:r w:rsidR="005B7D70" w:rsidRPr="005B7D70">
        <w:rPr>
          <w:rFonts w:ascii="Times New Roman" w:eastAsia="Times New Roman" w:hAnsi="Times New Roman" w:cs="Times New Roman"/>
          <w:sz w:val="20"/>
          <w:szCs w:val="20"/>
        </w:rPr>
        <w:t>Advisor will provide guidance on the direction of the student organization when asked by the executive board.</w:t>
      </w:r>
    </w:p>
    <w:p w14:paraId="7993907B" w14:textId="77777777" w:rsidR="000B7917" w:rsidRPr="005B7D70" w:rsidRDefault="00000000">
      <w:pPr>
        <w:spacing w:after="0"/>
        <w:ind w:left="101"/>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 </w:t>
      </w:r>
    </w:p>
    <w:p w14:paraId="2D1AC3CC" w14:textId="77777777" w:rsidR="000B7917" w:rsidRPr="005B7D70" w:rsidRDefault="00000000">
      <w:pPr>
        <w:spacing w:after="0"/>
        <w:ind w:left="197" w:hanging="10"/>
        <w:rPr>
          <w:rFonts w:ascii="Times New Roman" w:hAnsi="Times New Roman" w:cs="Times New Roman"/>
          <w:sz w:val="20"/>
          <w:szCs w:val="20"/>
        </w:rPr>
      </w:pPr>
      <w:r w:rsidRPr="005B7D70">
        <w:rPr>
          <w:rFonts w:ascii="Times New Roman" w:eastAsia="Times New Roman" w:hAnsi="Times New Roman" w:cs="Times New Roman"/>
          <w:b/>
          <w:i/>
          <w:sz w:val="20"/>
          <w:szCs w:val="20"/>
        </w:rPr>
        <w:t>Article IX – Meetings and events of the Organization:  Required meetings and their frequency.</w:t>
      </w:r>
      <w:r w:rsidRPr="005B7D70">
        <w:rPr>
          <w:rFonts w:ascii="Times New Roman" w:eastAsia="Times New Roman" w:hAnsi="Times New Roman" w:cs="Times New Roman"/>
          <w:b/>
          <w:sz w:val="20"/>
          <w:szCs w:val="20"/>
        </w:rPr>
        <w:t xml:space="preserve"> </w:t>
      </w:r>
    </w:p>
    <w:p w14:paraId="4A8A933F" w14:textId="5E074BDB" w:rsidR="005B7D70" w:rsidRPr="005B7D70" w:rsidRDefault="00721193" w:rsidP="005B7D70">
      <w:pPr>
        <w:pStyle w:val="NormalWeb"/>
        <w:rPr>
          <w:color w:val="000000"/>
          <w:sz w:val="20"/>
          <w:szCs w:val="20"/>
        </w:rPr>
      </w:pPr>
      <w:r w:rsidRPr="005B7D70">
        <w:rPr>
          <w:color w:val="000000"/>
          <w:sz w:val="20"/>
          <w:szCs w:val="20"/>
        </w:rPr>
        <w:t xml:space="preserve">General body meetings will occur </w:t>
      </w:r>
      <w:r w:rsidR="005B7D70" w:rsidRPr="005B7D70">
        <w:rPr>
          <w:color w:val="000000"/>
          <w:sz w:val="20"/>
          <w:szCs w:val="20"/>
        </w:rPr>
        <w:t>weekly or biweekly</w:t>
      </w:r>
      <w:r w:rsidRPr="005B7D70">
        <w:rPr>
          <w:color w:val="000000"/>
          <w:sz w:val="20"/>
          <w:szCs w:val="20"/>
        </w:rPr>
        <w:t xml:space="preserve">. Executive Board will be required to attend meetings that they signed up, except in the case of a valid excuse. Membership requires </w:t>
      </w:r>
      <w:r w:rsidR="005B7D70" w:rsidRPr="005B7D70">
        <w:rPr>
          <w:color w:val="000000"/>
          <w:sz w:val="20"/>
          <w:szCs w:val="20"/>
        </w:rPr>
        <w:t>attendance at least 10% of the meetings.</w:t>
      </w:r>
    </w:p>
    <w:p w14:paraId="16F72317" w14:textId="77777777" w:rsidR="00721193" w:rsidRPr="005B7D70" w:rsidRDefault="00721193">
      <w:pPr>
        <w:spacing w:after="0"/>
        <w:ind w:left="202"/>
        <w:rPr>
          <w:rFonts w:ascii="Times New Roman" w:hAnsi="Times New Roman" w:cs="Times New Roman"/>
          <w:sz w:val="20"/>
          <w:szCs w:val="20"/>
        </w:rPr>
      </w:pPr>
    </w:p>
    <w:p w14:paraId="113F965E" w14:textId="77777777" w:rsidR="000B7917" w:rsidRPr="005B7D70" w:rsidRDefault="00000000">
      <w:pPr>
        <w:spacing w:after="0"/>
        <w:ind w:left="197" w:hanging="10"/>
        <w:rPr>
          <w:rFonts w:ascii="Times New Roman" w:hAnsi="Times New Roman" w:cs="Times New Roman"/>
          <w:sz w:val="20"/>
          <w:szCs w:val="20"/>
        </w:rPr>
      </w:pPr>
      <w:r w:rsidRPr="005B7D70">
        <w:rPr>
          <w:rFonts w:ascii="Times New Roman" w:eastAsia="Times New Roman" w:hAnsi="Times New Roman" w:cs="Times New Roman"/>
          <w:b/>
          <w:i/>
          <w:sz w:val="20"/>
          <w:szCs w:val="20"/>
        </w:rPr>
        <w:t>Article X – Attendees of Events of the Organization:  Required events and their frequency.</w:t>
      </w:r>
      <w:r w:rsidRPr="005B7D70">
        <w:rPr>
          <w:rFonts w:ascii="Times New Roman" w:eastAsia="Times New Roman" w:hAnsi="Times New Roman" w:cs="Times New Roman"/>
          <w:b/>
          <w:sz w:val="20"/>
          <w:szCs w:val="20"/>
        </w:rPr>
        <w:t xml:space="preserve"> </w:t>
      </w:r>
    </w:p>
    <w:p w14:paraId="54ED7075" w14:textId="7C3199F6" w:rsidR="000B7917" w:rsidRPr="005B7D70" w:rsidRDefault="000B7917" w:rsidP="000462C8">
      <w:pPr>
        <w:spacing w:after="0"/>
        <w:rPr>
          <w:rFonts w:ascii="Times New Roman" w:hAnsi="Times New Roman" w:cs="Times New Roman"/>
          <w:sz w:val="20"/>
          <w:szCs w:val="20"/>
        </w:rPr>
      </w:pPr>
    </w:p>
    <w:p w14:paraId="34002E24" w14:textId="77777777" w:rsidR="000B7917" w:rsidRPr="005B7D70" w:rsidRDefault="00000000" w:rsidP="005B7D70">
      <w:pPr>
        <w:spacing w:after="3" w:line="258" w:lineRule="auto"/>
        <w:ind w:left="816" w:right="810"/>
        <w:rPr>
          <w:rFonts w:ascii="Times New Roman" w:hAnsi="Times New Roman" w:cs="Times New Roman"/>
          <w:iCs/>
          <w:sz w:val="20"/>
          <w:szCs w:val="20"/>
        </w:rPr>
      </w:pPr>
      <w:r w:rsidRPr="005B7D70">
        <w:rPr>
          <w:rFonts w:ascii="Times New Roman" w:eastAsia="Times New Roman" w:hAnsi="Times New Roman" w:cs="Times New Roman"/>
          <w:iCs/>
          <w:sz w:val="20"/>
          <w:szCs w:val="20"/>
        </w:rPr>
        <w:t xml:space="preserve">The organization reserves the right to address member or event attendee behavior where the member or event attendee’s behavior is disruptive or otherwise not in alignment with the organization’s constitution.  </w:t>
      </w:r>
    </w:p>
    <w:p w14:paraId="05F6FBAA" w14:textId="77777777" w:rsidR="000B7917" w:rsidRPr="005B7D70" w:rsidRDefault="00000000">
      <w:pPr>
        <w:spacing w:after="164"/>
        <w:ind w:left="101"/>
        <w:rPr>
          <w:rFonts w:ascii="Times New Roman" w:hAnsi="Times New Roman" w:cs="Times New Roman"/>
          <w:sz w:val="20"/>
          <w:szCs w:val="20"/>
        </w:rPr>
      </w:pPr>
      <w:r w:rsidRPr="005B7D70">
        <w:rPr>
          <w:rFonts w:ascii="Times New Roman" w:eastAsia="Times New Roman" w:hAnsi="Times New Roman" w:cs="Times New Roman"/>
          <w:i/>
          <w:sz w:val="20"/>
          <w:szCs w:val="20"/>
        </w:rPr>
        <w:t xml:space="preserve"> </w:t>
      </w:r>
    </w:p>
    <w:p w14:paraId="6F216167" w14:textId="77777777" w:rsidR="000B7917" w:rsidRPr="005B7D70" w:rsidRDefault="00000000">
      <w:pPr>
        <w:spacing w:after="0"/>
        <w:ind w:left="197" w:hanging="10"/>
        <w:rPr>
          <w:rFonts w:ascii="Times New Roman" w:hAnsi="Times New Roman" w:cs="Times New Roman"/>
          <w:sz w:val="20"/>
          <w:szCs w:val="20"/>
        </w:rPr>
      </w:pPr>
      <w:r w:rsidRPr="005B7D70">
        <w:rPr>
          <w:rFonts w:ascii="Times New Roman" w:eastAsia="Times New Roman" w:hAnsi="Times New Roman" w:cs="Times New Roman"/>
          <w:b/>
          <w:i/>
          <w:sz w:val="20"/>
          <w:szCs w:val="20"/>
        </w:rPr>
        <w:t xml:space="preserve">Article XI – Method of Amending Constitution:  Proposals, notice, and voting requirements.   </w:t>
      </w:r>
    </w:p>
    <w:p w14:paraId="6DDCCE83" w14:textId="15EC7F63" w:rsidR="000B7917" w:rsidRPr="005B7D70" w:rsidRDefault="000B7917">
      <w:pPr>
        <w:spacing w:after="0"/>
        <w:ind w:left="821"/>
        <w:rPr>
          <w:rFonts w:ascii="Times New Roman" w:hAnsi="Times New Roman" w:cs="Times New Roman"/>
          <w:sz w:val="20"/>
          <w:szCs w:val="20"/>
        </w:rPr>
      </w:pPr>
    </w:p>
    <w:p w14:paraId="4AEB66B5" w14:textId="58E56D6D" w:rsidR="000B7917" w:rsidRPr="005B7D70" w:rsidRDefault="00000000" w:rsidP="005B7D70">
      <w:pPr>
        <w:spacing w:after="3" w:line="258" w:lineRule="auto"/>
        <w:ind w:left="816" w:right="810"/>
        <w:rPr>
          <w:rFonts w:ascii="Times New Roman" w:hAnsi="Times New Roman" w:cs="Times New Roman"/>
          <w:iCs/>
          <w:sz w:val="20"/>
          <w:szCs w:val="20"/>
        </w:rPr>
      </w:pPr>
      <w:r w:rsidRPr="005B7D70">
        <w:rPr>
          <w:rFonts w:ascii="Times New Roman" w:eastAsia="Times New Roman" w:hAnsi="Times New Roman" w:cs="Times New Roman"/>
          <w:iCs/>
          <w:sz w:val="20"/>
          <w:szCs w:val="20"/>
        </w:rP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majority of voting members (a quorum being present) or a majority or two-thirds of the entire voting membership of the organization, present or not. The constitution should not be amended easily or frequently. </w:t>
      </w:r>
    </w:p>
    <w:p w14:paraId="43D015FB" w14:textId="77777777" w:rsidR="000B7917" w:rsidRPr="005B7D70" w:rsidRDefault="00000000">
      <w:pPr>
        <w:spacing w:after="0"/>
        <w:ind w:left="101"/>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 </w:t>
      </w:r>
    </w:p>
    <w:p w14:paraId="20E80B10" w14:textId="77777777" w:rsidR="000B7917" w:rsidRPr="005B7D70" w:rsidRDefault="00000000">
      <w:pPr>
        <w:spacing w:after="0"/>
        <w:ind w:left="197" w:hanging="10"/>
        <w:rPr>
          <w:rFonts w:ascii="Times New Roman" w:hAnsi="Times New Roman" w:cs="Times New Roman"/>
          <w:sz w:val="20"/>
          <w:szCs w:val="20"/>
        </w:rPr>
      </w:pPr>
      <w:r w:rsidRPr="005B7D70">
        <w:rPr>
          <w:rFonts w:ascii="Times New Roman" w:eastAsia="Times New Roman" w:hAnsi="Times New Roman" w:cs="Times New Roman"/>
          <w:b/>
          <w:i/>
          <w:sz w:val="20"/>
          <w:szCs w:val="20"/>
        </w:rPr>
        <w:t>Article XII – Method of Dissolution of Organization</w:t>
      </w:r>
      <w:r w:rsidRPr="005B7D70">
        <w:rPr>
          <w:rFonts w:ascii="Times New Roman" w:eastAsia="Times New Roman" w:hAnsi="Times New Roman" w:cs="Times New Roman"/>
          <w:b/>
          <w:sz w:val="20"/>
          <w:szCs w:val="20"/>
        </w:rPr>
        <w:t xml:space="preserve"> </w:t>
      </w:r>
    </w:p>
    <w:p w14:paraId="70D542A1" w14:textId="2EAF0D14" w:rsidR="000462C8" w:rsidRPr="005B7D70" w:rsidRDefault="000462C8" w:rsidP="000462C8">
      <w:pPr>
        <w:pStyle w:val="ListParagraph"/>
        <w:numPr>
          <w:ilvl w:val="0"/>
          <w:numId w:val="1"/>
        </w:numPr>
        <w:spacing w:after="11" w:line="245" w:lineRule="auto"/>
        <w:ind w:right="238"/>
        <w:jc w:val="both"/>
        <w:rPr>
          <w:rFonts w:ascii="Times New Roman" w:eastAsia="Times New Roman" w:hAnsi="Times New Roman" w:cs="Times New Roman"/>
          <w:sz w:val="20"/>
          <w:szCs w:val="20"/>
        </w:rPr>
      </w:pPr>
      <w:r w:rsidRPr="005B7D70">
        <w:rPr>
          <w:rFonts w:ascii="Times New Roman" w:hAnsi="Times New Roman" w:cs="Times New Roman"/>
          <w:i/>
          <w:iCs/>
          <w:sz w:val="20"/>
          <w:szCs w:val="20"/>
        </w:rPr>
        <w:t xml:space="preserve">Dissolution requires the approval of at least 90% of executive board members. </w:t>
      </w:r>
      <w:r w:rsidRPr="005B7D70">
        <w:rPr>
          <w:rFonts w:ascii="Times New Roman" w:eastAsia="Times New Roman" w:hAnsi="Times New Roman" w:cs="Times New Roman"/>
          <w:sz w:val="20"/>
          <w:szCs w:val="20"/>
        </w:rPr>
        <w:t xml:space="preserve">Should any organization assets and debts exist, appropriate means for disposing of these assets and debts should be specified clearly and unequivocally. Upon the official dissolution of the organization, Student Activities staff must be contacted to remove organization information from website. </w:t>
      </w:r>
    </w:p>
    <w:p w14:paraId="3A1941C2" w14:textId="406A14D9" w:rsidR="000462C8" w:rsidRPr="005B7D70" w:rsidRDefault="000462C8" w:rsidP="000462C8">
      <w:pPr>
        <w:spacing w:after="11" w:line="245" w:lineRule="auto"/>
        <w:ind w:left="187" w:right="238"/>
        <w:jc w:val="both"/>
        <w:rPr>
          <w:rFonts w:ascii="Times New Roman" w:hAnsi="Times New Roman" w:cs="Times New Roman"/>
          <w:i/>
          <w:iCs/>
          <w:sz w:val="20"/>
          <w:szCs w:val="20"/>
        </w:rPr>
      </w:pPr>
    </w:p>
    <w:p w14:paraId="0AB04881" w14:textId="77777777" w:rsidR="000B7917" w:rsidRPr="005B7D70" w:rsidRDefault="00000000">
      <w:pPr>
        <w:spacing w:after="0"/>
        <w:ind w:left="101"/>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 </w:t>
      </w:r>
    </w:p>
    <w:p w14:paraId="27DA30A4" w14:textId="77777777" w:rsidR="000B7917" w:rsidRPr="005B7D70" w:rsidRDefault="00000000">
      <w:pPr>
        <w:spacing w:after="0"/>
        <w:ind w:left="101"/>
        <w:rPr>
          <w:rFonts w:ascii="Times New Roman" w:hAnsi="Times New Roman" w:cs="Times New Roman"/>
          <w:sz w:val="20"/>
          <w:szCs w:val="20"/>
        </w:rPr>
      </w:pPr>
      <w:r w:rsidRPr="005B7D70">
        <w:rPr>
          <w:rFonts w:ascii="Times New Roman" w:eastAsia="Times New Roman" w:hAnsi="Times New Roman" w:cs="Times New Roman"/>
          <w:b/>
          <w:sz w:val="20"/>
          <w:szCs w:val="20"/>
        </w:rPr>
        <w:t xml:space="preserve"> </w:t>
      </w:r>
      <w:r w:rsidRPr="005B7D70">
        <w:rPr>
          <w:rFonts w:ascii="Times New Roman" w:eastAsia="Times New Roman" w:hAnsi="Times New Roman" w:cs="Times New Roman"/>
          <w:b/>
          <w:sz w:val="20"/>
          <w:szCs w:val="20"/>
        </w:rPr>
        <w:tab/>
        <w:t xml:space="preserve"> </w:t>
      </w:r>
      <w:r w:rsidRPr="005B7D70">
        <w:rPr>
          <w:rFonts w:ascii="Times New Roman" w:hAnsi="Times New Roman" w:cs="Times New Roman"/>
          <w:sz w:val="20"/>
          <w:szCs w:val="20"/>
        </w:rPr>
        <w:br w:type="page"/>
      </w:r>
    </w:p>
    <w:p w14:paraId="7888D642" w14:textId="77777777" w:rsidR="000B7917" w:rsidRPr="005B7D70" w:rsidRDefault="00000000">
      <w:pPr>
        <w:pStyle w:val="Heading1"/>
        <w:ind w:right="54"/>
        <w:rPr>
          <w:szCs w:val="20"/>
        </w:rPr>
      </w:pPr>
      <w:r w:rsidRPr="005B7D70">
        <w:rPr>
          <w:szCs w:val="20"/>
        </w:rPr>
        <w:lastRenderedPageBreak/>
        <w:t>By-Laws</w:t>
      </w:r>
      <w:r w:rsidRPr="005B7D70">
        <w:rPr>
          <w:b w:val="0"/>
          <w:szCs w:val="20"/>
        </w:rPr>
        <w:t xml:space="preserve"> </w:t>
      </w:r>
    </w:p>
    <w:p w14:paraId="34909FE5" w14:textId="77777777" w:rsidR="000B7917" w:rsidRPr="005B7D70" w:rsidRDefault="00000000">
      <w:pPr>
        <w:spacing w:after="0"/>
        <w:ind w:left="101"/>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 </w:t>
      </w:r>
    </w:p>
    <w:p w14:paraId="2B52E471" w14:textId="77777777" w:rsidR="000B7917" w:rsidRPr="005B7D70" w:rsidRDefault="00000000">
      <w:pPr>
        <w:spacing w:after="4" w:line="256" w:lineRule="auto"/>
        <w:ind w:left="96" w:hanging="10"/>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By-laws contain the standing (permanent) rules of procedure of an organization. Items in the by-laws may be covered in appropriate detail in the constitution. However, most groups keep the two separate because by-laws usually contain more detail and are subject to change more than that of the constitution and, therefore, may require different procedures for amending. </w:t>
      </w:r>
    </w:p>
    <w:p w14:paraId="26128B22" w14:textId="77777777" w:rsidR="000B7917" w:rsidRPr="005B7D70" w:rsidRDefault="00000000">
      <w:pPr>
        <w:spacing w:after="0"/>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 </w:t>
      </w:r>
    </w:p>
    <w:p w14:paraId="30706727" w14:textId="77777777" w:rsidR="000B7917" w:rsidRPr="005B7D70" w:rsidRDefault="00000000">
      <w:pPr>
        <w:spacing w:after="4" w:line="256" w:lineRule="auto"/>
        <w:ind w:left="96" w:right="156" w:hanging="10"/>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Provision for amendment of the by-laws should be somewhat easier than that of the constitution as rules of procedure should adapt to changing conditions of the student organization. When amending the by-laws, as with the constitution, previous notice of any changes are usually required to be given to the membership and should not be changed in the same meeting in which proposed. </w:t>
      </w:r>
    </w:p>
    <w:p w14:paraId="633207CD" w14:textId="77777777" w:rsidR="000B7917" w:rsidRPr="005B7D70" w:rsidRDefault="00000000">
      <w:pPr>
        <w:spacing w:after="0"/>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 </w:t>
      </w:r>
    </w:p>
    <w:p w14:paraId="11622C00" w14:textId="77777777" w:rsidR="000B7917" w:rsidRPr="005B7D70" w:rsidRDefault="00000000">
      <w:pPr>
        <w:spacing w:after="4" w:line="256" w:lineRule="auto"/>
        <w:ind w:right="156" w:firstLine="101"/>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By-laws are more permanent, however, than passing a general motion, which may require only a simple majority vote of voters present at a general meeting of the membership (a quorum being present). By-laws cannot run contrary to the constitution.  </w:t>
      </w:r>
    </w:p>
    <w:p w14:paraId="435BB5FB" w14:textId="4A2548DD" w:rsidR="000B7917" w:rsidRPr="005B7D70" w:rsidRDefault="00000000" w:rsidP="00535F78">
      <w:pPr>
        <w:spacing w:after="3" w:line="258" w:lineRule="auto"/>
        <w:ind w:left="111" w:right="810" w:hanging="10"/>
        <w:rPr>
          <w:rFonts w:ascii="Times New Roman" w:hAnsi="Times New Roman" w:cs="Times New Roman"/>
          <w:sz w:val="20"/>
          <w:szCs w:val="20"/>
        </w:rPr>
      </w:pPr>
      <w:r w:rsidRPr="005B7D70">
        <w:rPr>
          <w:rFonts w:ascii="Times New Roman" w:eastAsia="Times New Roman" w:hAnsi="Times New Roman" w:cs="Times New Roman"/>
          <w:i/>
          <w:sz w:val="20"/>
          <w:szCs w:val="20"/>
        </w:rPr>
        <w:t>Article 1 – Parliamentary Authority</w:t>
      </w:r>
      <w:r w:rsidRPr="005B7D70">
        <w:rPr>
          <w:rFonts w:ascii="Times New Roman" w:eastAsia="Times New Roman" w:hAnsi="Times New Roman" w:cs="Times New Roman"/>
          <w:sz w:val="20"/>
          <w:szCs w:val="20"/>
        </w:rPr>
        <w:t xml:space="preserve"> </w:t>
      </w:r>
    </w:p>
    <w:p w14:paraId="30613135" w14:textId="42E0D971" w:rsidR="000B7917" w:rsidRPr="005B7D70" w:rsidRDefault="00000000">
      <w:pPr>
        <w:spacing w:after="4" w:line="256" w:lineRule="auto"/>
        <w:ind w:left="96" w:right="156" w:hanging="10"/>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A recommended wording is “The rules contained in </w:t>
      </w:r>
      <w:r w:rsidR="00535F78" w:rsidRPr="005B7D70">
        <w:rPr>
          <w:rFonts w:ascii="Times New Roman" w:eastAsia="Times New Roman" w:hAnsi="Times New Roman" w:cs="Times New Roman"/>
          <w:sz w:val="20"/>
          <w:szCs w:val="20"/>
        </w:rPr>
        <w:t>Robert’s Rule of Order</w:t>
      </w:r>
      <w:r w:rsidRPr="005B7D70">
        <w:rPr>
          <w:rFonts w:ascii="Times New Roman" w:eastAsia="Times New Roman" w:hAnsi="Times New Roman" w:cs="Times New Roman"/>
          <w:sz w:val="20"/>
          <w:szCs w:val="20"/>
        </w:rPr>
        <w:t xml:space="preserve"> shall govern the organization in all cases to which they are applicable, and in which they are not inconsistent with the by-laws of this organization.” </w:t>
      </w:r>
    </w:p>
    <w:p w14:paraId="1BA97B9F" w14:textId="77777777" w:rsidR="000B7917" w:rsidRPr="005B7D70" w:rsidRDefault="00000000">
      <w:pPr>
        <w:spacing w:after="0"/>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 </w:t>
      </w:r>
    </w:p>
    <w:p w14:paraId="4FF85389" w14:textId="77777777" w:rsidR="000B7917" w:rsidRPr="005B7D70" w:rsidRDefault="00000000">
      <w:pPr>
        <w:spacing w:after="3" w:line="258" w:lineRule="auto"/>
        <w:ind w:left="111" w:right="810" w:hanging="10"/>
        <w:rPr>
          <w:rFonts w:ascii="Times New Roman" w:hAnsi="Times New Roman" w:cs="Times New Roman"/>
          <w:sz w:val="20"/>
          <w:szCs w:val="20"/>
        </w:rPr>
      </w:pPr>
      <w:r w:rsidRPr="005B7D70">
        <w:rPr>
          <w:rFonts w:ascii="Times New Roman" w:eastAsia="Times New Roman" w:hAnsi="Times New Roman" w:cs="Times New Roman"/>
          <w:i/>
          <w:sz w:val="20"/>
          <w:szCs w:val="20"/>
        </w:rPr>
        <w:t>Article II- Membership</w:t>
      </w:r>
      <w:r w:rsidRPr="005B7D70">
        <w:rPr>
          <w:rFonts w:ascii="Times New Roman" w:eastAsia="Times New Roman" w:hAnsi="Times New Roman" w:cs="Times New Roman"/>
          <w:sz w:val="20"/>
          <w:szCs w:val="20"/>
        </w:rPr>
        <w:t xml:space="preserve"> </w:t>
      </w:r>
    </w:p>
    <w:p w14:paraId="04A98145" w14:textId="4D88FD5D" w:rsidR="000B7917" w:rsidRPr="005B7D70" w:rsidRDefault="00535F78">
      <w:pPr>
        <w:spacing w:after="4" w:line="256" w:lineRule="auto"/>
        <w:ind w:left="96" w:right="156" w:hanging="10"/>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Membership is through attendance of meeting. If any member breaks any rules or causes significant disruption, executive board can vote to discontinue their membership through 90% vote. </w:t>
      </w:r>
    </w:p>
    <w:p w14:paraId="75D0E704" w14:textId="77777777" w:rsidR="000B7917" w:rsidRPr="005B7D70" w:rsidRDefault="00000000">
      <w:pPr>
        <w:spacing w:after="0"/>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 </w:t>
      </w:r>
    </w:p>
    <w:p w14:paraId="6A3B7212" w14:textId="77777777" w:rsidR="000B7917" w:rsidRPr="005B7D70" w:rsidRDefault="00000000">
      <w:pPr>
        <w:spacing w:after="3" w:line="258" w:lineRule="auto"/>
        <w:ind w:left="111" w:right="810" w:hanging="10"/>
        <w:rPr>
          <w:rFonts w:ascii="Times New Roman" w:hAnsi="Times New Roman" w:cs="Times New Roman"/>
          <w:sz w:val="20"/>
          <w:szCs w:val="20"/>
        </w:rPr>
      </w:pPr>
      <w:r w:rsidRPr="005B7D70">
        <w:rPr>
          <w:rFonts w:ascii="Times New Roman" w:eastAsia="Times New Roman" w:hAnsi="Times New Roman" w:cs="Times New Roman"/>
          <w:i/>
          <w:sz w:val="20"/>
          <w:szCs w:val="20"/>
        </w:rPr>
        <w:t>Article III- Election / Appointment of Government Leadership</w:t>
      </w:r>
      <w:r w:rsidRPr="005B7D70">
        <w:rPr>
          <w:rFonts w:ascii="Times New Roman" w:eastAsia="Times New Roman" w:hAnsi="Times New Roman" w:cs="Times New Roman"/>
          <w:sz w:val="20"/>
          <w:szCs w:val="20"/>
        </w:rPr>
        <w:t xml:space="preserve"> </w:t>
      </w:r>
    </w:p>
    <w:p w14:paraId="059412DB" w14:textId="26D80402" w:rsidR="000B7917" w:rsidRPr="005B7D70" w:rsidRDefault="00C5298D">
      <w:pPr>
        <w:spacing w:after="11" w:line="245" w:lineRule="auto"/>
        <w:ind w:left="101" w:right="222"/>
        <w:jc w:val="both"/>
        <w:rPr>
          <w:rFonts w:ascii="Times New Roman" w:hAnsi="Times New Roman" w:cs="Times New Roman"/>
          <w:sz w:val="20"/>
          <w:szCs w:val="20"/>
        </w:rPr>
      </w:pPr>
      <w:r w:rsidRPr="005B7D70">
        <w:rPr>
          <w:rFonts w:ascii="Times New Roman" w:eastAsia="Times New Roman" w:hAnsi="Times New Roman" w:cs="Times New Roman"/>
          <w:sz w:val="20"/>
          <w:szCs w:val="20"/>
        </w:rPr>
        <w:t>Elections will be decided through vote of all members.</w:t>
      </w:r>
    </w:p>
    <w:p w14:paraId="1CA407C5" w14:textId="77777777" w:rsidR="000B7917" w:rsidRPr="005B7D70" w:rsidRDefault="00000000">
      <w:pPr>
        <w:spacing w:after="0"/>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 </w:t>
      </w:r>
    </w:p>
    <w:p w14:paraId="0DC6E08D" w14:textId="576A71E0" w:rsidR="000B7917" w:rsidRPr="005B7D70" w:rsidRDefault="00000000" w:rsidP="00C5298D">
      <w:pPr>
        <w:spacing w:after="4" w:line="256" w:lineRule="auto"/>
        <w:ind w:left="96" w:right="3522" w:hanging="10"/>
        <w:rPr>
          <w:rFonts w:ascii="Times New Roman" w:eastAsia="Times New Roman" w:hAnsi="Times New Roman" w:cs="Times New Roman"/>
          <w:sz w:val="20"/>
          <w:szCs w:val="20"/>
        </w:rPr>
      </w:pPr>
      <w:r w:rsidRPr="005B7D70">
        <w:rPr>
          <w:rFonts w:ascii="Times New Roman" w:eastAsia="Times New Roman" w:hAnsi="Times New Roman" w:cs="Times New Roman"/>
          <w:i/>
          <w:sz w:val="20"/>
          <w:szCs w:val="20"/>
        </w:rPr>
        <w:t xml:space="preserve">Article IV- Executive Committee </w:t>
      </w:r>
      <w:r w:rsidRPr="005B7D70">
        <w:rPr>
          <w:rFonts w:ascii="Times New Roman" w:eastAsia="Times New Roman" w:hAnsi="Times New Roman" w:cs="Times New Roman"/>
          <w:sz w:val="20"/>
          <w:szCs w:val="20"/>
        </w:rPr>
        <w:t xml:space="preserve"> </w:t>
      </w:r>
    </w:p>
    <w:p w14:paraId="299F803C" w14:textId="0B41AF84" w:rsidR="00C5298D" w:rsidRPr="005B7D70" w:rsidRDefault="00C5298D" w:rsidP="00C5298D">
      <w:pPr>
        <w:spacing w:after="4" w:line="256" w:lineRule="auto"/>
        <w:ind w:left="96" w:right="3522" w:hanging="10"/>
        <w:rPr>
          <w:rFonts w:ascii="Times New Roman" w:eastAsia="Times New Roman" w:hAnsi="Times New Roman" w:cs="Times New Roman"/>
          <w:sz w:val="20"/>
          <w:szCs w:val="20"/>
        </w:rPr>
      </w:pPr>
      <w:r w:rsidRPr="005B7D70">
        <w:rPr>
          <w:rFonts w:ascii="Times New Roman" w:eastAsia="Times New Roman" w:hAnsi="Times New Roman" w:cs="Times New Roman"/>
          <w:sz w:val="20"/>
          <w:szCs w:val="20"/>
        </w:rPr>
        <w:t>President will lead the organization and decide the direction of the organization</w:t>
      </w:r>
    </w:p>
    <w:p w14:paraId="71F70F66" w14:textId="1DBF533E" w:rsidR="00C5298D" w:rsidRPr="005B7D70" w:rsidRDefault="00C5298D" w:rsidP="00C5298D">
      <w:pPr>
        <w:spacing w:after="4" w:line="256" w:lineRule="auto"/>
        <w:ind w:left="96" w:right="3522" w:hanging="10"/>
        <w:rPr>
          <w:rFonts w:ascii="Times New Roman" w:hAnsi="Times New Roman" w:cs="Times New Roman"/>
          <w:sz w:val="20"/>
          <w:szCs w:val="20"/>
        </w:rPr>
      </w:pPr>
      <w:r w:rsidRPr="005B7D70">
        <w:rPr>
          <w:rFonts w:ascii="Times New Roman" w:eastAsia="Times New Roman" w:hAnsi="Times New Roman" w:cs="Times New Roman"/>
          <w:sz w:val="20"/>
          <w:szCs w:val="20"/>
        </w:rPr>
        <w:t>Treasurer will handle the fundings and registering for funds.</w:t>
      </w:r>
    </w:p>
    <w:p w14:paraId="21A12B1C" w14:textId="77777777" w:rsidR="000B7917" w:rsidRPr="005B7D70" w:rsidRDefault="00000000">
      <w:pPr>
        <w:spacing w:after="3" w:line="258" w:lineRule="auto"/>
        <w:ind w:left="111" w:right="810" w:hanging="10"/>
        <w:rPr>
          <w:rFonts w:ascii="Times New Roman" w:hAnsi="Times New Roman" w:cs="Times New Roman"/>
          <w:sz w:val="20"/>
          <w:szCs w:val="20"/>
        </w:rPr>
      </w:pPr>
      <w:r w:rsidRPr="005B7D70">
        <w:rPr>
          <w:rFonts w:ascii="Times New Roman" w:eastAsia="Times New Roman" w:hAnsi="Times New Roman" w:cs="Times New Roman"/>
          <w:i/>
          <w:sz w:val="20"/>
          <w:szCs w:val="20"/>
        </w:rPr>
        <w:t>Article V- Standing Committees (if needed)</w:t>
      </w:r>
      <w:r w:rsidRPr="005B7D70">
        <w:rPr>
          <w:rFonts w:ascii="Times New Roman" w:eastAsia="Times New Roman" w:hAnsi="Times New Roman" w:cs="Times New Roman"/>
          <w:sz w:val="20"/>
          <w:szCs w:val="20"/>
        </w:rPr>
        <w:t xml:space="preserve"> </w:t>
      </w:r>
    </w:p>
    <w:p w14:paraId="40316C2B" w14:textId="52E703B7" w:rsidR="00C5298D" w:rsidRPr="005B7D70" w:rsidRDefault="00C5298D">
      <w:pPr>
        <w:spacing w:after="4" w:line="256" w:lineRule="auto"/>
        <w:ind w:left="96" w:right="156" w:hanging="10"/>
        <w:rPr>
          <w:rFonts w:ascii="Times New Roman" w:hAnsi="Times New Roman" w:cs="Times New Roman"/>
          <w:sz w:val="20"/>
          <w:szCs w:val="20"/>
        </w:rPr>
      </w:pPr>
      <w:r w:rsidRPr="005B7D70">
        <w:rPr>
          <w:rFonts w:ascii="Times New Roman" w:eastAsia="Times New Roman" w:hAnsi="Times New Roman" w:cs="Times New Roman"/>
          <w:sz w:val="20"/>
          <w:szCs w:val="20"/>
        </w:rPr>
        <w:t>Standing committee will only exist if needed. Their responsibility will be to fill in the gap of the executive board if it comes to be that way.</w:t>
      </w:r>
    </w:p>
    <w:p w14:paraId="6EA72269" w14:textId="77777777" w:rsidR="000B7917" w:rsidRPr="005B7D70" w:rsidRDefault="00000000">
      <w:pPr>
        <w:spacing w:after="0"/>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 </w:t>
      </w:r>
    </w:p>
    <w:p w14:paraId="1CE00125" w14:textId="77777777" w:rsidR="000B7917" w:rsidRPr="005B7D70" w:rsidRDefault="00000000">
      <w:pPr>
        <w:spacing w:after="3" w:line="258" w:lineRule="auto"/>
        <w:ind w:left="111" w:right="810" w:hanging="10"/>
        <w:rPr>
          <w:rFonts w:ascii="Times New Roman" w:hAnsi="Times New Roman" w:cs="Times New Roman"/>
          <w:sz w:val="20"/>
          <w:szCs w:val="20"/>
        </w:rPr>
      </w:pPr>
      <w:r w:rsidRPr="005B7D70">
        <w:rPr>
          <w:rFonts w:ascii="Times New Roman" w:eastAsia="Times New Roman" w:hAnsi="Times New Roman" w:cs="Times New Roman"/>
          <w:i/>
          <w:sz w:val="20"/>
          <w:szCs w:val="20"/>
        </w:rPr>
        <w:t>Article VI - Advisor/Advisory Board Responsibilities</w:t>
      </w:r>
      <w:r w:rsidRPr="005B7D70">
        <w:rPr>
          <w:rFonts w:ascii="Times New Roman" w:eastAsia="Times New Roman" w:hAnsi="Times New Roman" w:cs="Times New Roman"/>
          <w:sz w:val="20"/>
          <w:szCs w:val="20"/>
        </w:rPr>
        <w:t xml:space="preserve"> </w:t>
      </w:r>
    </w:p>
    <w:p w14:paraId="5898AA9A" w14:textId="66662E0F" w:rsidR="000B7917" w:rsidRPr="005B7D70" w:rsidRDefault="00C5298D">
      <w:pPr>
        <w:spacing w:after="4" w:line="256" w:lineRule="auto"/>
        <w:ind w:left="96" w:right="156" w:hanging="10"/>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Advisor responsibility will be to be available for meetings and guidance when needed and performing other required university advisor requirements. </w:t>
      </w:r>
    </w:p>
    <w:p w14:paraId="73D5BEB1" w14:textId="77777777" w:rsidR="000B7917" w:rsidRPr="005B7D70" w:rsidRDefault="00000000">
      <w:pPr>
        <w:spacing w:after="0"/>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 </w:t>
      </w:r>
    </w:p>
    <w:p w14:paraId="6A0189F4" w14:textId="77777777" w:rsidR="000B7917" w:rsidRPr="005B7D70" w:rsidRDefault="00000000">
      <w:pPr>
        <w:spacing w:after="3" w:line="258" w:lineRule="auto"/>
        <w:ind w:left="111" w:right="810" w:hanging="10"/>
        <w:rPr>
          <w:rFonts w:ascii="Times New Roman" w:hAnsi="Times New Roman" w:cs="Times New Roman"/>
          <w:sz w:val="20"/>
          <w:szCs w:val="20"/>
        </w:rPr>
      </w:pPr>
      <w:r w:rsidRPr="005B7D70">
        <w:rPr>
          <w:rFonts w:ascii="Times New Roman" w:eastAsia="Times New Roman" w:hAnsi="Times New Roman" w:cs="Times New Roman"/>
          <w:i/>
          <w:sz w:val="20"/>
          <w:szCs w:val="20"/>
        </w:rPr>
        <w:t>Article VII - Meeting Requirements</w:t>
      </w:r>
      <w:r w:rsidRPr="005B7D70">
        <w:rPr>
          <w:rFonts w:ascii="Times New Roman" w:eastAsia="Times New Roman" w:hAnsi="Times New Roman" w:cs="Times New Roman"/>
          <w:sz w:val="20"/>
          <w:szCs w:val="20"/>
        </w:rPr>
        <w:t xml:space="preserve"> </w:t>
      </w:r>
    </w:p>
    <w:p w14:paraId="58164702" w14:textId="0D6FFBF3" w:rsidR="000B7917" w:rsidRPr="005B7D70" w:rsidRDefault="00C5298D">
      <w:pPr>
        <w:spacing w:after="4" w:line="256" w:lineRule="auto"/>
        <w:ind w:left="96" w:right="156" w:hanging="10"/>
        <w:rPr>
          <w:rFonts w:ascii="Times New Roman" w:hAnsi="Times New Roman" w:cs="Times New Roman"/>
          <w:sz w:val="20"/>
          <w:szCs w:val="20"/>
        </w:rPr>
      </w:pPr>
      <w:r w:rsidRPr="005B7D70">
        <w:rPr>
          <w:rFonts w:ascii="Times New Roman" w:eastAsia="Times New Roman" w:hAnsi="Times New Roman" w:cs="Times New Roman"/>
          <w:sz w:val="20"/>
          <w:szCs w:val="20"/>
        </w:rPr>
        <w:t>Meetings will not be limited by attendance size. It will be held at scheduled time.</w:t>
      </w:r>
    </w:p>
    <w:p w14:paraId="69AEEABF" w14:textId="77777777" w:rsidR="000B7917" w:rsidRPr="005B7D70" w:rsidRDefault="00000000">
      <w:pPr>
        <w:spacing w:after="0"/>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 </w:t>
      </w:r>
    </w:p>
    <w:p w14:paraId="7670851D" w14:textId="77777777" w:rsidR="000B7917" w:rsidRPr="005B7D70" w:rsidRDefault="00000000">
      <w:pPr>
        <w:spacing w:after="3" w:line="258" w:lineRule="auto"/>
        <w:ind w:left="111" w:right="810" w:hanging="10"/>
        <w:rPr>
          <w:rFonts w:ascii="Times New Roman" w:hAnsi="Times New Roman" w:cs="Times New Roman"/>
          <w:sz w:val="20"/>
          <w:szCs w:val="20"/>
        </w:rPr>
      </w:pPr>
      <w:r w:rsidRPr="005B7D70">
        <w:rPr>
          <w:rFonts w:ascii="Times New Roman" w:eastAsia="Times New Roman" w:hAnsi="Times New Roman" w:cs="Times New Roman"/>
          <w:i/>
          <w:sz w:val="20"/>
          <w:szCs w:val="20"/>
        </w:rPr>
        <w:t>Article VIII - Method of Amending By-Laws</w:t>
      </w:r>
      <w:r w:rsidRPr="005B7D70">
        <w:rPr>
          <w:rFonts w:ascii="Times New Roman" w:eastAsia="Times New Roman" w:hAnsi="Times New Roman" w:cs="Times New Roman"/>
          <w:sz w:val="20"/>
          <w:szCs w:val="20"/>
        </w:rPr>
        <w:t xml:space="preserve"> </w:t>
      </w:r>
    </w:p>
    <w:p w14:paraId="55AFA0AC" w14:textId="1C214364" w:rsidR="000B7917" w:rsidRPr="005B7D70" w:rsidRDefault="00000000">
      <w:pPr>
        <w:spacing w:after="11" w:line="245" w:lineRule="auto"/>
        <w:ind w:left="101" w:right="383"/>
        <w:jc w:val="both"/>
        <w:rPr>
          <w:rFonts w:ascii="Times New Roman" w:hAnsi="Times New Roman" w:cs="Times New Roman"/>
          <w:sz w:val="20"/>
          <w:szCs w:val="20"/>
        </w:rPr>
      </w:pPr>
      <w:r w:rsidRPr="005B7D70">
        <w:rPr>
          <w:rFonts w:ascii="Times New Roman" w:eastAsia="Times New Roman" w:hAnsi="Times New Roman" w:cs="Times New Roman"/>
          <w:sz w:val="20"/>
          <w:szCs w:val="20"/>
        </w:rPr>
        <w:t xml:space="preserve">By-laws may be amended by proposing in writing and reading the change at a general meeting of the membership and then bring the proposed change up for a vote at the next general meeting with a 2/3 majority vote of the membership present (a quorum being present). </w:t>
      </w:r>
    </w:p>
    <w:p w14:paraId="51B8BAC7" w14:textId="6D3330E0" w:rsidR="000B7917" w:rsidRPr="005B7D70" w:rsidRDefault="000B7917" w:rsidP="000462C8">
      <w:pPr>
        <w:spacing w:after="58" w:line="252" w:lineRule="auto"/>
        <w:ind w:right="7353"/>
        <w:rPr>
          <w:rFonts w:ascii="Times New Roman" w:hAnsi="Times New Roman" w:cs="Times New Roman"/>
          <w:sz w:val="20"/>
          <w:szCs w:val="20"/>
        </w:rPr>
      </w:pPr>
    </w:p>
    <w:sectPr w:rsidR="000B7917" w:rsidRPr="005B7D70">
      <w:footerReference w:type="even" r:id="rId7"/>
      <w:footerReference w:type="default" r:id="rId8"/>
      <w:footerReference w:type="first" r:id="rId9"/>
      <w:pgSz w:w="12240" w:h="15840"/>
      <w:pgMar w:top="1440" w:right="2399" w:bottom="144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E86C" w14:textId="77777777" w:rsidR="0006515E" w:rsidRDefault="0006515E">
      <w:pPr>
        <w:spacing w:after="0" w:line="240" w:lineRule="auto"/>
      </w:pPr>
      <w:r>
        <w:separator/>
      </w:r>
    </w:p>
  </w:endnote>
  <w:endnote w:type="continuationSeparator" w:id="0">
    <w:p w14:paraId="6759CCDB" w14:textId="77777777" w:rsidR="0006515E" w:rsidRDefault="0006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7994" w14:textId="77777777" w:rsidR="000B7917" w:rsidRDefault="000B79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D82E" w14:textId="77777777" w:rsidR="000B7917" w:rsidRDefault="000B79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2002" w14:textId="77777777" w:rsidR="000B7917" w:rsidRDefault="000B79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EFCEA" w14:textId="77777777" w:rsidR="0006515E" w:rsidRDefault="0006515E">
      <w:pPr>
        <w:spacing w:after="0" w:line="240" w:lineRule="auto"/>
      </w:pPr>
      <w:r>
        <w:separator/>
      </w:r>
    </w:p>
  </w:footnote>
  <w:footnote w:type="continuationSeparator" w:id="0">
    <w:p w14:paraId="478D5179" w14:textId="77777777" w:rsidR="0006515E" w:rsidRDefault="00065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106FC"/>
    <w:multiLevelType w:val="hybridMultilevel"/>
    <w:tmpl w:val="23C0F986"/>
    <w:lvl w:ilvl="0" w:tplc="4274B45A">
      <w:start w:val="9"/>
      <w:numFmt w:val="upperRoman"/>
      <w:lvlText w:val="%1."/>
      <w:lvlJc w:val="left"/>
      <w:pPr>
        <w:ind w:left="8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6B0ACFF8">
      <w:start w:val="1"/>
      <w:numFmt w:val="lowerLetter"/>
      <w:lvlText w:val="%2"/>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F2EAA158">
      <w:start w:val="1"/>
      <w:numFmt w:val="lowerRoman"/>
      <w:lvlText w:val="%3"/>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4836BDC4">
      <w:start w:val="1"/>
      <w:numFmt w:val="decimal"/>
      <w:lvlText w:val="%4"/>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8B886C90">
      <w:start w:val="1"/>
      <w:numFmt w:val="lowerLetter"/>
      <w:lvlText w:val="%5"/>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3D22AABC">
      <w:start w:val="1"/>
      <w:numFmt w:val="lowerRoman"/>
      <w:lvlText w:val="%6"/>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64B018B6">
      <w:start w:val="1"/>
      <w:numFmt w:val="decimal"/>
      <w:lvlText w:val="%7"/>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4EE04712">
      <w:start w:val="1"/>
      <w:numFmt w:val="lowerLetter"/>
      <w:lvlText w:val="%8"/>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CD0A8C20">
      <w:start w:val="1"/>
      <w:numFmt w:val="lowerRoman"/>
      <w:lvlText w:val="%9"/>
      <w:lvlJc w:val="left"/>
      <w:pPr>
        <w:ind w:left="68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num w:numId="1" w16cid:durableId="760443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917"/>
    <w:rsid w:val="000462C8"/>
    <w:rsid w:val="0006515E"/>
    <w:rsid w:val="000B7917"/>
    <w:rsid w:val="001C36AC"/>
    <w:rsid w:val="0033607A"/>
    <w:rsid w:val="004D07AA"/>
    <w:rsid w:val="00535F78"/>
    <w:rsid w:val="005B7D70"/>
    <w:rsid w:val="00721193"/>
    <w:rsid w:val="00863196"/>
    <w:rsid w:val="00C5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CC2C"/>
  <w15:docId w15:val="{1D5E96B0-3C04-4C26-959E-40E604A8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57"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ListParagraph">
    <w:name w:val="List Paragraph"/>
    <w:basedOn w:val="Normal"/>
    <w:uiPriority w:val="34"/>
    <w:qFormat/>
    <w:rsid w:val="000462C8"/>
    <w:pPr>
      <w:ind w:left="720"/>
      <w:contextualSpacing/>
    </w:pPr>
  </w:style>
  <w:style w:type="paragraph" w:styleId="NormalWeb">
    <w:name w:val="Normal (Web)"/>
    <w:basedOn w:val="Normal"/>
    <w:uiPriority w:val="99"/>
    <w:unhideWhenUsed/>
    <w:rsid w:val="001C36A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741781">
      <w:bodyDiv w:val="1"/>
      <w:marLeft w:val="0"/>
      <w:marRight w:val="0"/>
      <w:marTop w:val="0"/>
      <w:marBottom w:val="0"/>
      <w:divBdr>
        <w:top w:val="none" w:sz="0" w:space="0" w:color="auto"/>
        <w:left w:val="none" w:sz="0" w:space="0" w:color="auto"/>
        <w:bottom w:val="none" w:sz="0" w:space="0" w:color="auto"/>
        <w:right w:val="none" w:sz="0" w:space="0" w:color="auto"/>
      </w:divBdr>
    </w:div>
    <w:div w:id="1261645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dc:creator>
  <cp:keywords/>
  <cp:lastModifiedBy>andrew hu</cp:lastModifiedBy>
  <cp:revision>4</cp:revision>
  <dcterms:created xsi:type="dcterms:W3CDTF">2022-10-25T00:49:00Z</dcterms:created>
  <dcterms:modified xsi:type="dcterms:W3CDTF">2022-11-17T02:57:00Z</dcterms:modified>
</cp:coreProperties>
</file>