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9572" w14:textId="54B17FD8" w:rsidR="00EA44B8" w:rsidRPr="0037725C" w:rsidRDefault="00EA44B8" w:rsidP="00EA44B8">
      <w:pPr>
        <w:spacing w:after="0" w:line="240" w:lineRule="auto"/>
        <w:ind w:left="0" w:firstLine="0"/>
        <w:rPr>
          <w:rFonts w:ascii="Times New Roman" w:eastAsia="Times New Roman" w:hAnsi="Times New Roman" w:cs="Times New Roman"/>
          <w:color w:val="auto"/>
          <w:sz w:val="28"/>
          <w:szCs w:val="28"/>
        </w:rPr>
      </w:pPr>
      <w:r w:rsidRPr="0037725C">
        <w:rPr>
          <w:rFonts w:ascii="Times New Roman" w:eastAsia="Times New Roman" w:hAnsi="Times New Roman" w:cs="Times New Roman"/>
          <w:color w:val="auto"/>
          <w:sz w:val="28"/>
          <w:szCs w:val="28"/>
        </w:rPr>
        <w:t xml:space="preserve">Camp </w:t>
      </w:r>
      <w:proofErr w:type="spellStart"/>
      <w:r w:rsidRPr="0037725C">
        <w:rPr>
          <w:rFonts w:ascii="Times New Roman" w:eastAsia="Times New Roman" w:hAnsi="Times New Roman" w:cs="Times New Roman"/>
          <w:color w:val="auto"/>
          <w:sz w:val="28"/>
          <w:szCs w:val="28"/>
        </w:rPr>
        <w:t>Kesem</w:t>
      </w:r>
      <w:proofErr w:type="spellEnd"/>
      <w:r w:rsidRPr="0037725C">
        <w:rPr>
          <w:rFonts w:ascii="Times New Roman" w:eastAsia="Times New Roman" w:hAnsi="Times New Roman" w:cs="Times New Roman"/>
          <w:color w:val="auto"/>
          <w:sz w:val="28"/>
          <w:szCs w:val="28"/>
        </w:rPr>
        <w:t xml:space="preserve"> at </w:t>
      </w:r>
      <w:r w:rsidR="001B255F" w:rsidRPr="0037725C">
        <w:rPr>
          <w:rFonts w:ascii="Times New Roman" w:eastAsia="Times New Roman" w:hAnsi="Times New Roman" w:cs="Times New Roman"/>
          <w:color w:val="auto"/>
          <w:sz w:val="28"/>
          <w:szCs w:val="28"/>
        </w:rPr>
        <w:t>The Ohio State University</w:t>
      </w:r>
      <w:r w:rsidRPr="0037725C">
        <w:rPr>
          <w:rFonts w:ascii="Times New Roman" w:eastAsia="Times New Roman" w:hAnsi="Times New Roman" w:cs="Times New Roman"/>
          <w:color w:val="auto"/>
          <w:sz w:val="28"/>
          <w:szCs w:val="28"/>
        </w:rPr>
        <w:t xml:space="preserve"> </w:t>
      </w:r>
      <w:r w:rsidR="00461B65">
        <w:rPr>
          <w:rFonts w:ascii="Times New Roman" w:eastAsia="Times New Roman" w:hAnsi="Times New Roman" w:cs="Times New Roman"/>
          <w:color w:val="auto"/>
          <w:sz w:val="28"/>
          <w:szCs w:val="28"/>
        </w:rPr>
        <w:t>2022-2023</w:t>
      </w:r>
      <w:r w:rsidRPr="0037725C">
        <w:rPr>
          <w:rFonts w:ascii="Times New Roman" w:eastAsia="Times New Roman" w:hAnsi="Times New Roman" w:cs="Times New Roman"/>
          <w:color w:val="auto"/>
          <w:sz w:val="28"/>
          <w:szCs w:val="28"/>
        </w:rPr>
        <w:t xml:space="preserve"> Constitution </w:t>
      </w:r>
    </w:p>
    <w:p w14:paraId="6B78106D" w14:textId="77777777" w:rsidR="00EA44B8" w:rsidRPr="0037725C" w:rsidRDefault="00EA44B8" w:rsidP="00EA44B8">
      <w:pPr>
        <w:spacing w:after="0" w:line="240" w:lineRule="auto"/>
        <w:ind w:left="0" w:firstLine="0"/>
        <w:rPr>
          <w:rFonts w:ascii="Times New Roman" w:eastAsia="Times New Roman" w:hAnsi="Times New Roman" w:cs="Times New Roman"/>
          <w:color w:val="auto"/>
        </w:rPr>
      </w:pPr>
    </w:p>
    <w:p w14:paraId="437207A3" w14:textId="77777777" w:rsidR="00EA44B8" w:rsidRPr="0037725C" w:rsidRDefault="00EA44B8" w:rsidP="00EA44B8">
      <w:pPr>
        <w:spacing w:after="0" w:line="240" w:lineRule="auto"/>
        <w:ind w:left="0" w:firstLine="0"/>
        <w:rPr>
          <w:rFonts w:ascii="Times New Roman" w:eastAsia="Times New Roman" w:hAnsi="Times New Roman" w:cs="Times New Roman"/>
          <w:color w:val="auto"/>
        </w:rPr>
      </w:pPr>
      <w:r w:rsidRPr="0037725C">
        <w:rPr>
          <w:rFonts w:ascii="Times New Roman" w:eastAsia="Times New Roman" w:hAnsi="Times New Roman" w:cs="Times New Roman"/>
          <w:b/>
          <w:bCs/>
          <w:color w:val="auto"/>
        </w:rPr>
        <w:t>Article 1</w:t>
      </w:r>
      <w:r w:rsidRPr="0037725C">
        <w:rPr>
          <w:rFonts w:ascii="Times New Roman" w:eastAsia="Times New Roman" w:hAnsi="Times New Roman" w:cs="Times New Roman"/>
          <w:color w:val="auto"/>
        </w:rPr>
        <w:t xml:space="preserve"> </w:t>
      </w:r>
      <w:r w:rsidRPr="0037725C">
        <w:rPr>
          <w:rFonts w:ascii="Times New Roman" w:eastAsia="Times New Roman" w:hAnsi="Times New Roman" w:cs="Times New Roman"/>
          <w:b/>
          <w:bCs/>
          <w:color w:val="auto"/>
        </w:rPr>
        <w:t xml:space="preserve">– Name, </w:t>
      </w:r>
      <w:proofErr w:type="gramStart"/>
      <w:r w:rsidRPr="0037725C">
        <w:rPr>
          <w:rFonts w:ascii="Times New Roman" w:eastAsia="Times New Roman" w:hAnsi="Times New Roman" w:cs="Times New Roman"/>
          <w:b/>
          <w:bCs/>
          <w:color w:val="auto"/>
        </w:rPr>
        <w:t>Purpose</w:t>
      </w:r>
      <w:proofErr w:type="gramEnd"/>
      <w:r w:rsidRPr="0037725C">
        <w:rPr>
          <w:rFonts w:ascii="Times New Roman" w:eastAsia="Times New Roman" w:hAnsi="Times New Roman" w:cs="Times New Roman"/>
          <w:b/>
          <w:bCs/>
          <w:color w:val="auto"/>
        </w:rPr>
        <w:t xml:space="preserve"> and Non-Discrimination Policy</w:t>
      </w:r>
    </w:p>
    <w:p w14:paraId="59DF56E6" w14:textId="73025A1E" w:rsidR="00EA44B8" w:rsidRPr="00FA7471" w:rsidRDefault="00EA44B8" w:rsidP="00EA44B8">
      <w:pPr>
        <w:spacing w:after="0" w:line="240" w:lineRule="auto"/>
        <w:ind w:left="720" w:firstLine="0"/>
        <w:rPr>
          <w:rFonts w:ascii="Times New Roman" w:eastAsia="Times New Roman" w:hAnsi="Times New Roman" w:cs="Times New Roman"/>
          <w:color w:val="auto"/>
        </w:rPr>
      </w:pPr>
      <w:r w:rsidRPr="0037725C">
        <w:rPr>
          <w:rFonts w:ascii="Times New Roman" w:eastAsia="Times New Roman" w:hAnsi="Times New Roman" w:cs="Times New Roman"/>
          <w:i/>
          <w:iCs/>
          <w:color w:val="auto"/>
        </w:rPr>
        <w:t>Section 1</w:t>
      </w:r>
      <w:r w:rsidRPr="0037725C">
        <w:rPr>
          <w:rFonts w:ascii="Times New Roman" w:eastAsia="Times New Roman" w:hAnsi="Times New Roman" w:cs="Times New Roman"/>
          <w:color w:val="auto"/>
        </w:rPr>
        <w:t xml:space="preserve"> – Name: The full name of the organization shall be “Camp </w:t>
      </w:r>
      <w:proofErr w:type="spellStart"/>
      <w:r w:rsidRPr="0037725C">
        <w:rPr>
          <w:rFonts w:ascii="Times New Roman" w:eastAsia="Times New Roman" w:hAnsi="Times New Roman" w:cs="Times New Roman"/>
          <w:color w:val="auto"/>
        </w:rPr>
        <w:t>Kesem</w:t>
      </w:r>
      <w:proofErr w:type="spellEnd"/>
      <w:r w:rsidRPr="0037725C">
        <w:rPr>
          <w:rFonts w:ascii="Times New Roman" w:eastAsia="Times New Roman" w:hAnsi="Times New Roman" w:cs="Times New Roman"/>
          <w:color w:val="auto"/>
        </w:rPr>
        <w:t xml:space="preserve"> at </w:t>
      </w:r>
      <w:r w:rsidR="001B255F" w:rsidRPr="00FA7471">
        <w:rPr>
          <w:rFonts w:ascii="Times New Roman" w:eastAsia="Times New Roman" w:hAnsi="Times New Roman" w:cs="Times New Roman"/>
          <w:color w:val="auto"/>
        </w:rPr>
        <w:t xml:space="preserve">The </w:t>
      </w:r>
      <w:r w:rsidRPr="00FA7471">
        <w:rPr>
          <w:rFonts w:ascii="Times New Roman" w:eastAsia="Times New Roman" w:hAnsi="Times New Roman" w:cs="Times New Roman"/>
          <w:color w:val="auto"/>
        </w:rPr>
        <w:t>Ohio State</w:t>
      </w:r>
      <w:r w:rsidR="001B255F" w:rsidRPr="00FA7471">
        <w:rPr>
          <w:rFonts w:ascii="Times New Roman" w:eastAsia="Times New Roman" w:hAnsi="Times New Roman" w:cs="Times New Roman"/>
          <w:color w:val="auto"/>
        </w:rPr>
        <w:t xml:space="preserve"> University</w:t>
      </w:r>
      <w:r w:rsidRPr="00FA7471">
        <w:rPr>
          <w:rFonts w:ascii="Times New Roman" w:eastAsia="Times New Roman" w:hAnsi="Times New Roman" w:cs="Times New Roman"/>
          <w:color w:val="auto"/>
        </w:rPr>
        <w:t xml:space="preserve">,” abbreviated, “CKOSU.” </w:t>
      </w:r>
    </w:p>
    <w:p w14:paraId="047824D4" w14:textId="77777777" w:rsidR="00EA44B8" w:rsidRPr="00FA7471" w:rsidRDefault="00EA44B8" w:rsidP="00EA44B8">
      <w:pPr>
        <w:spacing w:after="0" w:line="240" w:lineRule="auto"/>
        <w:ind w:left="720" w:firstLine="0"/>
        <w:rPr>
          <w:rFonts w:ascii="Times New Roman" w:eastAsia="Times New Roman" w:hAnsi="Times New Roman" w:cs="Times New Roman"/>
          <w:i/>
          <w:iCs/>
          <w:color w:val="auto"/>
        </w:rPr>
      </w:pPr>
    </w:p>
    <w:p w14:paraId="202A9058" w14:textId="486834A6" w:rsidR="00EA44B8" w:rsidRPr="00FA7471" w:rsidRDefault="00EA44B8" w:rsidP="00EA44B8">
      <w:pPr>
        <w:spacing w:after="0" w:line="240" w:lineRule="auto"/>
        <w:ind w:left="720" w:firstLine="0"/>
        <w:rPr>
          <w:rFonts w:ascii="Times New Roman" w:eastAsia="Times New Roman" w:hAnsi="Times New Roman" w:cs="Times New Roman"/>
          <w:color w:val="auto"/>
        </w:rPr>
      </w:pPr>
      <w:r w:rsidRPr="00FA7471">
        <w:rPr>
          <w:rFonts w:ascii="Times New Roman" w:eastAsia="Times New Roman" w:hAnsi="Times New Roman" w:cs="Times New Roman"/>
          <w:i/>
          <w:iCs/>
          <w:color w:val="auto"/>
        </w:rPr>
        <w:t>Section 2</w:t>
      </w:r>
      <w:r w:rsidRPr="00FA7471">
        <w:rPr>
          <w:rFonts w:ascii="Times New Roman" w:eastAsia="Times New Roman" w:hAnsi="Times New Roman" w:cs="Times New Roman"/>
          <w:color w:val="auto"/>
        </w:rPr>
        <w:t xml:space="preserve"> – Purpose: The purpose of Camp </w:t>
      </w:r>
      <w:proofErr w:type="spellStart"/>
      <w:r w:rsidRPr="00FA7471">
        <w:rPr>
          <w:rFonts w:ascii="Times New Roman" w:eastAsia="Times New Roman" w:hAnsi="Times New Roman" w:cs="Times New Roman"/>
          <w:color w:val="auto"/>
        </w:rPr>
        <w:t>Kesem</w:t>
      </w:r>
      <w:proofErr w:type="spellEnd"/>
      <w:r w:rsidRPr="00FA7471">
        <w:rPr>
          <w:rFonts w:ascii="Times New Roman" w:eastAsia="Times New Roman" w:hAnsi="Times New Roman" w:cs="Times New Roman"/>
          <w:color w:val="auto"/>
        </w:rPr>
        <w:t xml:space="preserve"> at </w:t>
      </w:r>
      <w:r w:rsidR="001B255F" w:rsidRPr="00FA7471">
        <w:rPr>
          <w:rFonts w:ascii="Times New Roman" w:eastAsia="Times New Roman" w:hAnsi="Times New Roman" w:cs="Times New Roman"/>
          <w:color w:val="auto"/>
        </w:rPr>
        <w:t xml:space="preserve">The </w:t>
      </w:r>
      <w:r w:rsidRPr="00FA7471">
        <w:rPr>
          <w:rFonts w:ascii="Times New Roman" w:eastAsia="Times New Roman" w:hAnsi="Times New Roman" w:cs="Times New Roman"/>
          <w:color w:val="auto"/>
        </w:rPr>
        <w:t>Ohio State</w:t>
      </w:r>
      <w:r w:rsidR="001B255F" w:rsidRPr="00FA7471">
        <w:rPr>
          <w:rFonts w:ascii="Times New Roman" w:eastAsia="Times New Roman" w:hAnsi="Times New Roman" w:cs="Times New Roman"/>
          <w:color w:val="auto"/>
        </w:rPr>
        <w:t xml:space="preserve"> University</w:t>
      </w:r>
      <w:r w:rsidRPr="00FA7471">
        <w:rPr>
          <w:rFonts w:ascii="Times New Roman" w:eastAsia="Times New Roman" w:hAnsi="Times New Roman" w:cs="Times New Roman"/>
          <w:color w:val="auto"/>
        </w:rPr>
        <w:t xml:space="preserve"> is two-fold: </w:t>
      </w:r>
    </w:p>
    <w:p w14:paraId="6DEEB4AA" w14:textId="77777777" w:rsidR="00EA44B8" w:rsidRPr="00FA7471" w:rsidRDefault="00EA44B8" w:rsidP="00EA44B8">
      <w:pPr>
        <w:spacing w:after="0" w:line="240" w:lineRule="auto"/>
        <w:ind w:left="1440" w:firstLine="0"/>
        <w:rPr>
          <w:rFonts w:ascii="Times New Roman" w:eastAsia="Times New Roman" w:hAnsi="Times New Roman" w:cs="Times New Roman"/>
          <w:color w:val="auto"/>
        </w:rPr>
      </w:pPr>
      <w:r w:rsidRPr="00FA7471">
        <w:rPr>
          <w:rFonts w:ascii="Times New Roman" w:eastAsia="Times New Roman" w:hAnsi="Times New Roman" w:cs="Times New Roman"/>
          <w:color w:val="auto"/>
        </w:rPr>
        <w:t xml:space="preserve">1. To provide the often-overlooked population of children affected by a parent’s cancer a year-long support system and week-long free summer camp </w:t>
      </w:r>
    </w:p>
    <w:p w14:paraId="016066EF" w14:textId="77777777" w:rsidR="00EA44B8" w:rsidRPr="00FA7471" w:rsidRDefault="00EA44B8" w:rsidP="00EA44B8">
      <w:pPr>
        <w:spacing w:after="0" w:line="240" w:lineRule="auto"/>
        <w:ind w:left="1440" w:firstLine="0"/>
        <w:rPr>
          <w:rFonts w:ascii="Times New Roman" w:eastAsia="Times New Roman" w:hAnsi="Times New Roman" w:cs="Times New Roman"/>
          <w:color w:val="auto"/>
        </w:rPr>
      </w:pPr>
      <w:r w:rsidRPr="00FA7471">
        <w:rPr>
          <w:rFonts w:ascii="Times New Roman" w:eastAsia="Times New Roman" w:hAnsi="Times New Roman" w:cs="Times New Roman"/>
          <w:color w:val="auto"/>
        </w:rPr>
        <w:t xml:space="preserve">2. To allow college students to channel their passion for making a difference, while developing critical leadership skills for long term social impact </w:t>
      </w:r>
    </w:p>
    <w:p w14:paraId="09A4A1C5" w14:textId="77777777" w:rsidR="00EA44B8" w:rsidRPr="00FA7471" w:rsidRDefault="00EA44B8" w:rsidP="00EA44B8">
      <w:pPr>
        <w:spacing w:after="0" w:line="240" w:lineRule="auto"/>
        <w:ind w:left="1440" w:firstLine="0"/>
        <w:rPr>
          <w:rFonts w:ascii="Times New Roman" w:eastAsia="Times New Roman" w:hAnsi="Times New Roman" w:cs="Times New Roman"/>
          <w:color w:val="auto"/>
        </w:rPr>
      </w:pPr>
    </w:p>
    <w:p w14:paraId="7A597166" w14:textId="46A26F7D" w:rsidR="00EA44B8" w:rsidRPr="00FA7471" w:rsidRDefault="00EA44B8" w:rsidP="00EA44B8">
      <w:pPr>
        <w:spacing w:after="0" w:line="240" w:lineRule="auto"/>
        <w:ind w:left="810" w:firstLine="0"/>
        <w:rPr>
          <w:rFonts w:ascii="Times New Roman" w:eastAsia="Times New Roman" w:hAnsi="Times New Roman" w:cs="Times New Roman"/>
          <w:color w:val="auto"/>
        </w:rPr>
      </w:pPr>
      <w:r w:rsidRPr="00FA7471">
        <w:rPr>
          <w:rFonts w:ascii="Times New Roman" w:eastAsia="Times New Roman" w:hAnsi="Times New Roman" w:cs="Times New Roman"/>
          <w:i/>
          <w:iCs/>
          <w:color w:val="auto"/>
        </w:rPr>
        <w:t>Section 3</w:t>
      </w:r>
      <w:r w:rsidRPr="00FA7471">
        <w:rPr>
          <w:rFonts w:ascii="Times New Roman" w:eastAsia="Times New Roman" w:hAnsi="Times New Roman" w:cs="Times New Roman"/>
          <w:color w:val="auto"/>
        </w:rPr>
        <w:t xml:space="preserve"> – </w:t>
      </w:r>
      <w:r w:rsidRPr="00FA7471">
        <w:rPr>
          <w:rFonts w:ascii="Times New Roman" w:eastAsia="Times New Roman" w:hAnsi="Times New Roman" w:cs="Times New Roman"/>
          <w:color w:val="auto"/>
          <w:u w:val="single"/>
        </w:rPr>
        <w:t>Non-Discrimination Policy</w:t>
      </w:r>
      <w:r w:rsidRPr="00FA7471">
        <w:rPr>
          <w:rFonts w:ascii="Times New Roman" w:eastAsia="Times New Roman" w:hAnsi="Times New Roman" w:cs="Times New Roman"/>
          <w:color w:val="auto"/>
        </w:rPr>
        <w:t xml:space="preserve">: This organization does not discriminate </w:t>
      </w:r>
      <w:proofErr w:type="gramStart"/>
      <w:r w:rsidRPr="00FA7471">
        <w:rPr>
          <w:rFonts w:ascii="Times New Roman" w:eastAsia="Times New Roman" w:hAnsi="Times New Roman" w:cs="Times New Roman"/>
          <w:color w:val="auto"/>
        </w:rPr>
        <w:t>on the basis of</w:t>
      </w:r>
      <w:proofErr w:type="gramEnd"/>
      <w:r w:rsidRPr="00FA7471">
        <w:rPr>
          <w:rFonts w:ascii="Times New Roman" w:eastAsia="Times New Roman" w:hAnsi="Times New Roman" w:cs="Times New Roman"/>
          <w:color w:val="auto"/>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09BD9DC" w14:textId="5601C9C0" w:rsidR="002E127E" w:rsidRPr="00FA7471" w:rsidRDefault="002E127E" w:rsidP="00EA44B8">
      <w:pPr>
        <w:spacing w:after="0" w:line="240" w:lineRule="auto"/>
        <w:ind w:left="810" w:firstLine="0"/>
        <w:rPr>
          <w:rFonts w:ascii="Times New Roman" w:eastAsia="Times New Roman" w:hAnsi="Times New Roman" w:cs="Times New Roman"/>
          <w:color w:val="auto"/>
        </w:rPr>
      </w:pPr>
    </w:p>
    <w:p w14:paraId="0BA6B8A9" w14:textId="77777777" w:rsidR="00EA44B8" w:rsidRPr="00FA7471" w:rsidRDefault="00EA44B8" w:rsidP="00EA44B8">
      <w:pPr>
        <w:spacing w:after="0" w:line="240" w:lineRule="auto"/>
        <w:ind w:left="0" w:firstLine="0"/>
        <w:rPr>
          <w:rFonts w:ascii="Times New Roman" w:eastAsia="Times New Roman" w:hAnsi="Times New Roman" w:cs="Times New Roman"/>
          <w:color w:val="auto"/>
        </w:rPr>
      </w:pPr>
    </w:p>
    <w:p w14:paraId="2CD5F42E" w14:textId="77777777" w:rsidR="00EA44B8" w:rsidRPr="0037725C" w:rsidRDefault="00EA44B8" w:rsidP="00EA44B8">
      <w:pPr>
        <w:spacing w:after="0" w:line="240" w:lineRule="auto"/>
        <w:ind w:left="0" w:firstLine="0"/>
        <w:rPr>
          <w:rFonts w:ascii="Times New Roman" w:eastAsia="Times New Roman" w:hAnsi="Times New Roman" w:cs="Times New Roman"/>
          <w:b/>
          <w:bCs/>
          <w:color w:val="auto"/>
        </w:rPr>
      </w:pPr>
      <w:r w:rsidRPr="00FA7471">
        <w:rPr>
          <w:rFonts w:ascii="Times New Roman" w:eastAsia="Times New Roman" w:hAnsi="Times New Roman" w:cs="Times New Roman"/>
          <w:b/>
          <w:bCs/>
          <w:color w:val="auto"/>
        </w:rPr>
        <w:t>Article II – Membership: Qualifications and Categories of Membership</w:t>
      </w:r>
      <w:r w:rsidRPr="0037725C">
        <w:rPr>
          <w:rFonts w:ascii="Times New Roman" w:eastAsia="Times New Roman" w:hAnsi="Times New Roman" w:cs="Times New Roman"/>
          <w:b/>
          <w:bCs/>
          <w:color w:val="auto"/>
        </w:rPr>
        <w:t xml:space="preserve"> </w:t>
      </w:r>
    </w:p>
    <w:p w14:paraId="224DAE7C" w14:textId="2413F620" w:rsidR="00EA44B8" w:rsidRPr="0037725C" w:rsidRDefault="00EA44B8" w:rsidP="00EA44B8">
      <w:pPr>
        <w:spacing w:after="0" w:line="240" w:lineRule="auto"/>
        <w:ind w:left="720" w:firstLine="0"/>
        <w:rPr>
          <w:rFonts w:ascii="Times New Roman" w:eastAsia="Times New Roman" w:hAnsi="Times New Roman" w:cs="Times New Roman"/>
          <w:color w:val="auto"/>
        </w:rPr>
      </w:pPr>
      <w:r w:rsidRPr="0037725C">
        <w:rPr>
          <w:rFonts w:ascii="Times New Roman" w:eastAsia="Times New Roman" w:hAnsi="Times New Roman" w:cs="Times New Roman"/>
          <w:color w:val="auto"/>
        </w:rPr>
        <w:t>Voting</w:t>
      </w:r>
      <w:r w:rsidRPr="0037725C">
        <w:rPr>
          <w:rFonts w:ascii="Times New Roman" w:eastAsia="Times New Roman" w:hAnsi="Times New Roman" w:cs="Times New Roman"/>
          <w:b/>
          <w:bCs/>
          <w:color w:val="auto"/>
        </w:rPr>
        <w:t xml:space="preserve"> </w:t>
      </w:r>
      <w:r w:rsidRPr="0037725C">
        <w:rPr>
          <w:rFonts w:ascii="Times New Roman" w:eastAsia="Times New Roman" w:hAnsi="Times New Roman" w:cs="Times New Roman"/>
          <w:color w:val="auto"/>
        </w:rPr>
        <w:t xml:space="preserve">membership is limited to currently enrolled Ohio State Students. Others such as faculty, alumni, professionals, community members, etc. are welcome to participate as non-voting members. </w:t>
      </w:r>
    </w:p>
    <w:p w14:paraId="390E3966" w14:textId="77777777" w:rsidR="00EA44B8" w:rsidRPr="0037725C" w:rsidRDefault="00EA44B8" w:rsidP="00EA44B8">
      <w:pPr>
        <w:spacing w:after="0" w:line="240" w:lineRule="auto"/>
        <w:ind w:left="0" w:firstLine="0"/>
        <w:rPr>
          <w:rFonts w:ascii="Times New Roman" w:eastAsia="Times New Roman" w:hAnsi="Times New Roman" w:cs="Times New Roman"/>
          <w:color w:val="auto"/>
        </w:rPr>
      </w:pPr>
    </w:p>
    <w:p w14:paraId="72C4D41B" w14:textId="77777777" w:rsidR="00EA44B8" w:rsidRPr="0037725C" w:rsidRDefault="00EA44B8" w:rsidP="00EA44B8">
      <w:pPr>
        <w:spacing w:after="0" w:line="240" w:lineRule="auto"/>
        <w:ind w:left="0" w:firstLine="0"/>
        <w:rPr>
          <w:rFonts w:ascii="Times New Roman" w:eastAsia="Times New Roman" w:hAnsi="Times New Roman" w:cs="Times New Roman"/>
          <w:b/>
          <w:bCs/>
          <w:color w:val="auto"/>
        </w:rPr>
      </w:pPr>
      <w:r w:rsidRPr="0037725C">
        <w:rPr>
          <w:rFonts w:ascii="Times New Roman" w:eastAsia="Times New Roman" w:hAnsi="Times New Roman" w:cs="Times New Roman"/>
          <w:b/>
          <w:bCs/>
          <w:color w:val="auto"/>
        </w:rPr>
        <w:t xml:space="preserve">Article III – Organization Leadership: Titles, terms of office, type of selection and duties of the leaders </w:t>
      </w:r>
    </w:p>
    <w:p w14:paraId="0A8C1667" w14:textId="301778E1" w:rsidR="00EA44B8" w:rsidRPr="00FA7471" w:rsidRDefault="00EA44B8" w:rsidP="00EA44B8">
      <w:pPr>
        <w:spacing w:after="0" w:line="240" w:lineRule="auto"/>
        <w:ind w:left="720" w:firstLine="0"/>
        <w:rPr>
          <w:rFonts w:ascii="Times New Roman" w:eastAsia="Times New Roman" w:hAnsi="Times New Roman" w:cs="Times New Roman"/>
          <w:color w:val="auto"/>
        </w:rPr>
      </w:pPr>
      <w:r w:rsidRPr="0037725C">
        <w:rPr>
          <w:rFonts w:ascii="Times New Roman" w:eastAsia="Times New Roman" w:hAnsi="Times New Roman" w:cs="Times New Roman"/>
          <w:color w:val="auto"/>
        </w:rPr>
        <w:t>The Co-Directors shall select the rest of the executive team for the following year</w:t>
      </w:r>
      <w:r w:rsidR="0037725C" w:rsidRPr="0037725C">
        <w:rPr>
          <w:rFonts w:ascii="Times New Roman" w:eastAsia="Times New Roman" w:hAnsi="Times New Roman" w:cs="Times New Roman"/>
          <w:color w:val="auto"/>
        </w:rPr>
        <w:t xml:space="preserve">. </w:t>
      </w:r>
      <w:r w:rsidRPr="0037725C">
        <w:rPr>
          <w:rFonts w:ascii="Times New Roman" w:eastAsia="Times New Roman" w:hAnsi="Times New Roman" w:cs="Times New Roman"/>
          <w:color w:val="auto"/>
        </w:rPr>
        <w:t>The term of office for all executive board members is from time of election to</w:t>
      </w:r>
      <w:r w:rsidR="00AF3ACF">
        <w:rPr>
          <w:rFonts w:ascii="Times New Roman" w:eastAsia="Times New Roman" w:hAnsi="Times New Roman" w:cs="Times New Roman"/>
          <w:color w:val="auto"/>
        </w:rPr>
        <w:t xml:space="preserve"> August of the following autumn semester</w:t>
      </w:r>
      <w:r w:rsidRPr="0037725C">
        <w:rPr>
          <w:rFonts w:ascii="Times New Roman" w:eastAsia="Times New Roman" w:hAnsi="Times New Roman" w:cs="Times New Roman"/>
          <w:color w:val="auto"/>
        </w:rPr>
        <w:t xml:space="preserve">. There is no limit on the number of consecutive terms an officer can serve, </w:t>
      </w:r>
      <w:proofErr w:type="gramStart"/>
      <w:r w:rsidRPr="0037725C">
        <w:rPr>
          <w:rFonts w:ascii="Times New Roman" w:eastAsia="Times New Roman" w:hAnsi="Times New Roman" w:cs="Times New Roman"/>
          <w:color w:val="auto"/>
        </w:rPr>
        <w:t>as long as</w:t>
      </w:r>
      <w:proofErr w:type="gramEnd"/>
      <w:r w:rsidRPr="0037725C">
        <w:rPr>
          <w:rFonts w:ascii="Times New Roman" w:eastAsia="Times New Roman" w:hAnsi="Times New Roman" w:cs="Times New Roman"/>
          <w:color w:val="auto"/>
        </w:rPr>
        <w:t xml:space="preserve"> he/she remains enrolled at Ohio </w:t>
      </w:r>
      <w:r w:rsidRPr="00FA7471">
        <w:rPr>
          <w:rFonts w:ascii="Times New Roman" w:eastAsia="Times New Roman" w:hAnsi="Times New Roman" w:cs="Times New Roman"/>
          <w:color w:val="auto"/>
        </w:rPr>
        <w:t xml:space="preserve">State. </w:t>
      </w:r>
    </w:p>
    <w:p w14:paraId="3D72BC99" w14:textId="77777777" w:rsidR="00EA44B8" w:rsidRPr="00FA7471" w:rsidRDefault="00EA44B8" w:rsidP="00EA44B8">
      <w:pPr>
        <w:spacing w:after="0" w:line="240" w:lineRule="auto"/>
        <w:ind w:left="720" w:firstLine="0"/>
        <w:rPr>
          <w:rFonts w:ascii="Times New Roman" w:eastAsia="Times New Roman" w:hAnsi="Times New Roman" w:cs="Times New Roman"/>
          <w:color w:val="auto"/>
        </w:rPr>
      </w:pPr>
    </w:p>
    <w:p w14:paraId="5EB222E1" w14:textId="2C609D14" w:rsidR="00EA44B8" w:rsidRPr="00FA7471" w:rsidRDefault="00EA44B8" w:rsidP="00EA44B8">
      <w:pPr>
        <w:spacing w:after="0" w:line="240" w:lineRule="auto"/>
        <w:ind w:left="720" w:firstLine="0"/>
        <w:rPr>
          <w:rFonts w:ascii="Times New Roman" w:eastAsia="Times New Roman" w:hAnsi="Times New Roman" w:cs="Times New Roman"/>
          <w:color w:val="auto"/>
        </w:rPr>
      </w:pPr>
      <w:r w:rsidRPr="00FA7471">
        <w:rPr>
          <w:rFonts w:ascii="Times New Roman" w:eastAsia="Times New Roman" w:hAnsi="Times New Roman" w:cs="Times New Roman"/>
          <w:color w:val="auto"/>
        </w:rPr>
        <w:t xml:space="preserve">The duties of the officers are as follows: </w:t>
      </w:r>
      <w:r w:rsidR="001B255F" w:rsidRPr="00FA7471">
        <w:rPr>
          <w:rFonts w:ascii="Times New Roman" w:eastAsia="Times New Roman" w:hAnsi="Times New Roman" w:cs="Times New Roman"/>
          <w:color w:val="auto"/>
        </w:rPr>
        <w:t>T</w:t>
      </w:r>
      <w:r w:rsidRPr="00FA7471">
        <w:rPr>
          <w:rFonts w:ascii="Times New Roman" w:eastAsia="Times New Roman" w:hAnsi="Times New Roman" w:cs="Times New Roman"/>
          <w:color w:val="auto"/>
        </w:rPr>
        <w:t xml:space="preserve">he Directors shall act as the main contact persons for the organization, facilitate the development and administrative management of the organization, and be active in the promotion of the organization on campus and in the community. The Treasurer shall keep track of all funds acquired/spent by the organization and </w:t>
      </w:r>
      <w:proofErr w:type="gramStart"/>
      <w:r w:rsidRPr="00FA7471">
        <w:rPr>
          <w:rFonts w:ascii="Times New Roman" w:eastAsia="Times New Roman" w:hAnsi="Times New Roman" w:cs="Times New Roman"/>
          <w:color w:val="auto"/>
        </w:rPr>
        <w:t>be in charge of</w:t>
      </w:r>
      <w:proofErr w:type="gramEnd"/>
      <w:r w:rsidRPr="00FA7471">
        <w:rPr>
          <w:rFonts w:ascii="Times New Roman" w:eastAsia="Times New Roman" w:hAnsi="Times New Roman" w:cs="Times New Roman"/>
          <w:color w:val="auto"/>
        </w:rPr>
        <w:t xml:space="preserve"> applying for organizational and event funding from the university and other sources. All executive board members are bound to fulfill their position requirements as delineated by </w:t>
      </w:r>
      <w:proofErr w:type="spellStart"/>
      <w:r w:rsidRPr="00FA7471">
        <w:rPr>
          <w:rFonts w:ascii="Times New Roman" w:eastAsia="Times New Roman" w:hAnsi="Times New Roman" w:cs="Times New Roman"/>
          <w:color w:val="auto"/>
        </w:rPr>
        <w:t>Kesem</w:t>
      </w:r>
      <w:proofErr w:type="spellEnd"/>
      <w:r w:rsidRPr="00FA7471">
        <w:rPr>
          <w:rFonts w:ascii="Times New Roman" w:eastAsia="Times New Roman" w:hAnsi="Times New Roman" w:cs="Times New Roman"/>
          <w:color w:val="auto"/>
        </w:rPr>
        <w:t xml:space="preserve"> National. </w:t>
      </w:r>
    </w:p>
    <w:p w14:paraId="120F95DF" w14:textId="77777777" w:rsidR="00EA44B8" w:rsidRPr="00FA7471" w:rsidRDefault="00EA44B8">
      <w:pPr>
        <w:ind w:left="-5"/>
        <w:rPr>
          <w:rFonts w:ascii="Times New Roman" w:hAnsi="Times New Roman" w:cs="Times New Roman"/>
        </w:rPr>
      </w:pPr>
    </w:p>
    <w:p w14:paraId="37555B90" w14:textId="77777777" w:rsidR="00EA44B8" w:rsidRPr="0037725C" w:rsidRDefault="00EA44B8" w:rsidP="00EA44B8">
      <w:pPr>
        <w:pStyle w:val="NormalWeb"/>
        <w:snapToGrid w:val="0"/>
        <w:spacing w:before="0" w:beforeAutospacing="0" w:after="0" w:afterAutospacing="0"/>
        <w:rPr>
          <w:b/>
          <w:bCs/>
        </w:rPr>
      </w:pPr>
      <w:r w:rsidRPr="00FA7471">
        <w:rPr>
          <w:b/>
          <w:bCs/>
        </w:rPr>
        <w:t>Article IV – Advisory Board</w:t>
      </w:r>
      <w:r w:rsidRPr="0037725C">
        <w:rPr>
          <w:b/>
          <w:bCs/>
        </w:rPr>
        <w:t xml:space="preserve"> </w:t>
      </w:r>
    </w:p>
    <w:p w14:paraId="3DBBA71B" w14:textId="1318BE9D" w:rsidR="00EA44B8" w:rsidRPr="0037725C" w:rsidRDefault="00EA44B8" w:rsidP="00EA44B8">
      <w:pPr>
        <w:pStyle w:val="NormalWeb"/>
        <w:snapToGrid w:val="0"/>
        <w:spacing w:before="0" w:beforeAutospacing="0" w:after="0" w:afterAutospacing="0"/>
        <w:ind w:left="720"/>
        <w:rPr>
          <w:b/>
          <w:bCs/>
        </w:rPr>
      </w:pPr>
      <w:r w:rsidRPr="0037725C">
        <w:lastRenderedPageBreak/>
        <w:t xml:space="preserve">The organization shall have an Advisory Board composed of full-time University faculty, Administrative &amp; Professional staff, or community members. The Advisory Broad will be responsible for guiding the direction and activities of the organization, especially the planning of major events. </w:t>
      </w:r>
    </w:p>
    <w:p w14:paraId="63069EBB" w14:textId="77777777" w:rsidR="00EA44B8" w:rsidRPr="0037725C" w:rsidRDefault="00EA44B8" w:rsidP="00EA44B8">
      <w:pPr>
        <w:pStyle w:val="NormalWeb"/>
        <w:spacing w:before="0" w:beforeAutospacing="0" w:after="0" w:afterAutospacing="0"/>
        <w:rPr>
          <w:b/>
          <w:bCs/>
        </w:rPr>
      </w:pPr>
      <w:r w:rsidRPr="0037725C">
        <w:rPr>
          <w:b/>
          <w:bCs/>
        </w:rPr>
        <w:t xml:space="preserve">Article V – Meetings </w:t>
      </w:r>
    </w:p>
    <w:p w14:paraId="100469AB" w14:textId="329AFC43" w:rsidR="00EA44B8" w:rsidRPr="0037725C" w:rsidRDefault="00EA44B8" w:rsidP="00EA44B8">
      <w:pPr>
        <w:pStyle w:val="NormalWeb"/>
        <w:spacing w:before="0" w:beforeAutospacing="0" w:after="0" w:afterAutospacing="0"/>
        <w:ind w:left="720"/>
      </w:pPr>
      <w:r w:rsidRPr="0037725C">
        <w:t xml:space="preserve">The dates, times and frequencies of general organizational meetings will be decided by the organization’s executive board at the beginning of each academic semester, and this information will be made available to all current members of the organization at that time. </w:t>
      </w:r>
    </w:p>
    <w:p w14:paraId="7ECC666F" w14:textId="77777777" w:rsidR="00EA44B8" w:rsidRPr="0037725C" w:rsidRDefault="00EA44B8" w:rsidP="00EA44B8">
      <w:pPr>
        <w:pStyle w:val="NormalWeb"/>
        <w:spacing w:before="0" w:beforeAutospacing="0" w:after="0" w:afterAutospacing="0"/>
        <w:ind w:left="720"/>
      </w:pPr>
    </w:p>
    <w:p w14:paraId="145670A8" w14:textId="0282B733" w:rsidR="00EA44B8" w:rsidRPr="0037725C" w:rsidRDefault="00EA44B8" w:rsidP="00EA44B8">
      <w:pPr>
        <w:pStyle w:val="NormalWeb"/>
        <w:spacing w:before="0" w:beforeAutospacing="0" w:after="0" w:afterAutospacing="0"/>
        <w:rPr>
          <w:b/>
          <w:bCs/>
        </w:rPr>
      </w:pPr>
      <w:r w:rsidRPr="0037725C">
        <w:rPr>
          <w:b/>
          <w:bCs/>
        </w:rPr>
        <w:t xml:space="preserve">Article VI – Method of Selecting and/or Removing Officers and Members </w:t>
      </w:r>
    </w:p>
    <w:p w14:paraId="532CA4F6" w14:textId="69EDDD96" w:rsidR="00EA44B8" w:rsidRPr="00FA7471" w:rsidRDefault="00EA44B8" w:rsidP="00EA44B8">
      <w:pPr>
        <w:pStyle w:val="NormalWeb"/>
        <w:spacing w:before="0" w:beforeAutospacing="0" w:after="0" w:afterAutospacing="0"/>
        <w:ind w:left="720"/>
      </w:pPr>
      <w:r w:rsidRPr="00FA7471">
        <w:t xml:space="preserve">The officers of each year shall be selected through an application process. In the spring, members will submit applications ranking desired executive positions to the current executive board. The </w:t>
      </w:r>
      <w:r w:rsidR="00AF3ACF" w:rsidRPr="00FA7471">
        <w:t>Co-Directors</w:t>
      </w:r>
      <w:r w:rsidRPr="00FA7471">
        <w:t xml:space="preserve"> will review the applications</w:t>
      </w:r>
      <w:r w:rsidR="0061192A" w:rsidRPr="00FA7471">
        <w:t>, hold interviews,</w:t>
      </w:r>
      <w:r w:rsidRPr="00FA7471">
        <w:t xml:space="preserve"> and appoint the following year’s executive board. Executive positions may be held for more than one year </w:t>
      </w:r>
      <w:proofErr w:type="gramStart"/>
      <w:r w:rsidRPr="00FA7471">
        <w:t>successively</w:t>
      </w:r>
      <w:r w:rsidR="0061192A" w:rsidRPr="00FA7471">
        <w:t>, but</w:t>
      </w:r>
      <w:proofErr w:type="gramEnd"/>
      <w:r w:rsidR="0061192A" w:rsidRPr="00FA7471">
        <w:t xml:space="preserve"> re-applying and re-interviewing is required.</w:t>
      </w:r>
      <w:r w:rsidRPr="00FA7471">
        <w:t xml:space="preserve"> </w:t>
      </w:r>
    </w:p>
    <w:p w14:paraId="78F8A223" w14:textId="77777777" w:rsidR="00EA44B8" w:rsidRPr="00FA7471" w:rsidRDefault="00EA44B8" w:rsidP="00EA44B8">
      <w:pPr>
        <w:pStyle w:val="NormalWeb"/>
        <w:spacing w:before="0" w:beforeAutospacing="0" w:after="0" w:afterAutospacing="0"/>
        <w:ind w:left="720"/>
      </w:pPr>
    </w:p>
    <w:p w14:paraId="72C15997" w14:textId="4BF619D2" w:rsidR="00EA44B8" w:rsidRDefault="00EA44B8" w:rsidP="00EA44B8">
      <w:pPr>
        <w:pStyle w:val="NormalWeb"/>
        <w:spacing w:before="0" w:beforeAutospacing="0" w:after="0" w:afterAutospacing="0"/>
        <w:ind w:left="720"/>
      </w:pPr>
      <w:r w:rsidRPr="00FA7471">
        <w:t xml:space="preserve">Officer removal shall occur when the officer no longer meets certain standards and do not conduct themselves in a way that reflects well on the organization. </w:t>
      </w:r>
      <w:proofErr w:type="gramStart"/>
      <w:r w:rsidRPr="00FA7471">
        <w:t>In the event that</w:t>
      </w:r>
      <w:proofErr w:type="gramEnd"/>
      <w:r w:rsidRPr="00FA7471">
        <w:t xml:space="preserve"> a member or leader does not meet those expectations, the executive board member shall come under review by the remaining executive board members, the advisor and the </w:t>
      </w:r>
      <w:proofErr w:type="spellStart"/>
      <w:r w:rsidR="001B255F" w:rsidRPr="00FA7471">
        <w:t>Kesem</w:t>
      </w:r>
      <w:proofErr w:type="spellEnd"/>
      <w:r w:rsidR="001B255F" w:rsidRPr="00FA7471">
        <w:t xml:space="preserve"> National</w:t>
      </w:r>
      <w:r w:rsidRPr="00FA7471">
        <w:t xml:space="preserve"> office in that order. There shall be probationary period, where the officer’s behavior is under review and then the officer shall either be reinstated or asked to leave the organization. Officers may not be dismissed based on reasons of age, color, disability, gender identity or expression, national origin, race, religion, sex, sexual orientation, or veteran status.</w:t>
      </w:r>
      <w:r w:rsidRPr="0037725C">
        <w:t xml:space="preserve"> </w:t>
      </w:r>
    </w:p>
    <w:p w14:paraId="3B4975BD" w14:textId="0C36B572" w:rsidR="00FA7471" w:rsidRDefault="00FA7471" w:rsidP="00EA44B8">
      <w:pPr>
        <w:pStyle w:val="NormalWeb"/>
        <w:spacing w:before="0" w:beforeAutospacing="0" w:after="0" w:afterAutospacing="0"/>
        <w:ind w:left="720"/>
      </w:pPr>
    </w:p>
    <w:p w14:paraId="3ABC4897" w14:textId="313666BE" w:rsidR="00FA7471" w:rsidRDefault="00FA7471" w:rsidP="00FA7471">
      <w:pPr>
        <w:pStyle w:val="NormalWeb"/>
        <w:spacing w:before="0" w:beforeAutospacing="0" w:after="0" w:afterAutospacing="0"/>
        <w:ind w:left="720"/>
      </w:pPr>
      <w:r>
        <w:t>Membership does not require selection</w:t>
      </w:r>
      <w:r w:rsidRPr="00FA7471">
        <w:t>.</w:t>
      </w:r>
      <w:r>
        <w:t xml:space="preserve"> Membership is open to all undergraduate, graduate, and professional students at The Ohio State University.</w:t>
      </w:r>
      <w:r w:rsidRPr="00FA7471">
        <w:t xml:space="preserve"> </w:t>
      </w:r>
      <w:r>
        <w:t>As long as members remain at the University, they are eligible for membership in the organization.</w:t>
      </w:r>
    </w:p>
    <w:p w14:paraId="3F80052A" w14:textId="2D52FCEB" w:rsidR="00FA7471" w:rsidRDefault="00FA7471" w:rsidP="00FA7471">
      <w:pPr>
        <w:pStyle w:val="NormalWeb"/>
        <w:spacing w:before="0" w:beforeAutospacing="0" w:after="0" w:afterAutospacing="0"/>
        <w:ind w:left="720"/>
      </w:pPr>
    </w:p>
    <w:p w14:paraId="37CB148A" w14:textId="1A3138AE" w:rsidR="00FA7471" w:rsidRDefault="00FA7471" w:rsidP="00FA7471">
      <w:pPr>
        <w:pStyle w:val="NormalWeb"/>
        <w:spacing w:before="0" w:beforeAutospacing="0" w:after="0" w:afterAutospacing="0"/>
        <w:ind w:left="720"/>
      </w:pPr>
      <w:r>
        <w:t>Member</w:t>
      </w:r>
      <w:r w:rsidRPr="00FA7471">
        <w:t xml:space="preserve"> removal shall occur when the </w:t>
      </w:r>
      <w:r>
        <w:t>member</w:t>
      </w:r>
      <w:r w:rsidRPr="00FA7471">
        <w:t xml:space="preserve"> no longer meets certain standards and do not conduct themselves in a way that reflects well on the organization. </w:t>
      </w:r>
      <w:proofErr w:type="gramStart"/>
      <w:r w:rsidRPr="00FA7471">
        <w:t>In the event that</w:t>
      </w:r>
      <w:proofErr w:type="gramEnd"/>
      <w:r w:rsidRPr="00FA7471">
        <w:t xml:space="preserve"> a member or leader does not meet those expectations, the member shall come under review by the executive board members, the advisor and the </w:t>
      </w:r>
      <w:proofErr w:type="spellStart"/>
      <w:r w:rsidRPr="00FA7471">
        <w:t>Kesem</w:t>
      </w:r>
      <w:proofErr w:type="spellEnd"/>
      <w:r w:rsidRPr="00FA7471">
        <w:t xml:space="preserve"> National office in that order. There shall be probationary period, where the </w:t>
      </w:r>
      <w:r>
        <w:t>memb</w:t>
      </w:r>
      <w:r w:rsidRPr="00FA7471">
        <w:t xml:space="preserve">er’s behavior is under review and then the </w:t>
      </w:r>
      <w:r>
        <w:t>memb</w:t>
      </w:r>
      <w:r w:rsidRPr="00FA7471">
        <w:t xml:space="preserve">er shall either be reinstated or asked to leave the organization. </w:t>
      </w:r>
      <w:r>
        <w:t>Memb</w:t>
      </w:r>
      <w:r w:rsidRPr="00FA7471">
        <w:t>ers may not be dismissed based on reasons of age, color, disability, gender identity or expression, national origin, race, religion, sex, sexual orientation, or veteran status.</w:t>
      </w:r>
      <w:r w:rsidRPr="0037725C">
        <w:t xml:space="preserve"> </w:t>
      </w:r>
    </w:p>
    <w:p w14:paraId="63BD82FC" w14:textId="77777777" w:rsidR="00FA7471" w:rsidRPr="00FA7471" w:rsidRDefault="00FA7471" w:rsidP="00FA7471">
      <w:pPr>
        <w:pStyle w:val="NormalWeb"/>
        <w:spacing w:before="0" w:beforeAutospacing="0" w:after="0" w:afterAutospacing="0"/>
        <w:ind w:left="720"/>
      </w:pPr>
    </w:p>
    <w:p w14:paraId="29DB8B77" w14:textId="77777777" w:rsidR="00FA7471" w:rsidRPr="0037725C" w:rsidRDefault="00FA7471" w:rsidP="00EA44B8">
      <w:pPr>
        <w:pStyle w:val="NormalWeb"/>
        <w:spacing w:before="0" w:beforeAutospacing="0" w:after="0" w:afterAutospacing="0"/>
        <w:ind w:left="720"/>
      </w:pPr>
    </w:p>
    <w:p w14:paraId="0FCCF600" w14:textId="77777777" w:rsidR="00EA44B8" w:rsidRPr="0037725C" w:rsidRDefault="00EA44B8" w:rsidP="00EA44B8">
      <w:pPr>
        <w:pStyle w:val="NormalWeb"/>
        <w:spacing w:before="0" w:beforeAutospacing="0" w:after="0" w:afterAutospacing="0"/>
        <w:ind w:left="720"/>
      </w:pPr>
    </w:p>
    <w:p w14:paraId="7E96E917" w14:textId="77777777" w:rsidR="00EA44B8" w:rsidRPr="0037725C" w:rsidRDefault="00EA44B8" w:rsidP="00EA44B8">
      <w:pPr>
        <w:pStyle w:val="NormalWeb"/>
        <w:spacing w:before="0" w:beforeAutospacing="0" w:after="0" w:afterAutospacing="0"/>
        <w:rPr>
          <w:b/>
          <w:bCs/>
        </w:rPr>
      </w:pPr>
      <w:r w:rsidRPr="0037725C">
        <w:rPr>
          <w:b/>
          <w:bCs/>
        </w:rPr>
        <w:lastRenderedPageBreak/>
        <w:t xml:space="preserve">Article VII – Method of Amending Constitution </w:t>
      </w:r>
    </w:p>
    <w:p w14:paraId="7E7925A4" w14:textId="492B4761" w:rsidR="00EA44B8" w:rsidRPr="0037725C" w:rsidRDefault="00EA44B8" w:rsidP="00EA44B8">
      <w:pPr>
        <w:pStyle w:val="NormalWeb"/>
        <w:spacing w:before="0" w:beforeAutospacing="0" w:after="0" w:afterAutospacing="0"/>
        <w:ind w:left="720"/>
      </w:pPr>
      <w:r w:rsidRPr="0037725C">
        <w:t xml:space="preserve">Proposed amendments to the organization’s constitution should be submitted in writing to the officers of the organization. The proposal shall be read at the next general meeting and all members </w:t>
      </w:r>
      <w:proofErr w:type="gramStart"/>
      <w:r w:rsidRPr="0037725C">
        <w:t>present</w:t>
      </w:r>
      <w:proofErr w:type="gramEnd"/>
      <w:r w:rsidRPr="0037725C">
        <w:t xml:space="preserve"> shall have the opportunity to comment on the proposed amendment. All members will then be notified of the proposed amendment via the organization’s mailing list and final voting on the proposal will then take place at the general meeting subsequent to the meeting at which the proposal was first read (i.e. the 2</w:t>
      </w:r>
      <w:proofErr w:type="spellStart"/>
      <w:proofErr w:type="gramStart"/>
      <w:r w:rsidRPr="0037725C">
        <w:rPr>
          <w:position w:val="12"/>
          <w:sz w:val="16"/>
          <w:szCs w:val="16"/>
        </w:rPr>
        <w:t>nd</w:t>
      </w:r>
      <w:proofErr w:type="spellEnd"/>
      <w:r w:rsidRPr="0037725C">
        <w:rPr>
          <w:position w:val="12"/>
          <w:sz w:val="16"/>
          <w:szCs w:val="16"/>
        </w:rPr>
        <w:t xml:space="preserve">  </w:t>
      </w:r>
      <w:r w:rsidRPr="0037725C">
        <w:t>general</w:t>
      </w:r>
      <w:proofErr w:type="gramEnd"/>
      <w:r w:rsidRPr="0037725C">
        <w:t xml:space="preserve"> meeting after the proposal was submitted). A two-thirds majority of members </w:t>
      </w:r>
      <w:r w:rsidRPr="0037725C">
        <w:rPr>
          <w:i/>
          <w:iCs/>
        </w:rPr>
        <w:t xml:space="preserve">present </w:t>
      </w:r>
      <w:r w:rsidRPr="0037725C">
        <w:t xml:space="preserve">shall be required to approve the amendment. </w:t>
      </w:r>
    </w:p>
    <w:p w14:paraId="14778B64" w14:textId="77777777" w:rsidR="00EA44B8" w:rsidRPr="0037725C" w:rsidRDefault="00EA44B8" w:rsidP="00EA44B8">
      <w:pPr>
        <w:pStyle w:val="NormalWeb"/>
        <w:spacing w:before="0" w:beforeAutospacing="0" w:after="0" w:afterAutospacing="0"/>
        <w:rPr>
          <w:i/>
          <w:iCs/>
        </w:rPr>
      </w:pPr>
    </w:p>
    <w:p w14:paraId="08A60263" w14:textId="45060EEE" w:rsidR="00EA44B8" w:rsidRPr="0037725C" w:rsidRDefault="00EA44B8" w:rsidP="00EA44B8">
      <w:pPr>
        <w:pStyle w:val="NormalWeb"/>
        <w:spacing w:before="0" w:beforeAutospacing="0" w:after="0" w:afterAutospacing="0"/>
        <w:rPr>
          <w:b/>
          <w:bCs/>
        </w:rPr>
      </w:pPr>
      <w:r w:rsidRPr="0037725C">
        <w:rPr>
          <w:b/>
          <w:bCs/>
        </w:rPr>
        <w:t xml:space="preserve">Article VIII – Method of Dissolution of the Organization </w:t>
      </w:r>
    </w:p>
    <w:p w14:paraId="63B6428A" w14:textId="36A6EC26" w:rsidR="00EA44B8" w:rsidRPr="0037725C" w:rsidRDefault="00EA44B8" w:rsidP="00EA44B8">
      <w:pPr>
        <w:pStyle w:val="NormalWeb"/>
        <w:spacing w:before="0" w:beforeAutospacing="0" w:after="0" w:afterAutospacing="0"/>
        <w:ind w:left="720"/>
      </w:pPr>
      <w:r w:rsidRPr="0037725C">
        <w:t xml:space="preserve">Should it become necessary to dissolve the organization, a meeting of the organization’s officers shall be held to discuss the exact procedures for said dissolution. Should any assets exist, they shall be donated to </w:t>
      </w:r>
      <w:proofErr w:type="spellStart"/>
      <w:r w:rsidR="001B255F" w:rsidRPr="0037725C">
        <w:t>Kesem</w:t>
      </w:r>
      <w:proofErr w:type="spellEnd"/>
      <w:r w:rsidR="001B255F" w:rsidRPr="0037725C">
        <w:t xml:space="preserve"> National </w:t>
      </w:r>
      <w:r w:rsidRPr="0037725C">
        <w:t xml:space="preserve">at the time of dissolution. No debts should be allowed to accrue during the existence of the organization and thus a method for disposing of such debts is unnecessary. </w:t>
      </w:r>
    </w:p>
    <w:p w14:paraId="12B10CE6" w14:textId="2D488EF9" w:rsidR="00EA44B8" w:rsidRPr="0037725C" w:rsidRDefault="00EA44B8" w:rsidP="00EA44B8">
      <w:pPr>
        <w:pStyle w:val="NormalWeb"/>
        <w:spacing w:before="0" w:beforeAutospacing="0" w:after="0" w:afterAutospacing="0"/>
        <w:ind w:left="720"/>
      </w:pPr>
    </w:p>
    <w:p w14:paraId="53A1C1DE" w14:textId="77777777" w:rsidR="00EA44B8" w:rsidRPr="0037725C" w:rsidRDefault="00EA44B8" w:rsidP="00EA44B8">
      <w:pPr>
        <w:pStyle w:val="NormalWeb"/>
        <w:spacing w:before="0" w:beforeAutospacing="0" w:after="0" w:afterAutospacing="0"/>
        <w:ind w:left="720"/>
      </w:pPr>
    </w:p>
    <w:p w14:paraId="62239946" w14:textId="150C34B7" w:rsidR="00EA44B8" w:rsidRPr="0037725C" w:rsidRDefault="00EA44B8" w:rsidP="00EA44B8">
      <w:pPr>
        <w:pStyle w:val="NormalWeb"/>
        <w:spacing w:before="0" w:beforeAutospacing="0" w:after="0" w:afterAutospacing="0"/>
      </w:pPr>
      <w:r w:rsidRPr="0037725C">
        <w:rPr>
          <w:b/>
          <w:bCs/>
        </w:rPr>
        <w:t xml:space="preserve">Camp </w:t>
      </w:r>
      <w:proofErr w:type="spellStart"/>
      <w:r w:rsidRPr="0037725C">
        <w:rPr>
          <w:b/>
          <w:bCs/>
        </w:rPr>
        <w:t>Kesem</w:t>
      </w:r>
      <w:proofErr w:type="spellEnd"/>
      <w:r w:rsidRPr="0037725C">
        <w:rPr>
          <w:b/>
          <w:bCs/>
        </w:rPr>
        <w:t xml:space="preserve"> at The Ohio State University’s Operating Principles </w:t>
      </w:r>
    </w:p>
    <w:p w14:paraId="0ABBF6E9"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create a community that has lifelong impact. We leave this organization stronger for the next generation. </w:t>
      </w:r>
    </w:p>
    <w:p w14:paraId="67FC125F" w14:textId="104F200F"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presume trust and assume that others act with best intentions. We do what we say we are going to do. </w:t>
      </w:r>
    </w:p>
    <w:p w14:paraId="4C59BC86"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are open, </w:t>
      </w:r>
      <w:proofErr w:type="gramStart"/>
      <w:r w:rsidRPr="0037725C">
        <w:t>honest</w:t>
      </w:r>
      <w:proofErr w:type="gramEnd"/>
      <w:r w:rsidRPr="0037725C">
        <w:t xml:space="preserve"> and direct. </w:t>
      </w:r>
    </w:p>
    <w:p w14:paraId="29A23DBE"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are professional, and we act with integrity and humility. </w:t>
      </w:r>
    </w:p>
    <w:p w14:paraId="50276C6D"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are solution-oriented / proactive. </w:t>
      </w:r>
    </w:p>
    <w:p w14:paraId="1377799A"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listen and consider other viewpoints. We seek to understand first and then </w:t>
      </w:r>
    </w:p>
    <w:p w14:paraId="6980C0EA" w14:textId="77777777" w:rsidR="00EA44B8" w:rsidRPr="0037725C" w:rsidRDefault="00EA44B8" w:rsidP="00EA44B8">
      <w:pPr>
        <w:pStyle w:val="NormalWeb"/>
        <w:spacing w:before="0" w:beforeAutospacing="0" w:after="0" w:afterAutospacing="0"/>
        <w:ind w:left="720"/>
        <w:rPr>
          <w:sz w:val="20"/>
          <w:szCs w:val="20"/>
        </w:rPr>
      </w:pPr>
      <w:r w:rsidRPr="0037725C">
        <w:t xml:space="preserve">be understood. </w:t>
      </w:r>
    </w:p>
    <w:p w14:paraId="0B75C526"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disagree and then commit. </w:t>
      </w:r>
    </w:p>
    <w:p w14:paraId="40190B1C"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are always grateful for the contributions of one another, and we celebrate </w:t>
      </w:r>
    </w:p>
    <w:p w14:paraId="1BCC15E1" w14:textId="77777777" w:rsidR="00EA44B8" w:rsidRPr="0037725C" w:rsidRDefault="00EA44B8" w:rsidP="00EA44B8">
      <w:pPr>
        <w:pStyle w:val="NormalWeb"/>
        <w:spacing w:before="0" w:beforeAutospacing="0" w:after="0" w:afterAutospacing="0"/>
        <w:ind w:left="720"/>
        <w:rPr>
          <w:sz w:val="20"/>
          <w:szCs w:val="20"/>
        </w:rPr>
      </w:pPr>
      <w:r w:rsidRPr="0037725C">
        <w:t xml:space="preserve">our success. </w:t>
      </w:r>
    </w:p>
    <w:p w14:paraId="7F701102"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set and respect boundaries on work vs. personal commitments. </w:t>
      </w:r>
    </w:p>
    <w:p w14:paraId="09496361"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empower each other to realize our full potential by embracing change, </w:t>
      </w:r>
    </w:p>
    <w:p w14:paraId="5F763835" w14:textId="77777777" w:rsidR="00EA44B8" w:rsidRPr="0037725C" w:rsidRDefault="00EA44B8" w:rsidP="00EA44B8">
      <w:pPr>
        <w:pStyle w:val="NormalWeb"/>
        <w:spacing w:before="0" w:beforeAutospacing="0" w:after="0" w:afterAutospacing="0"/>
        <w:ind w:left="720"/>
        <w:rPr>
          <w:sz w:val="20"/>
          <w:szCs w:val="20"/>
        </w:rPr>
      </w:pPr>
      <w:r w:rsidRPr="0037725C">
        <w:t xml:space="preserve">seeking improvement, accepting coaching, and realizing that failures can teach </w:t>
      </w:r>
    </w:p>
    <w:p w14:paraId="55573D64" w14:textId="77777777" w:rsidR="00EA44B8" w:rsidRPr="0037725C" w:rsidRDefault="00EA44B8" w:rsidP="00EA44B8">
      <w:pPr>
        <w:pStyle w:val="NormalWeb"/>
        <w:spacing w:before="0" w:beforeAutospacing="0" w:after="0" w:afterAutospacing="0"/>
        <w:ind w:left="720"/>
        <w:rPr>
          <w:sz w:val="20"/>
          <w:szCs w:val="20"/>
        </w:rPr>
      </w:pPr>
      <w:r w:rsidRPr="0037725C">
        <w:t xml:space="preserve">us valuable lessons. </w:t>
      </w:r>
    </w:p>
    <w:p w14:paraId="0EDB1400" w14:textId="77777777" w:rsidR="00EA44B8" w:rsidRPr="0037725C" w:rsidRDefault="00EA44B8" w:rsidP="00EA44B8">
      <w:pPr>
        <w:pStyle w:val="NormalWeb"/>
        <w:numPr>
          <w:ilvl w:val="0"/>
          <w:numId w:val="3"/>
        </w:numPr>
        <w:spacing w:before="0" w:beforeAutospacing="0" w:after="0" w:afterAutospacing="0"/>
        <w:rPr>
          <w:sz w:val="20"/>
          <w:szCs w:val="20"/>
        </w:rPr>
      </w:pPr>
      <w:r w:rsidRPr="0037725C">
        <w:t xml:space="preserve">We are positive, we have fun and keep a sense of humor. </w:t>
      </w:r>
    </w:p>
    <w:p w14:paraId="5B80CBD1" w14:textId="58B9547A" w:rsidR="00270E9F" w:rsidRPr="0037725C" w:rsidRDefault="00270E9F" w:rsidP="00EA44B8">
      <w:pPr>
        <w:spacing w:after="0" w:line="240" w:lineRule="auto"/>
        <w:ind w:left="-5"/>
        <w:rPr>
          <w:rFonts w:ascii="Times New Roman" w:hAnsi="Times New Roman" w:cs="Times New Roman"/>
        </w:rPr>
      </w:pPr>
    </w:p>
    <w:sectPr w:rsidR="00270E9F" w:rsidRPr="0037725C">
      <w:pgSz w:w="12240" w:h="15840"/>
      <w:pgMar w:top="1446" w:right="1799" w:bottom="1553" w:left="1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9E1"/>
    <w:multiLevelType w:val="multilevel"/>
    <w:tmpl w:val="999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27C9C"/>
    <w:multiLevelType w:val="hybridMultilevel"/>
    <w:tmpl w:val="81B441F2"/>
    <w:lvl w:ilvl="0" w:tplc="622208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DAAB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8E08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D66A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CC4A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CA85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1C27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8A14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989D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3B3CDC"/>
    <w:multiLevelType w:val="hybridMultilevel"/>
    <w:tmpl w:val="1E46DABE"/>
    <w:lvl w:ilvl="0" w:tplc="5DAE3CB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CA88A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58DA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8005F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78A33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EF2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0C0A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E0FC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7C94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488961">
    <w:abstractNumId w:val="2"/>
  </w:num>
  <w:num w:numId="2" w16cid:durableId="302318235">
    <w:abstractNumId w:val="1"/>
  </w:num>
  <w:num w:numId="3" w16cid:durableId="989796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9F"/>
    <w:rsid w:val="001B255F"/>
    <w:rsid w:val="00270E9F"/>
    <w:rsid w:val="002E127E"/>
    <w:rsid w:val="002E6123"/>
    <w:rsid w:val="0037725C"/>
    <w:rsid w:val="0044096F"/>
    <w:rsid w:val="00461B65"/>
    <w:rsid w:val="0061192A"/>
    <w:rsid w:val="00744BE4"/>
    <w:rsid w:val="007F6EEB"/>
    <w:rsid w:val="00AF3ACF"/>
    <w:rsid w:val="00EA44B8"/>
    <w:rsid w:val="00F73DA9"/>
    <w:rsid w:val="00FA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C5409"/>
  <w15:docId w15:val="{6BFC5F0E-1E9F-E84C-BB54-29803A2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95" w:line="248" w:lineRule="auto"/>
      <w:ind w:left="10" w:hanging="10"/>
      <w:outlineLvl w:val="0"/>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paragraph" w:styleId="NormalWeb">
    <w:name w:val="Normal (Web)"/>
    <w:basedOn w:val="Normal"/>
    <w:uiPriority w:val="99"/>
    <w:semiHidden/>
    <w:unhideWhenUsed/>
    <w:rsid w:val="00EA44B8"/>
    <w:pPr>
      <w:spacing w:before="100" w:beforeAutospacing="1" w:after="100" w:afterAutospacing="1" w:line="240" w:lineRule="auto"/>
      <w:ind w:left="0" w:firstLine="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57107">
      <w:bodyDiv w:val="1"/>
      <w:marLeft w:val="0"/>
      <w:marRight w:val="0"/>
      <w:marTop w:val="0"/>
      <w:marBottom w:val="0"/>
      <w:divBdr>
        <w:top w:val="none" w:sz="0" w:space="0" w:color="auto"/>
        <w:left w:val="none" w:sz="0" w:space="0" w:color="auto"/>
        <w:bottom w:val="none" w:sz="0" w:space="0" w:color="auto"/>
        <w:right w:val="none" w:sz="0" w:space="0" w:color="auto"/>
      </w:divBdr>
    </w:div>
    <w:div w:id="1614752505">
      <w:bodyDiv w:val="1"/>
      <w:marLeft w:val="0"/>
      <w:marRight w:val="0"/>
      <w:marTop w:val="0"/>
      <w:marBottom w:val="0"/>
      <w:divBdr>
        <w:top w:val="none" w:sz="0" w:space="0" w:color="auto"/>
        <w:left w:val="none" w:sz="0" w:space="0" w:color="auto"/>
        <w:bottom w:val="none" w:sz="0" w:space="0" w:color="auto"/>
        <w:right w:val="none" w:sz="0" w:space="0" w:color="auto"/>
      </w:divBdr>
      <w:divsChild>
        <w:div w:id="1488979368">
          <w:marLeft w:val="0"/>
          <w:marRight w:val="0"/>
          <w:marTop w:val="0"/>
          <w:marBottom w:val="0"/>
          <w:divBdr>
            <w:top w:val="none" w:sz="0" w:space="0" w:color="auto"/>
            <w:left w:val="none" w:sz="0" w:space="0" w:color="auto"/>
            <w:bottom w:val="none" w:sz="0" w:space="0" w:color="auto"/>
            <w:right w:val="none" w:sz="0" w:space="0" w:color="auto"/>
          </w:divBdr>
          <w:divsChild>
            <w:div w:id="609355779">
              <w:marLeft w:val="0"/>
              <w:marRight w:val="0"/>
              <w:marTop w:val="0"/>
              <w:marBottom w:val="0"/>
              <w:divBdr>
                <w:top w:val="none" w:sz="0" w:space="0" w:color="auto"/>
                <w:left w:val="none" w:sz="0" w:space="0" w:color="auto"/>
                <w:bottom w:val="none" w:sz="0" w:space="0" w:color="auto"/>
                <w:right w:val="none" w:sz="0" w:space="0" w:color="auto"/>
              </w:divBdr>
              <w:divsChild>
                <w:div w:id="12797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7807">
          <w:marLeft w:val="0"/>
          <w:marRight w:val="0"/>
          <w:marTop w:val="0"/>
          <w:marBottom w:val="0"/>
          <w:divBdr>
            <w:top w:val="none" w:sz="0" w:space="0" w:color="auto"/>
            <w:left w:val="none" w:sz="0" w:space="0" w:color="auto"/>
            <w:bottom w:val="none" w:sz="0" w:space="0" w:color="auto"/>
            <w:right w:val="none" w:sz="0" w:space="0" w:color="auto"/>
          </w:divBdr>
          <w:divsChild>
            <w:div w:id="1300915655">
              <w:marLeft w:val="0"/>
              <w:marRight w:val="0"/>
              <w:marTop w:val="0"/>
              <w:marBottom w:val="0"/>
              <w:divBdr>
                <w:top w:val="none" w:sz="0" w:space="0" w:color="auto"/>
                <w:left w:val="none" w:sz="0" w:space="0" w:color="auto"/>
                <w:bottom w:val="none" w:sz="0" w:space="0" w:color="auto"/>
                <w:right w:val="none" w:sz="0" w:space="0" w:color="auto"/>
              </w:divBdr>
              <w:divsChild>
                <w:div w:id="20150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0334">
      <w:bodyDiv w:val="1"/>
      <w:marLeft w:val="0"/>
      <w:marRight w:val="0"/>
      <w:marTop w:val="0"/>
      <w:marBottom w:val="0"/>
      <w:divBdr>
        <w:top w:val="none" w:sz="0" w:space="0" w:color="auto"/>
        <w:left w:val="none" w:sz="0" w:space="0" w:color="auto"/>
        <w:bottom w:val="none" w:sz="0" w:space="0" w:color="auto"/>
        <w:right w:val="none" w:sz="0" w:space="0" w:color="auto"/>
      </w:divBdr>
      <w:divsChild>
        <w:div w:id="573205737">
          <w:marLeft w:val="0"/>
          <w:marRight w:val="0"/>
          <w:marTop w:val="0"/>
          <w:marBottom w:val="0"/>
          <w:divBdr>
            <w:top w:val="none" w:sz="0" w:space="0" w:color="auto"/>
            <w:left w:val="none" w:sz="0" w:space="0" w:color="auto"/>
            <w:bottom w:val="none" w:sz="0" w:space="0" w:color="auto"/>
            <w:right w:val="none" w:sz="0" w:space="0" w:color="auto"/>
          </w:divBdr>
          <w:divsChild>
            <w:div w:id="1791167593">
              <w:marLeft w:val="0"/>
              <w:marRight w:val="0"/>
              <w:marTop w:val="0"/>
              <w:marBottom w:val="0"/>
              <w:divBdr>
                <w:top w:val="none" w:sz="0" w:space="0" w:color="auto"/>
                <w:left w:val="none" w:sz="0" w:space="0" w:color="auto"/>
                <w:bottom w:val="none" w:sz="0" w:space="0" w:color="auto"/>
                <w:right w:val="none" w:sz="0" w:space="0" w:color="auto"/>
              </w:divBdr>
              <w:divsChild>
                <w:div w:id="5555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9353">
          <w:marLeft w:val="0"/>
          <w:marRight w:val="0"/>
          <w:marTop w:val="0"/>
          <w:marBottom w:val="0"/>
          <w:divBdr>
            <w:top w:val="none" w:sz="0" w:space="0" w:color="auto"/>
            <w:left w:val="none" w:sz="0" w:space="0" w:color="auto"/>
            <w:bottom w:val="none" w:sz="0" w:space="0" w:color="auto"/>
            <w:right w:val="none" w:sz="0" w:space="0" w:color="auto"/>
          </w:divBdr>
          <w:divsChild>
            <w:div w:id="616109900">
              <w:marLeft w:val="0"/>
              <w:marRight w:val="0"/>
              <w:marTop w:val="0"/>
              <w:marBottom w:val="0"/>
              <w:divBdr>
                <w:top w:val="none" w:sz="0" w:space="0" w:color="auto"/>
                <w:left w:val="none" w:sz="0" w:space="0" w:color="auto"/>
                <w:bottom w:val="none" w:sz="0" w:space="0" w:color="auto"/>
                <w:right w:val="none" w:sz="0" w:space="0" w:color="auto"/>
              </w:divBdr>
              <w:divsChild>
                <w:div w:id="14026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- 2018_09_17_04_26_12_4522.docx</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- 2018_09_17_04_26_12_4522.docx</dc:title>
  <dc:subject/>
  <dc:creator>Kim, Sonya</dc:creator>
  <cp:keywords/>
  <cp:lastModifiedBy>Porrett, Morgan</cp:lastModifiedBy>
  <cp:revision>2</cp:revision>
  <dcterms:created xsi:type="dcterms:W3CDTF">2022-11-04T13:36:00Z</dcterms:created>
  <dcterms:modified xsi:type="dcterms:W3CDTF">2022-11-04T13:36:00Z</dcterms:modified>
</cp:coreProperties>
</file>