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l</w:t>
      </w:r>
    </w:p>
    <w:p w:rsidR="00000000" w:rsidDel="00000000" w:rsidP="00000000" w:rsidRDefault="00000000" w:rsidRPr="00000000" w14:paraId="00000002">
      <w:pPr>
        <w:pageBreakBefore w:val="0"/>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Purpose, and Non-Discrimination Policy</w:t>
      </w:r>
    </w:p>
    <w:p w:rsidR="00000000" w:rsidDel="00000000" w:rsidP="00000000" w:rsidRDefault="00000000" w:rsidRPr="00000000" w14:paraId="00000003">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Section 1 - Name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The name of this organization is Bad Singers Karaoke Club.</w:t>
      </w:r>
    </w:p>
    <w:p w:rsidR="00000000" w:rsidDel="00000000" w:rsidP="00000000" w:rsidRDefault="00000000" w:rsidRPr="00000000" w14:paraId="00000004">
      <w:pPr>
        <w:pageBreakBefore w:val="0"/>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Section 2 - Purpose: </w:t>
      </w:r>
      <w:r w:rsidDel="00000000" w:rsidR="00000000" w:rsidRPr="00000000">
        <w:rPr>
          <w:rFonts w:ascii="Times New Roman" w:cs="Times New Roman" w:eastAsia="Times New Roman" w:hAnsi="Times New Roman"/>
          <w:sz w:val="20"/>
          <w:szCs w:val="20"/>
          <w:rtl w:val="0"/>
        </w:rPr>
        <w:t xml:space="preserve">The purpose of this organization is to create a stress-free environment for singers of all skill levels. The organization will encourage happiness and confidence in students’ lives.</w:t>
      </w:r>
      <w:r w:rsidDel="00000000" w:rsidR="00000000" w:rsidRPr="00000000">
        <w:rPr>
          <w:rtl w:val="0"/>
        </w:rPr>
      </w:r>
    </w:p>
    <w:p w:rsidR="00000000" w:rsidDel="00000000" w:rsidP="00000000" w:rsidRDefault="00000000" w:rsidRPr="00000000" w14:paraId="00000005">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Section 3 - Non-Discrimination Policy: </w:t>
      </w:r>
      <w:r w:rsidDel="00000000" w:rsidR="00000000" w:rsidRPr="00000000">
        <w:rPr>
          <w:rFonts w:ascii="Times New Roman" w:cs="Times New Roman" w:eastAsia="Times New Roman" w:hAnsi="Times New Roman"/>
          <w:sz w:val="20"/>
          <w:szCs w:val="20"/>
          <w:rtl w:val="0"/>
        </w:rPr>
        <w:t xml:space="preserve">Bad Singers Karaoke Club</w:t>
      </w:r>
      <w:r w:rsidDel="00000000" w:rsidR="00000000" w:rsidRPr="00000000">
        <w:rPr>
          <w:rFonts w:ascii="Times New Roman" w:cs="Times New Roman" w:eastAsia="Times New Roman" w:hAnsi="Times New Roman"/>
          <w:sz w:val="20"/>
          <w:szCs w:val="20"/>
          <w:rtl w:val="0"/>
        </w:rPr>
        <w:t xml:space="preserv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06">
      <w:pPr>
        <w:pageBreakBefore w:val="0"/>
        <w:spacing w:line="36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7">
      <w:pPr>
        <w:pageBreakBefore w:val="0"/>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II</w:t>
      </w:r>
    </w:p>
    <w:p w:rsidR="00000000" w:rsidDel="00000000" w:rsidP="00000000" w:rsidRDefault="00000000" w:rsidRPr="00000000" w14:paraId="00000008">
      <w:pPr>
        <w:pageBreakBefore w:val="0"/>
        <w:spacing w:line="360" w:lineRule="auto"/>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b w:val="1"/>
          <w:sz w:val="20"/>
          <w:szCs w:val="20"/>
          <w:rtl w:val="0"/>
        </w:rPr>
        <w:t xml:space="preserve">Membership: Qualifications and categories of membership. </w:t>
      </w:r>
      <w:r w:rsidDel="00000000" w:rsidR="00000000" w:rsidRPr="00000000">
        <w:rPr>
          <w:rtl w:val="0"/>
        </w:rPr>
      </w:r>
    </w:p>
    <w:p w:rsidR="00000000" w:rsidDel="00000000" w:rsidP="00000000" w:rsidRDefault="00000000" w:rsidRPr="00000000" w14:paraId="00000009">
      <w:pPr>
        <w:pageBreakBefore w:val="0"/>
        <w:numPr>
          <w:ilvl w:val="0"/>
          <w:numId w:val="1"/>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full- or part-time student of the Ohio State University is eligible for membership in the Bad Singers Karaoke Club.</w:t>
      </w:r>
    </w:p>
    <w:p w:rsidR="00000000" w:rsidDel="00000000" w:rsidP="00000000" w:rsidRDefault="00000000" w:rsidRPr="00000000" w14:paraId="0000000A">
      <w:pPr>
        <w:pageBreakBefore w:val="0"/>
        <w:numPr>
          <w:ilvl w:val="0"/>
          <w:numId w:val="1"/>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members are able to attend any meetings, events, or fundraisers held by Bad Singers Karaoke Club.</w:t>
      </w:r>
    </w:p>
    <w:p w:rsidR="00000000" w:rsidDel="00000000" w:rsidP="00000000" w:rsidRDefault="00000000" w:rsidRPr="00000000" w14:paraId="0000000B">
      <w:pPr>
        <w:pageBreakBefore w:val="0"/>
        <w:numPr>
          <w:ilvl w:val="0"/>
          <w:numId w:val="1"/>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members of this organization are able to vote and hold office on the Executive Board.</w:t>
      </w:r>
    </w:p>
    <w:p w:rsidR="00000000" w:rsidDel="00000000" w:rsidP="00000000" w:rsidRDefault="00000000" w:rsidRPr="00000000" w14:paraId="0000000C">
      <w:pPr>
        <w:pageBreakBefore w:val="0"/>
        <w:numPr>
          <w:ilvl w:val="0"/>
          <w:numId w:val="1"/>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members shall pay annual dues to uphold official membership.</w:t>
      </w:r>
    </w:p>
    <w:p w:rsidR="00000000" w:rsidDel="00000000" w:rsidP="00000000" w:rsidRDefault="00000000" w:rsidRPr="00000000" w14:paraId="0000000D">
      <w:pPr>
        <w:pageBreakBefore w:val="0"/>
        <w:numPr>
          <w:ilvl w:val="0"/>
          <w:numId w:val="1"/>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r w:rsidDel="00000000" w:rsidR="00000000" w:rsidRPr="00000000">
        <w:rPr>
          <w:rtl w:val="0"/>
        </w:rPr>
      </w:r>
    </w:p>
    <w:p w:rsidR="00000000" w:rsidDel="00000000" w:rsidP="00000000" w:rsidRDefault="00000000" w:rsidRPr="00000000" w14:paraId="0000000E">
      <w:pPr>
        <w:pageBreakBefore w:val="0"/>
        <w:spacing w:line="36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0F">
      <w:pPr>
        <w:pageBreakBefore w:val="0"/>
        <w:spacing w:line="36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10">
      <w:pPr>
        <w:pageBreakBefore w:val="0"/>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III </w:t>
      </w:r>
    </w:p>
    <w:p w:rsidR="00000000" w:rsidDel="00000000" w:rsidP="00000000" w:rsidRDefault="00000000" w:rsidRPr="00000000" w14:paraId="00000011">
      <w:pPr>
        <w:pageBreakBefore w:val="0"/>
        <w:spacing w:line="360" w:lineRule="auto"/>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b w:val="1"/>
          <w:sz w:val="20"/>
          <w:szCs w:val="20"/>
          <w:rtl w:val="0"/>
        </w:rPr>
        <w:t xml:space="preserve">Executive Board: titles, terms of office, duties, and methods of removal</w:t>
      </w:r>
      <w:r w:rsidDel="00000000" w:rsidR="00000000" w:rsidRPr="00000000">
        <w:rPr>
          <w:rtl w:val="0"/>
        </w:rPr>
      </w:r>
    </w:p>
    <w:p w:rsidR="00000000" w:rsidDel="00000000" w:rsidP="00000000" w:rsidRDefault="00000000" w:rsidRPr="00000000" w14:paraId="00000012">
      <w:pPr>
        <w:pageBreakBefore w:val="0"/>
        <w:spacing w:line="360" w:lineRule="auto"/>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The Executive Board represents the general membership, conducts business of the organization between general meetings of the membership, and reports its actions at the general meetings of the membership. The Executive Board consists of President, Vice President, Treasurer, Secretary, Tech Chair, MC, Social Media Chair, and Advisor.</w:t>
      </w:r>
      <w:r w:rsidDel="00000000" w:rsidR="00000000" w:rsidRPr="00000000">
        <w:rPr>
          <w:rtl w:val="0"/>
        </w:rPr>
      </w:r>
    </w:p>
    <w:p w:rsidR="00000000" w:rsidDel="00000000" w:rsidP="00000000" w:rsidRDefault="00000000" w:rsidRPr="00000000" w14:paraId="00000013">
      <w:pPr>
        <w:pageBreakBefore w:val="0"/>
        <w:spacing w:line="36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Section 1: Duties</w:t>
      </w:r>
    </w:p>
    <w:p w:rsidR="00000000" w:rsidDel="00000000" w:rsidP="00000000" w:rsidRDefault="00000000" w:rsidRPr="00000000" w14:paraId="00000014">
      <w:pPr>
        <w:pageBreakBefore w:val="0"/>
        <w:numPr>
          <w:ilvl w:val="0"/>
          <w:numId w:val="2"/>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responsible for setting and monitoring goals of Bad Singers Karaoke Club. The president is responsible for leading meetings, planning meetings with other executive board members, reserving meeting and event spaces, and ensuring the purpose of the club is being fulfilled.</w:t>
      </w:r>
    </w:p>
    <w:p w:rsidR="00000000" w:rsidDel="00000000" w:rsidP="00000000" w:rsidRDefault="00000000" w:rsidRPr="00000000" w14:paraId="00000015">
      <w:pPr>
        <w:pageBreakBefore w:val="0"/>
        <w:numPr>
          <w:ilvl w:val="0"/>
          <w:numId w:val="2"/>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Vice President: responsible for helping plan and coordinate any event or meeting.</w:t>
      </w:r>
    </w:p>
    <w:p w:rsidR="00000000" w:rsidDel="00000000" w:rsidP="00000000" w:rsidRDefault="00000000" w:rsidRPr="00000000" w14:paraId="00000016">
      <w:pPr>
        <w:pageBreakBefore w:val="0"/>
        <w:numPr>
          <w:ilvl w:val="0"/>
          <w:numId w:val="2"/>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Treasurer: responsible for any transactions made by Bad Singers Karaoke Club, collecting dues, and applying for funding.</w:t>
      </w:r>
    </w:p>
    <w:p w:rsidR="00000000" w:rsidDel="00000000" w:rsidP="00000000" w:rsidRDefault="00000000" w:rsidRPr="00000000" w14:paraId="00000017">
      <w:pPr>
        <w:pageBreakBefore w:val="0"/>
        <w:numPr>
          <w:ilvl w:val="0"/>
          <w:numId w:val="2"/>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responsible for overseeing the club and ensuring the club is following university guidelines.</w:t>
      </w:r>
    </w:p>
    <w:p w:rsidR="00000000" w:rsidDel="00000000" w:rsidP="00000000" w:rsidRDefault="00000000" w:rsidRPr="00000000" w14:paraId="00000018">
      <w:pPr>
        <w:pageBreakBefore w:val="0"/>
        <w:numPr>
          <w:ilvl w:val="0"/>
          <w:numId w:val="2"/>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Secretary: responsible for keeping club records (active membership, dues, email list), and sending biweekly emails to members.</w:t>
      </w:r>
    </w:p>
    <w:p w:rsidR="00000000" w:rsidDel="00000000" w:rsidP="00000000" w:rsidRDefault="00000000" w:rsidRPr="00000000" w14:paraId="00000019">
      <w:pPr>
        <w:pageBreakBefore w:val="0"/>
        <w:numPr>
          <w:ilvl w:val="0"/>
          <w:numId w:val="2"/>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Tech Chair: responsible for managing karaoke software &amp; equipment during meetings and events, and updating equipment when necessary.</w:t>
      </w:r>
    </w:p>
    <w:p w:rsidR="00000000" w:rsidDel="00000000" w:rsidP="00000000" w:rsidRDefault="00000000" w:rsidRPr="00000000" w14:paraId="0000001A">
      <w:pPr>
        <w:pageBreakBefore w:val="0"/>
        <w:numPr>
          <w:ilvl w:val="0"/>
          <w:numId w:val="2"/>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MC: responsible for leading meetings, and creating themes for meetings and special events.</w:t>
      </w:r>
    </w:p>
    <w:p w:rsidR="00000000" w:rsidDel="00000000" w:rsidP="00000000" w:rsidRDefault="00000000" w:rsidRPr="00000000" w14:paraId="0000001B">
      <w:pPr>
        <w:pageBreakBefore w:val="0"/>
        <w:numPr>
          <w:ilvl w:val="0"/>
          <w:numId w:val="2"/>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Social Media Chair: responsible for running the organization’s social media platforms and designing merchandise.</w:t>
      </w:r>
      <w:r w:rsidDel="00000000" w:rsidR="00000000" w:rsidRPr="00000000">
        <w:rPr>
          <w:rtl w:val="0"/>
        </w:rPr>
      </w:r>
    </w:p>
    <w:p w:rsidR="00000000" w:rsidDel="00000000" w:rsidP="00000000" w:rsidRDefault="00000000" w:rsidRPr="00000000" w14:paraId="0000001C">
      <w:pPr>
        <w:pageBreakBefore w:val="0"/>
        <w:spacing w:line="36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Section 2: Terms of Office</w:t>
      </w:r>
    </w:p>
    <w:p w:rsidR="00000000" w:rsidDel="00000000" w:rsidP="00000000" w:rsidRDefault="00000000" w:rsidRPr="00000000" w14:paraId="0000001D">
      <w:pPr>
        <w:pageBreakBefore w:val="0"/>
        <w:numPr>
          <w:ilvl w:val="0"/>
          <w:numId w:val="3"/>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Elected officers will serve for the period of one year.</w:t>
      </w:r>
    </w:p>
    <w:p w:rsidR="00000000" w:rsidDel="00000000" w:rsidP="00000000" w:rsidRDefault="00000000" w:rsidRPr="00000000" w14:paraId="0000001E">
      <w:pPr>
        <w:pageBreakBefore w:val="0"/>
        <w:spacing w:line="360" w:lineRule="auto"/>
        <w:ind w:left="0"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b w:val="1"/>
          <w:sz w:val="20"/>
          <w:szCs w:val="20"/>
          <w:rtl w:val="0"/>
        </w:rPr>
        <w:t xml:space="preserve">Section 3: Methods of Removal</w:t>
      </w:r>
      <w:r w:rsidDel="00000000" w:rsidR="00000000" w:rsidRPr="00000000">
        <w:rPr>
          <w:rtl w:val="0"/>
        </w:rPr>
      </w:r>
    </w:p>
    <w:p w:rsidR="00000000" w:rsidDel="00000000" w:rsidP="00000000" w:rsidRDefault="00000000" w:rsidRPr="00000000" w14:paraId="0000001F">
      <w:pPr>
        <w:pageBreakBefore w:val="0"/>
        <w:numPr>
          <w:ilvl w:val="0"/>
          <w:numId w:val="4"/>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Board may act for removal upon a two-thirds affirmative vote of the executive board in consultation with the organization’s advisor.</w:t>
      </w:r>
      <w:r w:rsidDel="00000000" w:rsidR="00000000" w:rsidRPr="00000000">
        <w:rPr>
          <w:rtl w:val="0"/>
        </w:rPr>
      </w:r>
    </w:p>
    <w:p w:rsidR="00000000" w:rsidDel="00000000" w:rsidP="00000000" w:rsidRDefault="00000000" w:rsidRPr="00000000" w14:paraId="00000020">
      <w:pPr>
        <w:pageBreakBefore w:val="0"/>
        <w:spacing w:line="360" w:lineRule="auto"/>
        <w:rPr>
          <w:rFonts w:ascii="Times New Roman" w:cs="Times New Roman" w:eastAsia="Times New Roman" w:hAnsi="Times New Roman"/>
          <w:b w:val="1"/>
          <w:sz w:val="20"/>
          <w:szCs w:val="20"/>
          <w:highlight w:val="yellow"/>
        </w:rPr>
      </w:pPr>
      <w:r w:rsidDel="00000000" w:rsidR="00000000" w:rsidRPr="00000000">
        <w:rPr>
          <w:rtl w:val="0"/>
        </w:rPr>
      </w:r>
    </w:p>
    <w:p w:rsidR="00000000" w:rsidDel="00000000" w:rsidP="00000000" w:rsidRDefault="00000000" w:rsidRPr="00000000" w14:paraId="00000021">
      <w:pPr>
        <w:pageBreakBefore w:val="0"/>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IV</w:t>
      </w:r>
    </w:p>
    <w:p w:rsidR="00000000" w:rsidDel="00000000" w:rsidP="00000000" w:rsidRDefault="00000000" w:rsidRPr="00000000" w14:paraId="00000022">
      <w:pPr>
        <w:pageBreakBefore w:val="0"/>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Election of Organization Leadership </w:t>
      </w:r>
    </w:p>
    <w:p w:rsidR="00000000" w:rsidDel="00000000" w:rsidP="00000000" w:rsidRDefault="00000000" w:rsidRPr="00000000" w14:paraId="00000023">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Executive Board officers will be elected by the current executive board. Eligibility for office is referred to in Article II, C. The Executive Board will receive each nominee’s acknowledgement of the nomication before voting. Resignations, impeachments, and all other removals will be accepted at any time in which the organization is active.</w:t>
      </w:r>
      <w:r w:rsidDel="00000000" w:rsidR="00000000" w:rsidRPr="00000000">
        <w:rPr>
          <w:rtl w:val="0"/>
        </w:rPr>
      </w:r>
    </w:p>
    <w:p w:rsidR="00000000" w:rsidDel="00000000" w:rsidP="00000000" w:rsidRDefault="00000000" w:rsidRPr="00000000" w14:paraId="00000024">
      <w:pPr>
        <w:pageBreakBefore w:val="0"/>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pageBreakBefore w:val="0"/>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V</w:t>
      </w:r>
    </w:p>
    <w:p w:rsidR="00000000" w:rsidDel="00000000" w:rsidP="00000000" w:rsidRDefault="00000000" w:rsidRPr="00000000" w14:paraId="00000026">
      <w:pPr>
        <w:pageBreakBefore w:val="0"/>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Advisor</w:t>
      </w:r>
    </w:p>
    <w:p w:rsidR="00000000" w:rsidDel="00000000" w:rsidP="00000000" w:rsidRDefault="00000000" w:rsidRPr="00000000" w14:paraId="00000027">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The responsibilities of the advisor are referred to in Article III, Section 1, D.</w:t>
      </w:r>
    </w:p>
    <w:p w:rsidR="00000000" w:rsidDel="00000000" w:rsidP="00000000" w:rsidRDefault="00000000" w:rsidRPr="00000000" w14:paraId="00000028">
      <w:pPr>
        <w:pageBreakBefore w:val="0"/>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pageBreakBefore w:val="0"/>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VI</w:t>
      </w:r>
    </w:p>
    <w:p w:rsidR="00000000" w:rsidDel="00000000" w:rsidP="00000000" w:rsidRDefault="00000000" w:rsidRPr="00000000" w14:paraId="0000002A">
      <w:pPr>
        <w:pageBreakBefore w:val="0"/>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Meetings and events</w:t>
      </w:r>
    </w:p>
    <w:p w:rsidR="00000000" w:rsidDel="00000000" w:rsidP="00000000" w:rsidRDefault="00000000" w:rsidRPr="00000000" w14:paraId="0000002B">
      <w:pPr>
        <w:pageBreakBefore w:val="0"/>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Meetings/club events will be held at least bi-monthly during academic terms except for summer. Attendance is not mandatory for active members. Any student is welcome to join. All executive board members must meet at least once monthly during each academic term except for summer to discuss future general club meetings and events.</w:t>
      </w:r>
      <w:r w:rsidDel="00000000" w:rsidR="00000000" w:rsidRPr="00000000">
        <w:rPr>
          <w:rtl w:val="0"/>
        </w:rPr>
      </w:r>
    </w:p>
    <w:p w:rsidR="00000000" w:rsidDel="00000000" w:rsidP="00000000" w:rsidRDefault="00000000" w:rsidRPr="00000000" w14:paraId="0000002C">
      <w:pPr>
        <w:pageBreakBefore w:val="0"/>
        <w:spacing w:line="36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2D">
      <w:pPr>
        <w:pageBreakBefore w:val="0"/>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VII</w:t>
      </w:r>
    </w:p>
    <w:p w:rsidR="00000000" w:rsidDel="00000000" w:rsidP="00000000" w:rsidRDefault="00000000" w:rsidRPr="00000000" w14:paraId="0000002E">
      <w:pPr>
        <w:pageBreakBefore w:val="0"/>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 of Amending Constitution: Proposals, notice, and voting requirements. </w:t>
      </w:r>
    </w:p>
    <w:p w:rsidR="00000000" w:rsidDel="00000000" w:rsidP="00000000" w:rsidRDefault="00000000" w:rsidRPr="00000000" w14:paraId="0000002F">
      <w:pPr>
        <w:pageBreakBefore w:val="0"/>
        <w:spacing w:line="360" w:lineRule="auto"/>
        <w:rPr>
          <w:rFonts w:ascii="Times New Roman" w:cs="Times New Roman" w:eastAsia="Times New Roman" w:hAnsi="Times New Roman"/>
          <w:sz w:val="20"/>
          <w:szCs w:val="20"/>
          <w:highlight w:val="magenta"/>
        </w:rPr>
      </w:pPr>
      <w:r w:rsidDel="00000000" w:rsidR="00000000" w:rsidRPr="00000000">
        <w:rPr>
          <w:rFonts w:ascii="Times New Roman" w:cs="Times New Roman" w:eastAsia="Times New Roman" w:hAnsi="Times New Roman"/>
          <w:sz w:val="20"/>
          <w:szCs w:val="20"/>
          <w:rtl w:val="0"/>
        </w:rPr>
        <w:t xml:space="preserve">Any proposed amendments should be presented to the organization in writing and should not be acted upon when initially introduced. Upon initial introduction, the proposed amendments should be read in an executive board meeting and should either require a majority vote by the executive board. The constitution should not be amended easily or frequently.</w:t>
      </w:r>
      <w:r w:rsidDel="00000000" w:rsidR="00000000" w:rsidRPr="00000000">
        <w:rPr>
          <w:rtl w:val="0"/>
        </w:rPr>
      </w:r>
    </w:p>
    <w:p w:rsidR="00000000" w:rsidDel="00000000" w:rsidP="00000000" w:rsidRDefault="00000000" w:rsidRPr="00000000" w14:paraId="00000030">
      <w:pPr>
        <w:pageBreakBefore w:val="0"/>
        <w:spacing w:line="36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31">
      <w:pPr>
        <w:pageBreakBefore w:val="0"/>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VIII</w:t>
      </w:r>
    </w:p>
    <w:p w:rsidR="00000000" w:rsidDel="00000000" w:rsidP="00000000" w:rsidRDefault="00000000" w:rsidRPr="00000000" w14:paraId="00000032">
      <w:pPr>
        <w:pageBreakBefore w:val="0"/>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 of Dissolution</w:t>
      </w:r>
    </w:p>
    <w:p w:rsidR="00000000" w:rsidDel="00000000" w:rsidP="00000000" w:rsidRDefault="00000000" w:rsidRPr="00000000" w14:paraId="00000033">
      <w:pPr>
        <w:pageBreakBefore w:val="0"/>
        <w:spacing w:line="360" w:lineRule="auto"/>
        <w:rPr/>
      </w:pPr>
      <w:r w:rsidDel="00000000" w:rsidR="00000000" w:rsidRPr="00000000">
        <w:rPr>
          <w:rFonts w:ascii="Times New Roman" w:cs="Times New Roman" w:eastAsia="Times New Roman" w:hAnsi="Times New Roman"/>
          <w:sz w:val="20"/>
          <w:szCs w:val="20"/>
          <w:rtl w:val="0"/>
        </w:rPr>
        <w:t xml:space="preserve">Should this organization require dissolution, the Executive Board and general members should be promptly notified. </w:t>
      </w:r>
      <w:r w:rsidDel="00000000" w:rsidR="00000000" w:rsidRPr="00000000">
        <w:rPr>
          <w:rFonts w:ascii="Times New Roman" w:cs="Times New Roman" w:eastAsia="Times New Roman" w:hAnsi="Times New Roman"/>
          <w:sz w:val="20"/>
          <w:szCs w:val="20"/>
          <w:rtl w:val="0"/>
        </w:rPr>
        <w:t xml:space="preserve">Upon the official dissolution of the organization, Student Activities staff will be contacted to remove organization information from the website. Should any assets and debts exist within Bad Singers Club, they will be appropriately disposed of.</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