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9CFD9" w14:textId="77777777" w:rsidR="00196669" w:rsidRDefault="008D614C" w:rsidP="008D614C">
      <w:r>
        <w:t>Latino Medical Student Association at The OSU College of Medicine Constitution</w:t>
      </w:r>
    </w:p>
    <w:p w14:paraId="1A16255F" w14:textId="77777777" w:rsidR="00196669" w:rsidRDefault="008D614C" w:rsidP="008D614C">
      <w:r>
        <w:t xml:space="preserve">Article I: Name The name of the organization shall be: Latino Medical Student Association at The OSU College of Medicine. </w:t>
      </w:r>
    </w:p>
    <w:p w14:paraId="6412711B" w14:textId="77777777" w:rsidR="00196669" w:rsidRDefault="008D614C" w:rsidP="008D614C">
      <w:r>
        <w:t xml:space="preserve">Article II: Purpose The purpose of this organization is to provide a welcoming environment and support network for Latinx medical students at The Ohio State University. We are committed to strengthening recruitment and retention of Latino students at all professional and graduate schools related to the medical center. LMSA @ OSUCOM is dedicated to educating students and faculty about health care issues and disparities prevalent in the Latino communities. We strive to be dynamic and integral members of the greater Columbus area community, both educating and learning in a medical and cultural capacity. </w:t>
      </w:r>
    </w:p>
    <w:p w14:paraId="61C09E5E" w14:textId="77777777" w:rsidR="00426FBE" w:rsidRDefault="008D614C" w:rsidP="00426FBE">
      <w:pPr>
        <w:pStyle w:val="xparagraph"/>
        <w:shd w:val="clear" w:color="auto" w:fill="FFFFFF"/>
        <w:spacing w:before="0" w:beforeAutospacing="0" w:after="0" w:afterAutospacing="0"/>
        <w:textAlignment w:val="baseline"/>
        <w:rPr>
          <w:color w:val="201F1E"/>
        </w:rPr>
      </w:pPr>
      <w:r>
        <w:t xml:space="preserve">Article III: Non-Discrimination Policy Discrimination against any individual based upon protected status, which is defined as age, color, disability, gender identity or expression, national origin, race, religion, sex, sexual orientation, or veteran status, is prohibited. </w:t>
      </w:r>
      <w:r w:rsidR="00426FBE">
        <w:rPr>
          <w:rStyle w:val="xnormaltextrun"/>
          <w:rFonts w:ascii="Calibri" w:hAnsi="Calibri" w:cs="Calibri"/>
          <w:i/>
          <w:iCs/>
          <w:color w:val="201F1E"/>
          <w:sz w:val="22"/>
          <w:szCs w:val="22"/>
          <w:bdr w:val="none" w:sz="0" w:space="0" w:color="auto" w:frame="1"/>
        </w:rPr>
        <w:t>This organization does not discriminate on the basis of age, ancestry, color, disability, gender</w:t>
      </w:r>
      <w:r w:rsidR="00426FBE">
        <w:rPr>
          <w:rStyle w:val="xeop"/>
          <w:rFonts w:ascii="Calibri" w:hAnsi="Calibri" w:cs="Calibri"/>
          <w:color w:val="201F1E"/>
          <w:sz w:val="22"/>
          <w:szCs w:val="22"/>
          <w:bdr w:val="none" w:sz="0" w:space="0" w:color="auto" w:frame="1"/>
        </w:rPr>
        <w:t> </w:t>
      </w:r>
    </w:p>
    <w:p w14:paraId="35886F9D" w14:textId="77777777" w:rsidR="00426FBE" w:rsidRDefault="00426FBE" w:rsidP="00426FBE">
      <w:pPr>
        <w:pStyle w:val="xparagraph"/>
        <w:shd w:val="clear" w:color="auto" w:fill="FFFFFF"/>
        <w:spacing w:before="0" w:beforeAutospacing="0" w:after="0" w:afterAutospacing="0"/>
        <w:textAlignment w:val="baseline"/>
        <w:rPr>
          <w:color w:val="201F1E"/>
        </w:rPr>
      </w:pPr>
      <w:r>
        <w:rPr>
          <w:rStyle w:val="xnormaltextrun"/>
          <w:rFonts w:ascii="Calibri" w:hAnsi="Calibri" w:cs="Calibri"/>
          <w:i/>
          <w:iCs/>
          <w:color w:val="201F1E"/>
          <w:sz w:val="22"/>
          <w:szCs w:val="22"/>
          <w:bdr w:val="none" w:sz="0" w:space="0" w:color="auto" w:frame="1"/>
        </w:rPr>
        <w:t>identity or expression, genetic information, HIV/AIDS status, military status, national origin, race,</w:t>
      </w:r>
      <w:r>
        <w:rPr>
          <w:rStyle w:val="xeop"/>
          <w:rFonts w:ascii="Calibri" w:hAnsi="Calibri" w:cs="Calibri"/>
          <w:color w:val="201F1E"/>
          <w:sz w:val="22"/>
          <w:szCs w:val="22"/>
          <w:bdr w:val="none" w:sz="0" w:space="0" w:color="auto" w:frame="1"/>
        </w:rPr>
        <w:t> </w:t>
      </w:r>
    </w:p>
    <w:p w14:paraId="4E2EB05A" w14:textId="77777777" w:rsidR="00426FBE" w:rsidRDefault="00426FBE" w:rsidP="00426FBE">
      <w:pPr>
        <w:pStyle w:val="xparagraph"/>
        <w:shd w:val="clear" w:color="auto" w:fill="FFFFFF"/>
        <w:spacing w:before="0" w:beforeAutospacing="0" w:after="0" w:afterAutospacing="0"/>
        <w:textAlignment w:val="baseline"/>
        <w:rPr>
          <w:color w:val="201F1E"/>
        </w:rPr>
      </w:pPr>
      <w:r>
        <w:rPr>
          <w:rStyle w:val="xnormaltextrun"/>
          <w:rFonts w:ascii="Calibri" w:hAnsi="Calibri" w:cs="Calibri"/>
          <w:i/>
          <w:iCs/>
          <w:color w:val="201F1E"/>
          <w:sz w:val="22"/>
          <w:szCs w:val="22"/>
          <w:bdr w:val="none" w:sz="0" w:space="0" w:color="auto" w:frame="1"/>
        </w:rPr>
        <w:t>religion, sex, sexual orientation, protected veteran status, or any other bases under the law, in its</w:t>
      </w:r>
      <w:r>
        <w:rPr>
          <w:rStyle w:val="xeop"/>
          <w:rFonts w:ascii="Calibri" w:hAnsi="Calibri" w:cs="Calibri"/>
          <w:color w:val="201F1E"/>
          <w:sz w:val="22"/>
          <w:szCs w:val="22"/>
          <w:bdr w:val="none" w:sz="0" w:space="0" w:color="auto" w:frame="1"/>
        </w:rPr>
        <w:t> </w:t>
      </w:r>
    </w:p>
    <w:p w14:paraId="7030501F" w14:textId="77777777" w:rsidR="00426FBE" w:rsidRDefault="00426FBE" w:rsidP="00426FBE">
      <w:pPr>
        <w:pStyle w:val="xparagraph"/>
        <w:shd w:val="clear" w:color="auto" w:fill="FFFFFF"/>
        <w:spacing w:before="0" w:beforeAutospacing="0" w:after="0" w:afterAutospacing="0"/>
        <w:textAlignment w:val="baseline"/>
        <w:rPr>
          <w:color w:val="201F1E"/>
        </w:rPr>
      </w:pPr>
      <w:r>
        <w:rPr>
          <w:rStyle w:val="xnormaltextrun"/>
          <w:rFonts w:ascii="Calibri" w:hAnsi="Calibri" w:cs="Calibri"/>
          <w:i/>
          <w:iCs/>
          <w:color w:val="201F1E"/>
          <w:sz w:val="22"/>
          <w:szCs w:val="22"/>
          <w:bdr w:val="none" w:sz="0" w:space="0" w:color="auto" w:frame="1"/>
        </w:rPr>
        <w:t>activities, programs, admission, and employment.</w:t>
      </w:r>
      <w:r>
        <w:rPr>
          <w:rStyle w:val="xscxw232062008"/>
          <w:rFonts w:ascii="Calibri" w:hAnsi="Calibri" w:cs="Calibri"/>
          <w:color w:val="201F1E"/>
          <w:sz w:val="22"/>
          <w:szCs w:val="22"/>
          <w:bdr w:val="none" w:sz="0" w:space="0" w:color="auto" w:frame="1"/>
        </w:rPr>
        <w:t> </w:t>
      </w:r>
    </w:p>
    <w:p w14:paraId="72D528F6" w14:textId="087EB6E4" w:rsidR="00196669" w:rsidRDefault="00196669" w:rsidP="008D614C"/>
    <w:p w14:paraId="4414B6A6" w14:textId="77777777" w:rsidR="00196669" w:rsidRDefault="008D614C" w:rsidP="008D614C">
      <w:r>
        <w:t xml:space="preserve">Article IV: Membership </w:t>
      </w:r>
    </w:p>
    <w:p w14:paraId="1AD2CBCE" w14:textId="77777777" w:rsidR="00196669" w:rsidRDefault="008D614C" w:rsidP="008D614C">
      <w:r>
        <w:t xml:space="preserve">1. Any currently enrolled student at Ohio State University is welcome to join LMSA at OSUCOM. Others such as faculty, alumni, professionals, etc. are encouraged to become members but as non-voting associates or honorary members. </w:t>
      </w:r>
    </w:p>
    <w:p w14:paraId="176EEAED" w14:textId="77777777" w:rsidR="00196669" w:rsidRDefault="008D614C" w:rsidP="008D614C">
      <w:r>
        <w:t xml:space="preserve">2. There will be no membership dues. To be considered a member with voting privileges, students must attend at least one LMSA @ OSUCOM meeting per quarter, excluding summer quarter. </w:t>
      </w:r>
    </w:p>
    <w:p w14:paraId="02CB0C87" w14:textId="77777777" w:rsidR="00196669" w:rsidRDefault="008D614C" w:rsidP="008D614C">
      <w:r>
        <w:t xml:space="preserve">3. Removal of Membership: A member who participates in any controversial or discriminatory practices while representing the organization, will have their membership revoked after review and a majority vote by the Executive Board. Any member who uses money from the organization’s account or programming funds for any unauthorized use, will have their membership revoked immediately. </w:t>
      </w:r>
    </w:p>
    <w:p w14:paraId="64F8F5E8" w14:textId="77777777" w:rsidR="00196669" w:rsidRDefault="008D614C" w:rsidP="008D614C">
      <w:r>
        <w:t xml:space="preserve">Article V: Organization Leadership </w:t>
      </w:r>
    </w:p>
    <w:p w14:paraId="6CEBD144" w14:textId="3DFC7232" w:rsidR="00196669" w:rsidRDefault="008D614C" w:rsidP="008D614C">
      <w:r>
        <w:t>1. Officer positions of the organization shall include: one president, one vice president, one treasurer, one secretary, 1-2 service chair(s), 2 mentoring chairs, one events coordinator, and one culture and advocacy chair</w:t>
      </w:r>
      <w:r w:rsidR="00196669">
        <w:t>. The following are official duties:</w:t>
      </w:r>
    </w:p>
    <w:p w14:paraId="18B5BDA9" w14:textId="10A17E42" w:rsidR="00196669" w:rsidRDefault="00196669" w:rsidP="008D614C">
      <w:r>
        <w:t>Duties:</w:t>
      </w:r>
    </w:p>
    <w:p w14:paraId="1666EA23" w14:textId="77777777" w:rsidR="00DF3CA1" w:rsidRDefault="00DF3CA1" w:rsidP="00DF3CA1">
      <w:r>
        <w:t>President</w:t>
      </w:r>
    </w:p>
    <w:p w14:paraId="0530F638" w14:textId="77777777" w:rsidR="00DF3CA1" w:rsidRDefault="00DF3CA1" w:rsidP="00DF3CA1">
      <w:r>
        <w:t xml:space="preserve">The president is expected to represent OSUCOM LMSA at various campus events, participates in correspondences with the regional LMSA chapter, and ensures collaboration with other groups such as SNMA, APAMSA, and other OSU graduate student groups. The president regularly meets with our advisor, Aaron Thomas, members of the OSUCOM Office of Diversity and Inclusion, and D&amp;I division of </w:t>
      </w:r>
      <w:r>
        <w:lastRenderedPageBreak/>
        <w:t xml:space="preserve">Student Government. The president will also serve as the </w:t>
      </w:r>
      <w:proofErr w:type="spellStart"/>
      <w:r>
        <w:t>liason</w:t>
      </w:r>
      <w:proofErr w:type="spellEnd"/>
      <w:r>
        <w:t xml:space="preserve"> between the OSU Hispanic Employee Resource Group (ERG) and medical students. The president also ensures that the organization is registered and in good standing with the university. The president will need to undergo 60 minute OSU President Training on 4/13 at 5 PM or 4/15 at 12 PM via Zoom.</w:t>
      </w:r>
    </w:p>
    <w:p w14:paraId="426269FB" w14:textId="77777777" w:rsidR="00DF3CA1" w:rsidRDefault="00DF3CA1" w:rsidP="00DF3CA1">
      <w:r>
        <w:t xml:space="preserve">Vice President </w:t>
      </w:r>
    </w:p>
    <w:p w14:paraId="54889F65" w14:textId="77777777" w:rsidR="00DF3CA1" w:rsidRDefault="00DF3CA1" w:rsidP="00DF3CA1">
      <w:r>
        <w:t xml:space="preserve">The main role of the VP is to manage emails between the Admissions office, Latinx interviewees, and LMSA interview lunch representatives. The VP also emails the LMSA listserv periodically asking them to sign up for the lunch interviews, especially when an interviewee replies to your welcome letter. Also, the VP works and communicates well with the E-board to represent LMSA at major events. The VP will work closely with the president to ensure the organization runs smoothly. </w:t>
      </w:r>
    </w:p>
    <w:p w14:paraId="1857BE09" w14:textId="77777777" w:rsidR="00DF3CA1" w:rsidRDefault="00DF3CA1" w:rsidP="00DF3CA1">
      <w:r>
        <w:t>Treasurer</w:t>
      </w:r>
    </w:p>
    <w:p w14:paraId="792218A9" w14:textId="77777777" w:rsidR="00DF3CA1" w:rsidRDefault="00DF3CA1" w:rsidP="00DF3CA1">
      <w:r>
        <w:t>The treasurer keeps track of LMSA financial matters and handles any payments and reimbursements for meeting and event costs. As with all of the board positions, the treasurer also represents LMSA at various events throughout the year and is actively involved with event planning. The treasurer will need to undergo 60 minute OSU Treasurer Training on 4/13 at 5 PM or 4/15 at 12 PM via Zoom.</w:t>
      </w:r>
    </w:p>
    <w:p w14:paraId="2C1910D8" w14:textId="77777777" w:rsidR="00DF3CA1" w:rsidRDefault="00DF3CA1" w:rsidP="00DF3CA1">
      <w:r>
        <w:t xml:space="preserve">Secretary </w:t>
      </w:r>
    </w:p>
    <w:p w14:paraId="58A7F546" w14:textId="77777777" w:rsidR="00DF3CA1" w:rsidRDefault="00DF3CA1" w:rsidP="00DF3CA1">
      <w:r>
        <w:t xml:space="preserve">The position of secretary will be expected to organize and schedule meetings and events as necessary. The secretary will be in charge of finding rooms for meetings/events and preparing all affairs (food catering, AV, etc.) The secretary will also serve as the primary point of contact for LMSA and be expected to regularly check the LMSA Gmail account for messages from members. This position will be in charge of organizing communication means amongst members (GroupMe, Slack, </w:t>
      </w:r>
      <w:proofErr w:type="spellStart"/>
      <w:r>
        <w:t>etc</w:t>
      </w:r>
      <w:proofErr w:type="spellEnd"/>
      <w:r>
        <w:t>) for quick and efficient outreach. Lastly, the secretary will be expected to manage all social media accounts for OSUCOM LMSA (Facebook, Instagram, and Twitter), including, but not limited to: taking photos at events, regularly engaging with members through posts and DMs, and interacting with the regional and national social media accounts.</w:t>
      </w:r>
    </w:p>
    <w:p w14:paraId="3E797138" w14:textId="77777777" w:rsidR="00DF3CA1" w:rsidRDefault="00DF3CA1" w:rsidP="00DF3CA1"/>
    <w:p w14:paraId="53F955AC" w14:textId="77777777" w:rsidR="00DF3CA1" w:rsidRDefault="00DF3CA1" w:rsidP="00DF3CA1">
      <w:r>
        <w:t>Service and Outreach Chairs (2 positions)</w:t>
      </w:r>
    </w:p>
    <w:p w14:paraId="1F5889A5" w14:textId="77777777" w:rsidR="00DF3CA1" w:rsidRDefault="00DF3CA1" w:rsidP="00DF3CA1">
      <w:r>
        <w:t>In addition to attending meetings, this position organizes service opportunities for students within The Ohio State and the Columbus Latino community. This includes restarting the LASER Mentorship Program with underprivileged Hispanic students aspiring to attend college, mentoring undergraduate Hispanic/Latinx students at OSU, and serving in outreach projects to educate the Hispanic/Latinx population of Central Ohio about the unique health concerns that affect this population. The service chairs will also be in charge of recruiting resident/attending mentors to pair with medical students for longitudinal mentoring, research, and shadowing contacts. This role also includes working with the event coordinator.</w:t>
      </w:r>
    </w:p>
    <w:p w14:paraId="22A53079" w14:textId="77777777" w:rsidR="00DF3CA1" w:rsidRDefault="00DF3CA1" w:rsidP="00DF3CA1">
      <w:r>
        <w:t>Event Coordinator</w:t>
      </w:r>
    </w:p>
    <w:p w14:paraId="364147E8" w14:textId="77777777" w:rsidR="00DF3CA1" w:rsidRDefault="00DF3CA1" w:rsidP="00DF3CA1">
      <w:r>
        <w:t xml:space="preserve">The main role of this position is to ensure the logistics of all planned events. The event coordinator will also work closely with the service outreach chair in planning the "My Stories" events. This will consist of </w:t>
      </w:r>
      <w:r>
        <w:lastRenderedPageBreak/>
        <w:t>recruiting physicians, students, and residents to speak about their journeys in medicine. This position is also in charge of organizing social events for LMSA members and OSUCOM students, including, but not limited to: potlucks, holiday celebrations (</w:t>
      </w:r>
      <w:proofErr w:type="spellStart"/>
      <w:r>
        <w:t>Dia</w:t>
      </w:r>
      <w:proofErr w:type="spellEnd"/>
      <w:r>
        <w:t xml:space="preserve"> de </w:t>
      </w:r>
      <w:proofErr w:type="spellStart"/>
      <w:r>
        <w:t>los</w:t>
      </w:r>
      <w:proofErr w:type="spellEnd"/>
      <w:r>
        <w:t xml:space="preserve"> Muertos, </w:t>
      </w:r>
      <w:proofErr w:type="spellStart"/>
      <w:r>
        <w:t>Nochebuena</w:t>
      </w:r>
      <w:proofErr w:type="spellEnd"/>
      <w:r>
        <w:t xml:space="preserve">), and salsa dance nights with OSU Salsa Club. The event coordinator will also be in charge of coordinating attendance to the LMSA Regional and National Meetings. </w:t>
      </w:r>
    </w:p>
    <w:p w14:paraId="1E7555BD" w14:textId="77777777" w:rsidR="00DF3CA1" w:rsidRDefault="00DF3CA1" w:rsidP="008D614C"/>
    <w:p w14:paraId="6FFC8CCA" w14:textId="77777777" w:rsidR="00196669" w:rsidRDefault="008D614C" w:rsidP="008D614C">
      <w:r>
        <w:t xml:space="preserve">2. Election of officers a. Officers shall be elected by the voting membership and will serve one-year terms. b. Candidates for officer positions may be nominated by the student interested in the position or by other members of LMSA. c. Ballots will be designed so that each member votes for one of the candidates. Current officers will count the ballots, unless that officer is running for re-election. </w:t>
      </w:r>
    </w:p>
    <w:p w14:paraId="37C58B96" w14:textId="77777777" w:rsidR="00196669" w:rsidRDefault="008D614C" w:rsidP="008D614C">
      <w:r>
        <w:t xml:space="preserve">3. Responsibilities: Responsibilities of the executive committee include organizing meetings, elections, and other activities, serving as formal liaisons with faculty advisors and the professional/graduate colleges, and delegating responsibilities to other members. Officers will meet as needed between general meetings, and are expected to attend most general meetings. </w:t>
      </w:r>
    </w:p>
    <w:p w14:paraId="0B14E195" w14:textId="77777777" w:rsidR="00196669" w:rsidRDefault="008D614C" w:rsidP="008D614C">
      <w:r>
        <w:t xml:space="preserve">4. Officer Removal: an officer may voluntarily resign from their position with a two-week notice presented in advance to the president or vice president. An officer who fails to perform their ascribed duties will be subject to forced removal of office by a majority vote by the Executive Board. </w:t>
      </w:r>
    </w:p>
    <w:p w14:paraId="2649A168" w14:textId="77777777" w:rsidR="00196669" w:rsidRDefault="008D614C" w:rsidP="008D614C">
      <w:r>
        <w:t xml:space="preserve">Article VI: Advisor(s) </w:t>
      </w:r>
    </w:p>
    <w:p w14:paraId="32D9B866" w14:textId="77777777" w:rsidR="00196669" w:rsidRDefault="008D614C" w:rsidP="008D614C">
      <w:r>
        <w:t xml:space="preserve">1. Qualification Criteria: advisers of LMSA at OSUCOM must be members of the University faculty or Administrative &amp; Professional staff. If a person is serving as an advisor who is not a member of the above classifications, a co-advisor must be chosen who is a member of these University classifications. </w:t>
      </w:r>
    </w:p>
    <w:p w14:paraId="1131CC67" w14:textId="77777777" w:rsidR="00196669" w:rsidRDefault="008D614C" w:rsidP="008D614C">
      <w:r>
        <w:t xml:space="preserve">2. Responsibilities: The adviser is to provide guidance to the executive committee and attend general meetings, schedule permitting. </w:t>
      </w:r>
    </w:p>
    <w:p w14:paraId="1C42052C" w14:textId="77777777" w:rsidR="00196669" w:rsidRDefault="008D614C" w:rsidP="008D614C">
      <w:r>
        <w:t xml:space="preserve">3. Advisor Removal: an advisor may voluntarily resign from his or her position with a one month notice presented in advance to the co-presidents or vice president. If the association advisor fails to perform their ascribed duties they will be subject to forced removal of office by a majority vote by the Executive Board. </w:t>
      </w:r>
    </w:p>
    <w:p w14:paraId="7D21D9DB" w14:textId="77777777" w:rsidR="00196669" w:rsidRDefault="008D614C" w:rsidP="008D614C">
      <w:r>
        <w:t xml:space="preserve">Article VII: Meetings of the Organization </w:t>
      </w:r>
    </w:p>
    <w:p w14:paraId="78BDD608" w14:textId="4451471C" w:rsidR="00196669" w:rsidRDefault="008D614C" w:rsidP="008D614C">
      <w:r>
        <w:t xml:space="preserve">This organization will meet minimally one time per academic quarter, excluding summer quarter. Meetings will be open to all students. </w:t>
      </w:r>
    </w:p>
    <w:p w14:paraId="2A8B7D43" w14:textId="77777777" w:rsidR="00196669" w:rsidRDefault="008D614C" w:rsidP="008D614C">
      <w:r>
        <w:t xml:space="preserve">Article VIII: Amendments </w:t>
      </w:r>
    </w:p>
    <w:p w14:paraId="69D44D13" w14:textId="77777777" w:rsidR="00196669" w:rsidRDefault="008D614C" w:rsidP="008D614C">
      <w:r>
        <w:t xml:space="preserve">Proposed amendments should be in writing, should not be immediately acted upon but presented in the general meeting in which they are proposed. The proposal(s) should be reviewed again at the subsequent general meeting and also at the general meeting in which votes for the proposal will be cast. A majority of voting members (quorum) should be present to vote for the proposed amendment. A 51% majority vote will pass the proposal. The constitution should not be amended easily or frequently. </w:t>
      </w:r>
    </w:p>
    <w:p w14:paraId="0C37052C" w14:textId="77777777" w:rsidR="00196669" w:rsidRDefault="008D614C" w:rsidP="008D614C">
      <w:r>
        <w:t>Article IX: Method of Dissolution of the Organization</w:t>
      </w:r>
    </w:p>
    <w:p w14:paraId="744D765B" w14:textId="0937FB16" w:rsidR="008D614C" w:rsidRDefault="008D614C" w:rsidP="008D614C">
      <w:r>
        <w:lastRenderedPageBreak/>
        <w:t xml:space="preserve">The organization may be dissolved at any time following a majority vote of the membership. Should any organization assets exist, the current membership will decide, by a majority vote (51%) on organization(s) to which the funds will be donated. The organization(s) chosen as the donation recipient(s) will be established supporter(s) of the ideals of LMSA at OSUCOM. </w:t>
      </w:r>
    </w:p>
    <w:p w14:paraId="2701DDA6" w14:textId="77777777" w:rsidR="00426FBE" w:rsidRDefault="00426FBE" w:rsidP="008D614C"/>
    <w:sectPr w:rsidR="00426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4C"/>
    <w:rsid w:val="00196669"/>
    <w:rsid w:val="00311FF9"/>
    <w:rsid w:val="00426FBE"/>
    <w:rsid w:val="008D614C"/>
    <w:rsid w:val="00DF3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7C3F"/>
  <w15:chartTrackingRefBased/>
  <w15:docId w15:val="{8DCCA80B-AA9E-4AAB-948D-92B945C7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669"/>
    <w:pPr>
      <w:ind w:left="720"/>
      <w:contextualSpacing/>
    </w:pPr>
  </w:style>
  <w:style w:type="paragraph" w:customStyle="1" w:styleId="xparagraph">
    <w:name w:val="x_paragraph"/>
    <w:basedOn w:val="Normal"/>
    <w:rsid w:val="00426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426FBE"/>
  </w:style>
  <w:style w:type="character" w:customStyle="1" w:styleId="xeop">
    <w:name w:val="x_eop"/>
    <w:basedOn w:val="DefaultParagraphFont"/>
    <w:rsid w:val="00426FBE"/>
  </w:style>
  <w:style w:type="character" w:customStyle="1" w:styleId="xscxw232062008">
    <w:name w:val="x_scxw232062008"/>
    <w:basedOn w:val="DefaultParagraphFont"/>
    <w:rsid w:val="00426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5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Rojas, Samantha</dc:creator>
  <cp:keywords/>
  <dc:description/>
  <cp:lastModifiedBy>Rojas, Samantha</cp:lastModifiedBy>
  <cp:revision>2</cp:revision>
  <dcterms:created xsi:type="dcterms:W3CDTF">2022-04-15T20:10:00Z</dcterms:created>
  <dcterms:modified xsi:type="dcterms:W3CDTF">2022-04-19T21:31:00Z</dcterms:modified>
</cp:coreProperties>
</file>