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238B2" w14:textId="77777777" w:rsidR="00D20099" w:rsidRPr="00070959" w:rsidRDefault="00D20099" w:rsidP="00D20099">
      <w:pPr>
        <w:pStyle w:val="Title"/>
        <w:rPr>
          <w:rFonts w:ascii="Castellar" w:hAnsi="Castellar"/>
          <w:i w:val="0"/>
        </w:rPr>
      </w:pPr>
      <w:r w:rsidRPr="00070959">
        <w:rPr>
          <w:rFonts w:ascii="Castellar" w:hAnsi="Castellar"/>
          <w:i w:val="0"/>
        </w:rPr>
        <w:t xml:space="preserve">The Constitution of </w:t>
      </w:r>
      <w:r w:rsidR="00312FA7">
        <w:rPr>
          <w:rFonts w:ascii="Castellar" w:hAnsi="Castellar"/>
          <w:i w:val="0"/>
        </w:rPr>
        <w:t>Quantitative Psychology</w:t>
      </w:r>
      <w:r>
        <w:rPr>
          <w:rFonts w:ascii="Castellar" w:hAnsi="Castellar"/>
          <w:i w:val="0"/>
        </w:rPr>
        <w:t xml:space="preserve"> Group (</w:t>
      </w:r>
      <w:r w:rsidR="00312FA7">
        <w:rPr>
          <w:rFonts w:ascii="Castellar" w:hAnsi="Castellar"/>
          <w:i w:val="0"/>
        </w:rPr>
        <w:t>QPG</w:t>
      </w:r>
      <w:r>
        <w:rPr>
          <w:rFonts w:ascii="Castellar" w:hAnsi="Castellar"/>
          <w:i w:val="0"/>
        </w:rPr>
        <w:t>)</w:t>
      </w:r>
    </w:p>
    <w:p w14:paraId="4095F176" w14:textId="77777777" w:rsidR="00D20099" w:rsidRDefault="00D20099" w:rsidP="00D20099">
      <w:pPr>
        <w:rPr>
          <w:i/>
          <w:sz w:val="18"/>
        </w:rPr>
      </w:pPr>
    </w:p>
    <w:p w14:paraId="535D0BD1" w14:textId="77777777" w:rsidR="00D20099" w:rsidRDefault="00D20099" w:rsidP="00D20099">
      <w:pPr>
        <w:rPr>
          <w:i/>
          <w:sz w:val="18"/>
        </w:rPr>
      </w:pPr>
    </w:p>
    <w:p w14:paraId="339B237F" w14:textId="77777777" w:rsidR="00D20099" w:rsidRPr="00BE67F6" w:rsidRDefault="00D20099" w:rsidP="00D20099">
      <w:pPr>
        <w:rPr>
          <w:b/>
        </w:rPr>
      </w:pPr>
      <w:r w:rsidRPr="00BE67F6">
        <w:rPr>
          <w:b/>
        </w:rPr>
        <w:t>Article I</w:t>
      </w:r>
      <w:r w:rsidRPr="00BE67F6">
        <w:rPr>
          <w:b/>
        </w:rPr>
        <w:tab/>
      </w:r>
      <w:r w:rsidRPr="00BE67F6">
        <w:rPr>
          <w:b/>
        </w:rPr>
        <w:tab/>
      </w:r>
      <w:r>
        <w:rPr>
          <w:b/>
        </w:rPr>
        <w:t xml:space="preserve">Section I: </w:t>
      </w:r>
      <w:r w:rsidRPr="00BE67F6">
        <w:rPr>
          <w:b/>
        </w:rPr>
        <w:t>Name</w:t>
      </w:r>
    </w:p>
    <w:p w14:paraId="61AD9F6B" w14:textId="77777777" w:rsidR="00D20099" w:rsidRPr="00BE67F6" w:rsidRDefault="00D20099" w:rsidP="00D20099">
      <w:pPr>
        <w:ind w:left="1440"/>
      </w:pPr>
      <w:r w:rsidRPr="00BE67F6">
        <w:t xml:space="preserve">The name of the organization shall be </w:t>
      </w:r>
      <w:r w:rsidR="00312FA7">
        <w:t>Quantitative Psychology</w:t>
      </w:r>
      <w:r w:rsidRPr="00BE67F6">
        <w:t xml:space="preserve"> Group</w:t>
      </w:r>
      <w:r>
        <w:t xml:space="preserve"> (</w:t>
      </w:r>
      <w:r w:rsidR="00312FA7">
        <w:t>QPG</w:t>
      </w:r>
      <w:r>
        <w:t>)</w:t>
      </w:r>
    </w:p>
    <w:p w14:paraId="5CC9B55E" w14:textId="77777777" w:rsidR="00D20099" w:rsidRPr="00BE67F6" w:rsidRDefault="00D20099" w:rsidP="00D20099"/>
    <w:p w14:paraId="413FCDC3" w14:textId="77777777" w:rsidR="00D20099" w:rsidRPr="00BE67F6" w:rsidRDefault="00D20099" w:rsidP="00D20099">
      <w:pPr>
        <w:pStyle w:val="Heading1"/>
      </w:pPr>
      <w:r>
        <w:tab/>
      </w:r>
      <w:r>
        <w:tab/>
        <w:t xml:space="preserve">Section II: </w:t>
      </w:r>
      <w:r w:rsidR="00190CCB">
        <w:t xml:space="preserve">Purpose Statement </w:t>
      </w:r>
    </w:p>
    <w:p w14:paraId="47C579EC" w14:textId="77777777" w:rsidR="00D20099" w:rsidRDefault="00D20099" w:rsidP="00312FA7">
      <w:pPr>
        <w:ind w:left="1440"/>
      </w:pPr>
      <w:r w:rsidRPr="00BE67F6">
        <w:t xml:space="preserve">The purpose of the organization shall be to </w:t>
      </w:r>
      <w:r w:rsidR="00312FA7">
        <w:t xml:space="preserve">preserve the history of quantitative psychology department, sustain its connection to alumni, disseminate information regarding quantitative research development, and support the growth of quantitative psychology students. </w:t>
      </w:r>
    </w:p>
    <w:p w14:paraId="7DE32288" w14:textId="77777777" w:rsidR="00D20099" w:rsidRPr="00BE67F6" w:rsidRDefault="00D20099" w:rsidP="00D20099"/>
    <w:p w14:paraId="0DB0A668" w14:textId="77777777" w:rsidR="00D20099" w:rsidRPr="00BE67F6" w:rsidRDefault="00D20099" w:rsidP="00D20099">
      <w:pPr>
        <w:pStyle w:val="Heading1"/>
      </w:pPr>
      <w:r>
        <w:tab/>
      </w:r>
      <w:r w:rsidRPr="00BE67F6">
        <w:tab/>
      </w:r>
      <w:r>
        <w:t xml:space="preserve">Section III: </w:t>
      </w:r>
      <w:r w:rsidR="00190CCB">
        <w:t>Anti-discrimination Clause</w:t>
      </w:r>
    </w:p>
    <w:p w14:paraId="4CECA5F1" w14:textId="48FC9A66" w:rsidR="00D20099" w:rsidRDefault="00312FA7" w:rsidP="002D5737">
      <w:pPr>
        <w:pStyle w:val="BodyTextIndent"/>
      </w:pPr>
      <w:r>
        <w:t>QPG</w:t>
      </w:r>
      <w:r w:rsidR="00D20099">
        <w:t xml:space="preserve"> and its members </w:t>
      </w:r>
      <w:r w:rsidR="002D5737">
        <w:t>do not discriminate on the basis of age, ancestry, color, disability, gender identity or expression, genetic information, HIV/AIDS status, military status, national origin, race, religion, sex, sexual orientation, protected veteran status, or any other bases under the law, in its activities, programs, admission, and employment.</w:t>
      </w:r>
    </w:p>
    <w:p w14:paraId="2DA6F74D" w14:textId="77777777" w:rsidR="00D20099" w:rsidRDefault="00D20099" w:rsidP="00D20099">
      <w:pPr>
        <w:pStyle w:val="BodyTextIndent"/>
      </w:pPr>
    </w:p>
    <w:p w14:paraId="796A1C43" w14:textId="77777777" w:rsidR="00D20099" w:rsidRPr="00BE67F6" w:rsidRDefault="00D20099" w:rsidP="00D20099">
      <w:pPr>
        <w:rPr>
          <w:b/>
        </w:rPr>
      </w:pPr>
      <w:r w:rsidRPr="00BE67F6">
        <w:rPr>
          <w:b/>
        </w:rPr>
        <w:t>Article I</w:t>
      </w:r>
      <w:r w:rsidRPr="00BE67F6">
        <w:rPr>
          <w:b/>
        </w:rPr>
        <w:tab/>
      </w:r>
      <w:r w:rsidR="00F00819">
        <w:rPr>
          <w:b/>
        </w:rPr>
        <w:t>I</w:t>
      </w:r>
      <w:r w:rsidRPr="00BE67F6">
        <w:rPr>
          <w:b/>
        </w:rPr>
        <w:tab/>
      </w:r>
      <w:r>
        <w:rPr>
          <w:b/>
        </w:rPr>
        <w:t xml:space="preserve">Section I: </w:t>
      </w:r>
      <w:r w:rsidR="00190CCB">
        <w:rPr>
          <w:b/>
        </w:rPr>
        <w:t>Member Selection and Removal</w:t>
      </w:r>
    </w:p>
    <w:p w14:paraId="76CB27A1" w14:textId="77777777" w:rsidR="00D20099" w:rsidRPr="00BE67F6" w:rsidRDefault="00312FA7" w:rsidP="00312FA7">
      <w:pPr>
        <w:ind w:left="1440"/>
      </w:pPr>
      <w:r>
        <w:t xml:space="preserve">Voting membership includes currently enrolled Ohio State Students and faculties in the quantitative psychology Program. </w:t>
      </w:r>
    </w:p>
    <w:p w14:paraId="6ABC3DE7" w14:textId="77777777" w:rsidR="00D20099" w:rsidRPr="00BE67F6" w:rsidRDefault="00D20099" w:rsidP="00D20099">
      <w:pPr>
        <w:pStyle w:val="BodyTextIndent"/>
      </w:pPr>
      <w:r>
        <w:tab/>
      </w:r>
      <w:r>
        <w:tab/>
      </w:r>
    </w:p>
    <w:p w14:paraId="529FAED8" w14:textId="77777777" w:rsidR="00D20099" w:rsidRPr="00BE67F6" w:rsidRDefault="00D20099" w:rsidP="00D20099">
      <w:pPr>
        <w:pStyle w:val="Heading1"/>
      </w:pPr>
      <w:r>
        <w:t>Article III</w:t>
      </w:r>
      <w:r>
        <w:tab/>
      </w:r>
      <w:r w:rsidR="00190CCB">
        <w:t>Officer Title and Duties</w:t>
      </w:r>
    </w:p>
    <w:p w14:paraId="53036BD6" w14:textId="77777777" w:rsidR="00D20099" w:rsidRDefault="00D20099" w:rsidP="00D20099">
      <w:pPr>
        <w:autoSpaceDE w:val="0"/>
        <w:autoSpaceDN w:val="0"/>
        <w:adjustRightInd w:val="0"/>
      </w:pPr>
    </w:p>
    <w:p w14:paraId="454CC2A4" w14:textId="77777777" w:rsidR="00D20099" w:rsidRDefault="00D20099" w:rsidP="00312FA7">
      <w:pPr>
        <w:autoSpaceDE w:val="0"/>
        <w:autoSpaceDN w:val="0"/>
        <w:adjustRightInd w:val="0"/>
        <w:ind w:left="1440"/>
      </w:pPr>
      <w:r>
        <w:t xml:space="preserve">Chair: The </w:t>
      </w:r>
      <w:r w:rsidR="00312FA7">
        <w:t xml:space="preserve">QPG chair is a 1-year </w:t>
      </w:r>
      <w:r>
        <w:t xml:space="preserve">position. He or she </w:t>
      </w:r>
      <w:r w:rsidR="00312FA7">
        <w:t>may be self-nominated or nominated by QPG members</w:t>
      </w:r>
      <w:r>
        <w:t>. The chair’s duties include:</w:t>
      </w:r>
    </w:p>
    <w:p w14:paraId="2CD3D583" w14:textId="77777777" w:rsidR="00D20099" w:rsidRDefault="00312FA7" w:rsidP="00D20099">
      <w:pPr>
        <w:numPr>
          <w:ilvl w:val="0"/>
          <w:numId w:val="1"/>
        </w:numPr>
        <w:autoSpaceDE w:val="0"/>
        <w:autoSpaceDN w:val="0"/>
        <w:adjustRightInd w:val="0"/>
        <w:ind w:firstLine="720"/>
      </w:pPr>
      <w:r>
        <w:t>Select speakers</w:t>
      </w:r>
      <w:r w:rsidR="00D20099">
        <w:t xml:space="preserve"> </w:t>
      </w:r>
      <w:r w:rsidR="001A7A56">
        <w:t xml:space="preserve">in </w:t>
      </w:r>
      <w:r>
        <w:t>consultation with the members</w:t>
      </w:r>
    </w:p>
    <w:p w14:paraId="55B2C473" w14:textId="77777777" w:rsidR="00D20099" w:rsidRDefault="00312FA7" w:rsidP="00D20099">
      <w:pPr>
        <w:numPr>
          <w:ilvl w:val="0"/>
          <w:numId w:val="1"/>
        </w:numPr>
        <w:autoSpaceDE w:val="0"/>
        <w:autoSpaceDN w:val="0"/>
        <w:adjustRightInd w:val="0"/>
        <w:ind w:firstLine="720"/>
      </w:pPr>
      <w:r>
        <w:t>I</w:t>
      </w:r>
      <w:r w:rsidR="00D20099">
        <w:t xml:space="preserve">nvite and </w:t>
      </w:r>
      <w:r>
        <w:t>coordinate</w:t>
      </w:r>
      <w:r w:rsidR="00D20099">
        <w:t xml:space="preserve"> with speakers to the colloquium series</w:t>
      </w:r>
    </w:p>
    <w:p w14:paraId="46276304" w14:textId="77777777" w:rsidR="00D20099" w:rsidRDefault="00312FA7" w:rsidP="00D20099">
      <w:pPr>
        <w:numPr>
          <w:ilvl w:val="0"/>
          <w:numId w:val="1"/>
        </w:numPr>
        <w:autoSpaceDE w:val="0"/>
        <w:autoSpaceDN w:val="0"/>
        <w:adjustRightInd w:val="0"/>
        <w:ind w:firstLine="720"/>
      </w:pPr>
      <w:r>
        <w:t>O</w:t>
      </w:r>
      <w:r w:rsidR="00D20099">
        <w:t xml:space="preserve">rganize </w:t>
      </w:r>
      <w:r>
        <w:t xml:space="preserve">welcome or networking activities </w:t>
      </w:r>
      <w:r w:rsidR="00D20099">
        <w:t xml:space="preserve"> </w:t>
      </w:r>
    </w:p>
    <w:p w14:paraId="700E783A" w14:textId="77777777" w:rsidR="00D20099" w:rsidRDefault="00D20099" w:rsidP="00D20099">
      <w:pPr>
        <w:autoSpaceDE w:val="0"/>
        <w:autoSpaceDN w:val="0"/>
        <w:adjustRightInd w:val="0"/>
        <w:ind w:left="360"/>
      </w:pPr>
    </w:p>
    <w:p w14:paraId="762738DC" w14:textId="77777777" w:rsidR="00D20099" w:rsidRDefault="00D20099" w:rsidP="00312FA7">
      <w:pPr>
        <w:autoSpaceDE w:val="0"/>
        <w:autoSpaceDN w:val="0"/>
        <w:adjustRightInd w:val="0"/>
        <w:ind w:left="1440"/>
      </w:pPr>
      <w:r>
        <w:t xml:space="preserve">Co-chair: The </w:t>
      </w:r>
      <w:r w:rsidR="00312FA7">
        <w:t>QPG</w:t>
      </w:r>
      <w:r>
        <w:t xml:space="preserve"> co-chair is a 1-year position. </w:t>
      </w:r>
      <w:r w:rsidR="00312FA7">
        <w:t>Maybe self-nominated or nominated by QPG members</w:t>
      </w:r>
      <w:r>
        <w:t xml:space="preserve">. The co-chair’s duties include: </w:t>
      </w:r>
    </w:p>
    <w:p w14:paraId="59BD506C" w14:textId="77777777" w:rsidR="00D20099" w:rsidRDefault="003F6083" w:rsidP="00D20099">
      <w:pPr>
        <w:numPr>
          <w:ilvl w:val="0"/>
          <w:numId w:val="2"/>
        </w:numPr>
        <w:tabs>
          <w:tab w:val="clear" w:pos="1080"/>
          <w:tab w:val="num" w:pos="720"/>
        </w:tabs>
        <w:autoSpaceDE w:val="0"/>
        <w:autoSpaceDN w:val="0"/>
        <w:adjustRightInd w:val="0"/>
        <w:ind w:firstLine="360"/>
      </w:pPr>
      <w:r>
        <w:t>Ensure</w:t>
      </w:r>
      <w:r w:rsidR="00D20099">
        <w:t xml:space="preserve"> travel </w:t>
      </w:r>
      <w:r>
        <w:t>comforts</w:t>
      </w:r>
      <w:r w:rsidR="00D20099">
        <w:t xml:space="preserve"> for speaker</w:t>
      </w:r>
    </w:p>
    <w:p w14:paraId="4EC32CDB" w14:textId="77777777" w:rsidR="00D20099" w:rsidRDefault="003F6083" w:rsidP="00D20099">
      <w:pPr>
        <w:numPr>
          <w:ilvl w:val="0"/>
          <w:numId w:val="2"/>
        </w:numPr>
        <w:tabs>
          <w:tab w:val="clear" w:pos="1080"/>
          <w:tab w:val="num" w:pos="720"/>
        </w:tabs>
        <w:autoSpaceDE w:val="0"/>
        <w:autoSpaceDN w:val="0"/>
        <w:adjustRightInd w:val="0"/>
        <w:ind w:firstLine="360"/>
      </w:pPr>
      <w:r>
        <w:t>S</w:t>
      </w:r>
      <w:r w:rsidR="00D20099">
        <w:t xml:space="preserve">chedule speakers’ </w:t>
      </w:r>
      <w:r>
        <w:t>meet-and-greet</w:t>
      </w:r>
      <w:r w:rsidR="00D20099">
        <w:t xml:space="preserve"> with </w:t>
      </w:r>
      <w:r>
        <w:t>QPG</w:t>
      </w:r>
      <w:r w:rsidR="00D20099">
        <w:t xml:space="preserve"> faculty and student members </w:t>
      </w:r>
    </w:p>
    <w:p w14:paraId="309C9D6F" w14:textId="77777777" w:rsidR="00D20099" w:rsidRDefault="00D20099" w:rsidP="00D20099">
      <w:pPr>
        <w:autoSpaceDE w:val="0"/>
        <w:autoSpaceDN w:val="0"/>
        <w:adjustRightInd w:val="0"/>
        <w:ind w:left="360"/>
      </w:pPr>
    </w:p>
    <w:p w14:paraId="035076EE" w14:textId="77777777" w:rsidR="00D20099" w:rsidRDefault="00D20099" w:rsidP="00D20099">
      <w:pPr>
        <w:autoSpaceDE w:val="0"/>
        <w:autoSpaceDN w:val="0"/>
        <w:adjustRightInd w:val="0"/>
        <w:ind w:left="1440"/>
      </w:pPr>
      <w:r>
        <w:t>Trea</w:t>
      </w:r>
      <w:r w:rsidR="003F6083">
        <w:t>surer: The QPG treasurer is a 1</w:t>
      </w:r>
      <w:r>
        <w:t xml:space="preserve">-year position. He or she </w:t>
      </w:r>
      <w:r w:rsidR="003F6083">
        <w:t>may be self-nominated or nominated by QPG members. The treasurer’s duties include:</w:t>
      </w:r>
    </w:p>
    <w:p w14:paraId="40EF4680" w14:textId="77777777" w:rsidR="00D20099" w:rsidRDefault="003F6083" w:rsidP="00D20099">
      <w:pPr>
        <w:numPr>
          <w:ilvl w:val="0"/>
          <w:numId w:val="3"/>
        </w:numPr>
        <w:tabs>
          <w:tab w:val="clear" w:pos="1080"/>
          <w:tab w:val="num" w:pos="720"/>
        </w:tabs>
        <w:autoSpaceDE w:val="0"/>
        <w:autoSpaceDN w:val="0"/>
        <w:adjustRightInd w:val="0"/>
        <w:ind w:firstLine="360"/>
      </w:pPr>
      <w:r>
        <w:t>H</w:t>
      </w:r>
      <w:r w:rsidR="00D20099">
        <w:t xml:space="preserve">andle reimbursements e.g. for </w:t>
      </w:r>
      <w:r>
        <w:t>activities</w:t>
      </w:r>
      <w:r w:rsidR="00D20099">
        <w:t xml:space="preserve"> purchases</w:t>
      </w:r>
    </w:p>
    <w:p w14:paraId="367085A1" w14:textId="77777777" w:rsidR="00D20099" w:rsidRDefault="003F6083" w:rsidP="00D20099">
      <w:pPr>
        <w:numPr>
          <w:ilvl w:val="0"/>
          <w:numId w:val="3"/>
        </w:numPr>
        <w:tabs>
          <w:tab w:val="clear" w:pos="1080"/>
          <w:tab w:val="num" w:pos="720"/>
        </w:tabs>
        <w:autoSpaceDE w:val="0"/>
        <w:autoSpaceDN w:val="0"/>
        <w:adjustRightInd w:val="0"/>
        <w:ind w:firstLine="360"/>
      </w:pPr>
      <w:r>
        <w:t>Apply</w:t>
      </w:r>
      <w:r w:rsidR="00D20099">
        <w:t xml:space="preserve"> for funding</w:t>
      </w:r>
    </w:p>
    <w:p w14:paraId="15C335E7" w14:textId="77777777" w:rsidR="00D20099" w:rsidRDefault="003F6083" w:rsidP="00D20099">
      <w:pPr>
        <w:numPr>
          <w:ilvl w:val="0"/>
          <w:numId w:val="3"/>
        </w:numPr>
        <w:tabs>
          <w:tab w:val="clear" w:pos="1080"/>
          <w:tab w:val="num" w:pos="720"/>
        </w:tabs>
        <w:autoSpaceDE w:val="0"/>
        <w:autoSpaceDN w:val="0"/>
        <w:adjustRightInd w:val="0"/>
        <w:ind w:firstLine="360"/>
      </w:pPr>
      <w:r>
        <w:t>Balance</w:t>
      </w:r>
      <w:r w:rsidR="00D20099">
        <w:t xml:space="preserve"> budget</w:t>
      </w:r>
    </w:p>
    <w:p w14:paraId="7CF78C2C" w14:textId="77777777" w:rsidR="00D20099" w:rsidRPr="00BE67F6" w:rsidRDefault="00D20099" w:rsidP="00D20099">
      <w:pPr>
        <w:rPr>
          <w:b/>
        </w:rPr>
      </w:pPr>
    </w:p>
    <w:p w14:paraId="3FC96919" w14:textId="77777777" w:rsidR="00D20099" w:rsidRDefault="00D20099" w:rsidP="00D20099">
      <w:pPr>
        <w:rPr>
          <w:b/>
        </w:rPr>
      </w:pPr>
      <w:r w:rsidRPr="00BE67F6">
        <w:rPr>
          <w:b/>
        </w:rPr>
        <w:t xml:space="preserve">Article </w:t>
      </w:r>
      <w:r>
        <w:rPr>
          <w:b/>
        </w:rPr>
        <w:t>I</w:t>
      </w:r>
      <w:r w:rsidRPr="00BE67F6">
        <w:rPr>
          <w:b/>
        </w:rPr>
        <w:t>V</w:t>
      </w:r>
      <w:r w:rsidRPr="00BE67F6">
        <w:rPr>
          <w:b/>
        </w:rPr>
        <w:tab/>
      </w:r>
      <w:r>
        <w:rPr>
          <w:b/>
        </w:rPr>
        <w:t>Adviser qualifications</w:t>
      </w:r>
      <w:r w:rsidRPr="00BE67F6">
        <w:rPr>
          <w:b/>
        </w:rPr>
        <w:tab/>
      </w:r>
    </w:p>
    <w:p w14:paraId="2CD1BA53" w14:textId="77777777" w:rsidR="00D20099" w:rsidRDefault="00D20099" w:rsidP="003F6083">
      <w:pPr>
        <w:autoSpaceDE w:val="0"/>
        <w:autoSpaceDN w:val="0"/>
        <w:adjustRightInd w:val="0"/>
        <w:ind w:left="1440"/>
      </w:pPr>
      <w:r>
        <w:t xml:space="preserve">The adviser is a university faculty in the </w:t>
      </w:r>
      <w:r w:rsidR="003F6083">
        <w:t xml:space="preserve">Quantitative </w:t>
      </w:r>
      <w:r>
        <w:t>Psychology program who has volunteered for the position. The adviser give</w:t>
      </w:r>
      <w:r w:rsidR="003F6083">
        <w:t>s</w:t>
      </w:r>
      <w:r>
        <w:t xml:space="preserve"> recommendations for colloquia-related affairs e.g. speaker selection, </w:t>
      </w:r>
      <w:r w:rsidR="003F6083">
        <w:t xml:space="preserve">fund raising, </w:t>
      </w:r>
      <w:r>
        <w:t xml:space="preserve">etc. </w:t>
      </w:r>
    </w:p>
    <w:p w14:paraId="04E5DE9E" w14:textId="77777777" w:rsidR="001D6863" w:rsidRDefault="001D6863" w:rsidP="00D20099">
      <w:pPr>
        <w:autoSpaceDE w:val="0"/>
        <w:autoSpaceDN w:val="0"/>
        <w:adjustRightInd w:val="0"/>
      </w:pPr>
    </w:p>
    <w:p w14:paraId="019A0C6C" w14:textId="77777777" w:rsidR="001D6863" w:rsidRDefault="001D6863" w:rsidP="00D20099">
      <w:pPr>
        <w:autoSpaceDE w:val="0"/>
        <w:autoSpaceDN w:val="0"/>
        <w:adjustRightInd w:val="0"/>
      </w:pPr>
      <w:r w:rsidRPr="001D6863">
        <w:rPr>
          <w:b/>
        </w:rPr>
        <w:t xml:space="preserve">Article </w:t>
      </w:r>
      <w:r w:rsidR="003F6083">
        <w:rPr>
          <w:b/>
        </w:rPr>
        <w:t>V</w:t>
      </w:r>
      <w:r>
        <w:rPr>
          <w:b/>
        </w:rPr>
        <w:tab/>
      </w:r>
      <w:r w:rsidR="00190CCB">
        <w:rPr>
          <w:b/>
        </w:rPr>
        <w:t>Officer Selection and Removal</w:t>
      </w:r>
    </w:p>
    <w:p w14:paraId="0DDB477B" w14:textId="77777777" w:rsidR="003F6083" w:rsidRDefault="00EB53C6" w:rsidP="003F6083">
      <w:pPr>
        <w:autoSpaceDE w:val="0"/>
        <w:autoSpaceDN w:val="0"/>
        <w:adjustRightInd w:val="0"/>
        <w:ind w:left="1440"/>
      </w:pPr>
      <w:r>
        <w:t xml:space="preserve">General members and elected or appointed leaders </w:t>
      </w:r>
      <w:r w:rsidR="003F6083">
        <w:t xml:space="preserve">shall be removed from their rights and responsibilities concerning QPG if the fore-mentioned members do not </w:t>
      </w:r>
      <w:r>
        <w:t xml:space="preserve">meet certain standards </w:t>
      </w:r>
      <w:r w:rsidR="003F6083">
        <w:t>or</w:t>
      </w:r>
      <w:r>
        <w:t xml:space="preserve"> conduct themselves </w:t>
      </w:r>
      <w:r w:rsidR="003F6083">
        <w:t>according to the OSU Student Code of Conduct</w:t>
      </w:r>
      <w:r>
        <w:t xml:space="preserve">. </w:t>
      </w:r>
      <w:r w:rsidR="003F6083">
        <w:t xml:space="preserve">Officers of QPG shall be removed from their positions if they do not </w:t>
      </w:r>
      <w:r w:rsidR="00F901A6">
        <w:t xml:space="preserve">fulfill their duties towards the organization. The removal procedure shall be conducted through a majority vote of the membership or unanimous votes of other officers with consultation with the advisor. </w:t>
      </w:r>
    </w:p>
    <w:p w14:paraId="3051EEA9" w14:textId="77777777" w:rsidR="003F6083" w:rsidRDefault="003F6083" w:rsidP="003F6083">
      <w:pPr>
        <w:autoSpaceDE w:val="0"/>
        <w:autoSpaceDN w:val="0"/>
        <w:adjustRightInd w:val="0"/>
        <w:ind w:left="1440"/>
      </w:pPr>
    </w:p>
    <w:p w14:paraId="523D987B" w14:textId="77777777" w:rsidR="00D20099" w:rsidRDefault="00D20099" w:rsidP="00D20099"/>
    <w:p w14:paraId="200F8907" w14:textId="77777777" w:rsidR="00D20099" w:rsidRPr="00BE67F6" w:rsidRDefault="00D20099" w:rsidP="00D20099">
      <w:r>
        <w:t xml:space="preserve"> </w:t>
      </w:r>
    </w:p>
    <w:p w14:paraId="0F08A7B7" w14:textId="77777777" w:rsidR="00D20099" w:rsidRDefault="00D20099"/>
    <w:sectPr w:rsidR="00D200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7C851" w14:textId="77777777" w:rsidR="000E7E5E" w:rsidRDefault="000E7E5E">
      <w:r>
        <w:separator/>
      </w:r>
    </w:p>
  </w:endnote>
  <w:endnote w:type="continuationSeparator" w:id="0">
    <w:p w14:paraId="478C4115" w14:textId="77777777" w:rsidR="000E7E5E" w:rsidRDefault="000E7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687A7" w14:textId="77777777" w:rsidR="00944FB2" w:rsidRDefault="00944F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2DB83" w14:textId="77777777" w:rsidR="00EB53C6" w:rsidRPr="00070959" w:rsidRDefault="00EB53C6" w:rsidP="00D20099">
    <w:pPr>
      <w:pStyle w:val="Footer"/>
      <w:jc w:val="right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 xml:space="preserve">Page </w:t>
    </w:r>
    <w:r w:rsidRPr="00070959">
      <w:rPr>
        <w:rStyle w:val="PageNumber"/>
        <w:sz w:val="16"/>
        <w:szCs w:val="16"/>
      </w:rPr>
      <w:fldChar w:fldCharType="begin"/>
    </w:r>
    <w:r w:rsidRPr="00070959">
      <w:rPr>
        <w:rStyle w:val="PageNumber"/>
        <w:sz w:val="16"/>
        <w:szCs w:val="16"/>
      </w:rPr>
      <w:instrText xml:space="preserve"> PAGE </w:instrText>
    </w:r>
    <w:r w:rsidRPr="00070959">
      <w:rPr>
        <w:rStyle w:val="PageNumber"/>
        <w:sz w:val="16"/>
        <w:szCs w:val="16"/>
      </w:rPr>
      <w:fldChar w:fldCharType="separate"/>
    </w:r>
    <w:r w:rsidR="00297E85">
      <w:rPr>
        <w:rStyle w:val="PageNumber"/>
        <w:noProof/>
        <w:sz w:val="16"/>
        <w:szCs w:val="16"/>
      </w:rPr>
      <w:t>1</w:t>
    </w:r>
    <w:r w:rsidRPr="00070959">
      <w:rPr>
        <w:rStyle w:val="PageNumber"/>
        <w:sz w:val="16"/>
        <w:szCs w:val="16"/>
      </w:rPr>
      <w:fldChar w:fldCharType="end"/>
    </w:r>
    <w:r w:rsidRPr="00070959">
      <w:rPr>
        <w:rStyle w:val="PageNumber"/>
        <w:sz w:val="16"/>
        <w:szCs w:val="16"/>
      </w:rPr>
      <w:t xml:space="preserve"> of </w:t>
    </w:r>
    <w:r w:rsidRPr="00070959">
      <w:rPr>
        <w:rStyle w:val="PageNumber"/>
        <w:sz w:val="16"/>
        <w:szCs w:val="16"/>
      </w:rPr>
      <w:fldChar w:fldCharType="begin"/>
    </w:r>
    <w:r w:rsidRPr="00070959">
      <w:rPr>
        <w:rStyle w:val="PageNumber"/>
        <w:sz w:val="16"/>
        <w:szCs w:val="16"/>
      </w:rPr>
      <w:instrText xml:space="preserve"> NUMPAGES </w:instrText>
    </w:r>
    <w:r w:rsidRPr="00070959">
      <w:rPr>
        <w:rStyle w:val="PageNumber"/>
        <w:sz w:val="16"/>
        <w:szCs w:val="16"/>
      </w:rPr>
      <w:fldChar w:fldCharType="separate"/>
    </w:r>
    <w:r w:rsidR="00297E85">
      <w:rPr>
        <w:rStyle w:val="PageNumber"/>
        <w:noProof/>
        <w:sz w:val="16"/>
        <w:szCs w:val="16"/>
      </w:rPr>
      <w:t>2</w:t>
    </w:r>
    <w:r w:rsidRPr="00070959">
      <w:rPr>
        <w:rStyle w:val="PageNumber"/>
        <w:sz w:val="16"/>
        <w:szCs w:val="16"/>
      </w:rPr>
      <w:fldChar w:fldCharType="end"/>
    </w:r>
  </w:p>
  <w:p w14:paraId="498C1E36" w14:textId="77777777" w:rsidR="00EB53C6" w:rsidRPr="00070959" w:rsidRDefault="00ED13D3" w:rsidP="00D20099">
    <w:pPr>
      <w:pStyle w:val="Footer"/>
      <w:jc w:val="right"/>
      <w:rPr>
        <w:sz w:val="16"/>
        <w:szCs w:val="16"/>
      </w:rPr>
    </w:pPr>
    <w:r>
      <w:rPr>
        <w:rStyle w:val="PageNumber"/>
        <w:sz w:val="16"/>
        <w:szCs w:val="16"/>
      </w:rPr>
      <w:t>Resubmitted</w:t>
    </w:r>
    <w:r w:rsidR="00EB53C6" w:rsidRPr="00070959">
      <w:rPr>
        <w:rStyle w:val="PageNumber"/>
        <w:sz w:val="16"/>
        <w:szCs w:val="16"/>
      </w:rPr>
      <w:t xml:space="preserve">: </w:t>
    </w:r>
    <w:r w:rsidR="00916F2D">
      <w:rPr>
        <w:rStyle w:val="PageNumber"/>
        <w:sz w:val="16"/>
        <w:szCs w:val="16"/>
      </w:rPr>
      <w:t>15 August 2016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C5B68" w14:textId="77777777" w:rsidR="00944FB2" w:rsidRDefault="00944F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6C69C" w14:textId="77777777" w:rsidR="000E7E5E" w:rsidRDefault="000E7E5E">
      <w:r>
        <w:separator/>
      </w:r>
    </w:p>
  </w:footnote>
  <w:footnote w:type="continuationSeparator" w:id="0">
    <w:p w14:paraId="1F67CA95" w14:textId="77777777" w:rsidR="000E7E5E" w:rsidRDefault="000E7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11C7B" w14:textId="77777777" w:rsidR="00944FB2" w:rsidRDefault="00944F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C6070" w14:textId="77777777" w:rsidR="00EB53C6" w:rsidRDefault="00F901A6" w:rsidP="00D20099">
    <w:pPr>
      <w:pStyle w:val="Header"/>
      <w:jc w:val="right"/>
    </w:pPr>
    <w:r>
      <w:t>QPG</w:t>
    </w:r>
    <w:r w:rsidR="00EB53C6">
      <w:t xml:space="preserve"> constitution</w:t>
    </w:r>
  </w:p>
  <w:p w14:paraId="17DC6A1A" w14:textId="2E59E924" w:rsidR="00EB53C6" w:rsidRDefault="00F901A6" w:rsidP="00D20099">
    <w:pPr>
      <w:pStyle w:val="Header"/>
      <w:jc w:val="right"/>
    </w:pPr>
    <w:r>
      <w:t>20</w:t>
    </w:r>
    <w:r w:rsidR="00944FB2">
      <w:t>22</w:t>
    </w:r>
    <w:r w:rsidR="00916F2D">
      <w:t xml:space="preserve"> </w:t>
    </w:r>
    <w:r>
      <w:t xml:space="preserve">April </w:t>
    </w:r>
    <w:r w:rsidR="00944FB2">
      <w:t>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3B21C" w14:textId="77777777" w:rsidR="00944FB2" w:rsidRDefault="00944F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746DF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EF493A"/>
    <w:multiLevelType w:val="hybridMultilevel"/>
    <w:tmpl w:val="DE4CC9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A64A50"/>
    <w:multiLevelType w:val="hybridMultilevel"/>
    <w:tmpl w:val="2E98F18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9E6E32"/>
    <w:multiLevelType w:val="hybridMultilevel"/>
    <w:tmpl w:val="658E96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1273406">
    <w:abstractNumId w:val="1"/>
  </w:num>
  <w:num w:numId="2" w16cid:durableId="428282785">
    <w:abstractNumId w:val="3"/>
  </w:num>
  <w:num w:numId="3" w16cid:durableId="1118064606">
    <w:abstractNumId w:val="2"/>
  </w:num>
  <w:num w:numId="4" w16cid:durableId="731536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099"/>
    <w:rsid w:val="000D3F15"/>
    <w:rsid w:val="000E7E5E"/>
    <w:rsid w:val="00123599"/>
    <w:rsid w:val="00190CCB"/>
    <w:rsid w:val="001A7A56"/>
    <w:rsid w:val="001C6D75"/>
    <w:rsid w:val="001D6863"/>
    <w:rsid w:val="002369D7"/>
    <w:rsid w:val="00297E85"/>
    <w:rsid w:val="002C1D8B"/>
    <w:rsid w:val="002D5737"/>
    <w:rsid w:val="003059F0"/>
    <w:rsid w:val="00312FA7"/>
    <w:rsid w:val="003135E3"/>
    <w:rsid w:val="003729C6"/>
    <w:rsid w:val="003F6083"/>
    <w:rsid w:val="005756E6"/>
    <w:rsid w:val="00683F9E"/>
    <w:rsid w:val="006B644B"/>
    <w:rsid w:val="0075037D"/>
    <w:rsid w:val="007D17AA"/>
    <w:rsid w:val="00897017"/>
    <w:rsid w:val="00916F2D"/>
    <w:rsid w:val="009410C7"/>
    <w:rsid w:val="00944FB2"/>
    <w:rsid w:val="009F0D20"/>
    <w:rsid w:val="00A27885"/>
    <w:rsid w:val="00C05812"/>
    <w:rsid w:val="00D20099"/>
    <w:rsid w:val="00EB53C6"/>
    <w:rsid w:val="00ED13D3"/>
    <w:rsid w:val="00F00819"/>
    <w:rsid w:val="00F6157A"/>
    <w:rsid w:val="00F901A6"/>
    <w:rsid w:val="00F9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1C57E1F"/>
  <w14:defaultImageDpi w14:val="300"/>
  <w15:chartTrackingRefBased/>
  <w15:docId w15:val="{7F8C56F6-18C2-4A3B-928B-176EB5AF4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099"/>
  </w:style>
  <w:style w:type="paragraph" w:styleId="Heading1">
    <w:name w:val="heading 1"/>
    <w:basedOn w:val="Normal"/>
    <w:next w:val="Normal"/>
    <w:qFormat/>
    <w:rsid w:val="00D20099"/>
    <w:pPr>
      <w:keepNext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D20099"/>
    <w:pPr>
      <w:jc w:val="center"/>
    </w:pPr>
    <w:rPr>
      <w:b/>
      <w:i/>
      <w:sz w:val="28"/>
    </w:rPr>
  </w:style>
  <w:style w:type="paragraph" w:styleId="BodyTextIndent">
    <w:name w:val="Body Text Indent"/>
    <w:basedOn w:val="Normal"/>
    <w:rsid w:val="00D20099"/>
    <w:pPr>
      <w:ind w:left="1440"/>
    </w:pPr>
  </w:style>
  <w:style w:type="paragraph" w:styleId="Footer">
    <w:name w:val="footer"/>
    <w:basedOn w:val="Normal"/>
    <w:rsid w:val="00D200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0099"/>
  </w:style>
  <w:style w:type="paragraph" w:styleId="Header">
    <w:name w:val="header"/>
    <w:basedOn w:val="Normal"/>
    <w:rsid w:val="00D200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6D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C6D75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1A7A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A5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A5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A5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A7A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1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Constitution of Social Behavior Interests Group (SBIG)</vt:lpstr>
    </vt:vector>
  </TitlesOfParts>
  <Company>Microsoft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Constitution of Social Behavior Interests Group (SBIG)</dc:title>
  <dc:subject/>
  <dc:creator>eric</dc:creator>
  <cp:keywords/>
  <cp:lastModifiedBy>Shannon Jacoby</cp:lastModifiedBy>
  <cp:revision>3</cp:revision>
  <dcterms:created xsi:type="dcterms:W3CDTF">2022-04-19T19:47:00Z</dcterms:created>
  <dcterms:modified xsi:type="dcterms:W3CDTF">2022-04-19T19:48:00Z</dcterms:modified>
</cp:coreProperties>
</file>