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0BA36" w14:textId="28D743FB" w:rsidR="00E105CC" w:rsidRPr="00D87F5D" w:rsidRDefault="00D93B76" w:rsidP="00D87F5D">
      <w:pPr>
        <w:pStyle w:val="Default"/>
        <w:jc w:val="center"/>
        <w:rPr>
          <w:rFonts w:asciiTheme="minorHAnsi" w:hAnsiTheme="minorHAnsi"/>
          <w:b/>
          <w:u w:val="single"/>
        </w:rPr>
      </w:pPr>
      <w:r w:rsidRPr="00D87F5D">
        <w:rPr>
          <w:rFonts w:asciiTheme="minorHAnsi" w:hAnsiTheme="minorHAnsi"/>
          <w:b/>
          <w:u w:val="single"/>
        </w:rPr>
        <w:t>Constitution</w:t>
      </w:r>
    </w:p>
    <w:p w14:paraId="6557CA80" w14:textId="77777777" w:rsidR="00D93B76" w:rsidRPr="00D87F5D" w:rsidRDefault="00D93B76" w:rsidP="00D87F5D">
      <w:pPr>
        <w:pStyle w:val="Default"/>
        <w:jc w:val="center"/>
        <w:rPr>
          <w:rFonts w:asciiTheme="minorHAnsi" w:hAnsiTheme="minorHAnsi"/>
          <w:u w:val="single"/>
        </w:rPr>
      </w:pPr>
    </w:p>
    <w:p w14:paraId="0DA4CE6F" w14:textId="77777777" w:rsidR="00D87F5D" w:rsidRDefault="00E105CC" w:rsidP="00D87F5D">
      <w:pPr>
        <w:pStyle w:val="Default"/>
        <w:rPr>
          <w:rFonts w:asciiTheme="minorHAnsi" w:hAnsiTheme="minorHAnsi"/>
        </w:rPr>
      </w:pPr>
      <w:r w:rsidRPr="00D87F5D">
        <w:rPr>
          <w:rFonts w:asciiTheme="minorHAnsi" w:hAnsiTheme="minorHAnsi"/>
        </w:rPr>
        <w:t xml:space="preserve"> </w:t>
      </w:r>
    </w:p>
    <w:p w14:paraId="5DC4828E" w14:textId="06903F0F" w:rsidR="00E105CC" w:rsidRPr="00D87F5D" w:rsidRDefault="00E105CC" w:rsidP="00D87F5D">
      <w:pPr>
        <w:pStyle w:val="Default"/>
        <w:rPr>
          <w:rFonts w:asciiTheme="minorHAnsi" w:hAnsiTheme="minorHAnsi"/>
          <w:i/>
          <w:iCs/>
        </w:rPr>
      </w:pPr>
      <w:r w:rsidRPr="00D87F5D">
        <w:rPr>
          <w:rFonts w:asciiTheme="minorHAnsi" w:hAnsiTheme="minorHAnsi"/>
          <w:i/>
          <w:iCs/>
        </w:rPr>
        <w:t xml:space="preserve">Article l - Name, Purpose, and Non-Discrimination Policy of the Organization. </w:t>
      </w:r>
    </w:p>
    <w:p w14:paraId="226E4AEE" w14:textId="77777777" w:rsidR="00103C9A" w:rsidRPr="00D87F5D" w:rsidRDefault="00103C9A" w:rsidP="00D87F5D">
      <w:pPr>
        <w:pStyle w:val="Default"/>
        <w:rPr>
          <w:rFonts w:asciiTheme="minorHAnsi" w:hAnsiTheme="minorHAnsi"/>
        </w:rPr>
      </w:pPr>
    </w:p>
    <w:p w14:paraId="5809667C" w14:textId="77777777" w:rsidR="00103C9A" w:rsidRDefault="00103C9A" w:rsidP="00D87F5D">
      <w:pPr>
        <w:autoSpaceDE w:val="0"/>
        <w:autoSpaceDN w:val="0"/>
        <w:adjustRightInd w:val="0"/>
        <w:spacing w:after="0"/>
        <w:rPr>
          <w:color w:val="000000"/>
        </w:rPr>
      </w:pPr>
      <w:r w:rsidRPr="00D87F5D">
        <w:rPr>
          <w:color w:val="000000"/>
        </w:rPr>
        <w:t xml:space="preserve">Section 1 – Name: </w:t>
      </w:r>
    </w:p>
    <w:p w14:paraId="27FF6438" w14:textId="77777777" w:rsidR="00325CBB" w:rsidRPr="00D87F5D" w:rsidRDefault="00325CBB" w:rsidP="00D87F5D">
      <w:pPr>
        <w:autoSpaceDE w:val="0"/>
        <w:autoSpaceDN w:val="0"/>
        <w:adjustRightInd w:val="0"/>
        <w:spacing w:after="0"/>
        <w:rPr>
          <w:color w:val="000000"/>
        </w:rPr>
      </w:pPr>
    </w:p>
    <w:p w14:paraId="3C2B2E0D" w14:textId="494C65C2" w:rsidR="00E105CC" w:rsidRPr="00D87F5D" w:rsidRDefault="00061FF3" w:rsidP="00D87F5D">
      <w:pPr>
        <w:pStyle w:val="Default"/>
        <w:rPr>
          <w:rFonts w:asciiTheme="minorHAnsi" w:hAnsiTheme="minorHAnsi"/>
        </w:rPr>
      </w:pPr>
      <w:r w:rsidRPr="00D87F5D">
        <w:rPr>
          <w:rFonts w:asciiTheme="minorHAnsi" w:hAnsiTheme="minorHAnsi"/>
        </w:rPr>
        <w:t>The College of Veterinary Medicine</w:t>
      </w:r>
      <w:r w:rsidR="00103C9A" w:rsidRPr="00D87F5D">
        <w:rPr>
          <w:rFonts w:asciiTheme="minorHAnsi" w:hAnsiTheme="minorHAnsi"/>
        </w:rPr>
        <w:t xml:space="preserve"> Ambassadors</w:t>
      </w:r>
      <w:r w:rsidR="00E105CC" w:rsidRPr="00D87F5D">
        <w:rPr>
          <w:rFonts w:asciiTheme="minorHAnsi" w:hAnsiTheme="minorHAnsi"/>
        </w:rPr>
        <w:t xml:space="preserve"> at The Ohio State University </w:t>
      </w:r>
    </w:p>
    <w:p w14:paraId="5F927273" w14:textId="77777777" w:rsidR="00061FF3" w:rsidRPr="00D87F5D" w:rsidRDefault="00061FF3" w:rsidP="00D87F5D">
      <w:pPr>
        <w:pStyle w:val="Default"/>
        <w:rPr>
          <w:rFonts w:asciiTheme="minorHAnsi" w:hAnsiTheme="minorHAnsi"/>
        </w:rPr>
      </w:pPr>
    </w:p>
    <w:p w14:paraId="00E7FE1A" w14:textId="77777777" w:rsidR="00103C9A" w:rsidRDefault="00103C9A" w:rsidP="00D87F5D">
      <w:pPr>
        <w:autoSpaceDE w:val="0"/>
        <w:autoSpaceDN w:val="0"/>
        <w:adjustRightInd w:val="0"/>
        <w:spacing w:after="0"/>
        <w:ind w:right="270"/>
        <w:rPr>
          <w:color w:val="000000"/>
        </w:rPr>
      </w:pPr>
      <w:r w:rsidRPr="00D87F5D">
        <w:rPr>
          <w:color w:val="000000"/>
        </w:rPr>
        <w:t xml:space="preserve">Section 2 – Purpose:  </w:t>
      </w:r>
    </w:p>
    <w:p w14:paraId="0BB484B3" w14:textId="77777777" w:rsidR="00325CBB" w:rsidRPr="00D87F5D" w:rsidRDefault="00325CBB" w:rsidP="00D87F5D">
      <w:pPr>
        <w:autoSpaceDE w:val="0"/>
        <w:autoSpaceDN w:val="0"/>
        <w:adjustRightInd w:val="0"/>
        <w:spacing w:after="0"/>
        <w:ind w:right="270"/>
        <w:rPr>
          <w:color w:val="000000"/>
        </w:rPr>
      </w:pPr>
    </w:p>
    <w:p w14:paraId="41A2ECD1" w14:textId="0D5BC3D3" w:rsidR="00061FF3" w:rsidRPr="00D87F5D" w:rsidRDefault="00103C9A" w:rsidP="00D87F5D">
      <w:pPr>
        <w:pStyle w:val="Default"/>
        <w:rPr>
          <w:rFonts w:asciiTheme="minorHAnsi" w:hAnsiTheme="minorHAnsi"/>
        </w:rPr>
      </w:pPr>
      <w:r w:rsidRPr="00D87F5D">
        <w:rPr>
          <w:rFonts w:asciiTheme="minorHAnsi" w:hAnsiTheme="minorHAnsi"/>
        </w:rPr>
        <w:t xml:space="preserve">The purpose of </w:t>
      </w:r>
      <w:r w:rsidR="00061FF3" w:rsidRPr="00D87F5D">
        <w:rPr>
          <w:rFonts w:asciiTheme="minorHAnsi" w:hAnsiTheme="minorHAnsi"/>
        </w:rPr>
        <w:t xml:space="preserve">The College of Veterinary Medicine </w:t>
      </w:r>
      <w:r w:rsidRPr="00D87F5D">
        <w:rPr>
          <w:rFonts w:asciiTheme="minorHAnsi" w:hAnsiTheme="minorHAnsi"/>
        </w:rPr>
        <w:t xml:space="preserve">Ambassadors </w:t>
      </w:r>
      <w:r w:rsidR="00061FF3" w:rsidRPr="00D87F5D">
        <w:rPr>
          <w:rFonts w:asciiTheme="minorHAnsi" w:hAnsiTheme="minorHAnsi"/>
        </w:rPr>
        <w:t xml:space="preserve">at The Ohio State University is to </w:t>
      </w:r>
      <w:r w:rsidR="00AC4AC1" w:rsidRPr="00D87F5D">
        <w:rPr>
          <w:rFonts w:asciiTheme="minorHAnsi" w:hAnsiTheme="minorHAnsi"/>
        </w:rPr>
        <w:t>represent the veterinary medicine student body and to promote the positive advancement of the college.</w:t>
      </w:r>
    </w:p>
    <w:p w14:paraId="2263F5EE" w14:textId="77777777" w:rsidR="00AC4AC1" w:rsidRPr="00D87F5D" w:rsidRDefault="00AC4AC1" w:rsidP="00D87F5D">
      <w:pPr>
        <w:pStyle w:val="Default"/>
        <w:rPr>
          <w:rFonts w:asciiTheme="minorHAnsi" w:hAnsiTheme="minorHAnsi"/>
        </w:rPr>
      </w:pPr>
    </w:p>
    <w:p w14:paraId="6FDE636E" w14:textId="49DE8BB1" w:rsidR="00AC4AC1" w:rsidRPr="00D87F5D" w:rsidRDefault="00103C9A" w:rsidP="00D87F5D">
      <w:pPr>
        <w:pStyle w:val="Default"/>
        <w:rPr>
          <w:rFonts w:asciiTheme="minorHAnsi" w:hAnsiTheme="minorHAnsi"/>
        </w:rPr>
      </w:pPr>
      <w:r w:rsidRPr="00D87F5D">
        <w:rPr>
          <w:rFonts w:asciiTheme="minorHAnsi" w:hAnsiTheme="minorHAnsi"/>
        </w:rPr>
        <w:t>Objectives include, but are not limited to:</w:t>
      </w:r>
    </w:p>
    <w:p w14:paraId="4199671A" w14:textId="77777777" w:rsidR="00AC4AC1" w:rsidRPr="00D87F5D" w:rsidRDefault="00AC4AC1" w:rsidP="00D87F5D">
      <w:pPr>
        <w:pStyle w:val="Default"/>
        <w:numPr>
          <w:ilvl w:val="0"/>
          <w:numId w:val="1"/>
        </w:numPr>
        <w:rPr>
          <w:rFonts w:asciiTheme="minorHAnsi" w:hAnsiTheme="minorHAnsi"/>
        </w:rPr>
      </w:pPr>
      <w:r w:rsidRPr="00D87F5D">
        <w:rPr>
          <w:rFonts w:asciiTheme="minorHAnsi" w:hAnsiTheme="minorHAnsi"/>
        </w:rPr>
        <w:t>Promote and participate in student and alumni events, recruiting activities</w:t>
      </w:r>
    </w:p>
    <w:p w14:paraId="05692233" w14:textId="0D40E52E" w:rsidR="00B63F5F" w:rsidRPr="00D87F5D" w:rsidRDefault="00B63F5F" w:rsidP="00D87F5D">
      <w:pPr>
        <w:pStyle w:val="Default"/>
        <w:numPr>
          <w:ilvl w:val="0"/>
          <w:numId w:val="1"/>
        </w:numPr>
        <w:rPr>
          <w:rFonts w:asciiTheme="minorHAnsi" w:hAnsiTheme="minorHAnsi"/>
        </w:rPr>
      </w:pPr>
      <w:r w:rsidRPr="00D87F5D">
        <w:rPr>
          <w:rFonts w:asciiTheme="minorHAnsi" w:hAnsiTheme="minorHAnsi"/>
        </w:rPr>
        <w:t>Serve incoming students through admissions events and programs</w:t>
      </w:r>
    </w:p>
    <w:p w14:paraId="2D51AE8F" w14:textId="77777777" w:rsidR="00AC4AC1" w:rsidRPr="00D87F5D" w:rsidRDefault="00AC4AC1" w:rsidP="00D87F5D">
      <w:pPr>
        <w:pStyle w:val="Default"/>
        <w:numPr>
          <w:ilvl w:val="0"/>
          <w:numId w:val="1"/>
        </w:numPr>
        <w:rPr>
          <w:rFonts w:asciiTheme="minorHAnsi" w:hAnsiTheme="minorHAnsi"/>
        </w:rPr>
      </w:pPr>
      <w:r w:rsidRPr="00D87F5D">
        <w:rPr>
          <w:rFonts w:asciiTheme="minorHAnsi" w:hAnsiTheme="minorHAnsi"/>
        </w:rPr>
        <w:t>Assist faculty and staff with college events</w:t>
      </w:r>
    </w:p>
    <w:p w14:paraId="31A267FC" w14:textId="77777777" w:rsidR="00AC4AC1" w:rsidRPr="00D87F5D" w:rsidRDefault="00AC4AC1" w:rsidP="00D87F5D">
      <w:pPr>
        <w:pStyle w:val="Default"/>
        <w:numPr>
          <w:ilvl w:val="0"/>
          <w:numId w:val="1"/>
        </w:numPr>
        <w:rPr>
          <w:rFonts w:asciiTheme="minorHAnsi" w:hAnsiTheme="minorHAnsi"/>
        </w:rPr>
      </w:pPr>
      <w:r w:rsidRPr="00D87F5D">
        <w:rPr>
          <w:rFonts w:asciiTheme="minorHAnsi" w:hAnsiTheme="minorHAnsi"/>
        </w:rPr>
        <w:t>Lead veterinary medical center tours</w:t>
      </w:r>
    </w:p>
    <w:p w14:paraId="3E7C05B0" w14:textId="7E6E99A6" w:rsidR="00AC4AC1" w:rsidRPr="00D87F5D" w:rsidRDefault="00325CBB" w:rsidP="00D87F5D">
      <w:pPr>
        <w:pStyle w:val="Default"/>
        <w:numPr>
          <w:ilvl w:val="0"/>
          <w:numId w:val="1"/>
        </w:numPr>
        <w:rPr>
          <w:rFonts w:asciiTheme="minorHAnsi" w:hAnsiTheme="minorHAnsi"/>
        </w:rPr>
      </w:pPr>
      <w:r>
        <w:rPr>
          <w:rFonts w:asciiTheme="minorHAnsi" w:hAnsiTheme="minorHAnsi"/>
        </w:rPr>
        <w:t>Act as student re</w:t>
      </w:r>
      <w:r w:rsidR="00AC4AC1" w:rsidRPr="00D87F5D">
        <w:rPr>
          <w:rFonts w:asciiTheme="minorHAnsi" w:hAnsiTheme="minorHAnsi"/>
        </w:rPr>
        <w:t>presentatives at events, college visits, community functions and fairs</w:t>
      </w:r>
    </w:p>
    <w:p w14:paraId="36F3144B" w14:textId="77777777" w:rsidR="00AC4AC1" w:rsidRPr="00D87F5D" w:rsidRDefault="00AC4AC1" w:rsidP="00D87F5D">
      <w:pPr>
        <w:pStyle w:val="Default"/>
        <w:numPr>
          <w:ilvl w:val="0"/>
          <w:numId w:val="1"/>
        </w:numPr>
        <w:rPr>
          <w:rFonts w:asciiTheme="minorHAnsi" w:hAnsiTheme="minorHAnsi"/>
        </w:rPr>
      </w:pPr>
      <w:r w:rsidRPr="00D87F5D">
        <w:rPr>
          <w:rFonts w:asciiTheme="minorHAnsi" w:hAnsiTheme="minorHAnsi"/>
        </w:rPr>
        <w:t xml:space="preserve">Participate in training sessions and group meetings </w:t>
      </w:r>
    </w:p>
    <w:p w14:paraId="265E558B" w14:textId="77777777" w:rsidR="00AC4AC1" w:rsidRPr="00D87F5D" w:rsidRDefault="00AC4AC1" w:rsidP="00D87F5D">
      <w:pPr>
        <w:pStyle w:val="Default"/>
        <w:numPr>
          <w:ilvl w:val="0"/>
          <w:numId w:val="1"/>
        </w:numPr>
        <w:rPr>
          <w:rFonts w:asciiTheme="minorHAnsi" w:hAnsiTheme="minorHAnsi"/>
        </w:rPr>
      </w:pPr>
      <w:r w:rsidRPr="00D87F5D">
        <w:rPr>
          <w:rFonts w:asciiTheme="minorHAnsi" w:hAnsiTheme="minorHAnsi"/>
        </w:rPr>
        <w:t>Communicate with fellow students, faculty, staff, prospective students and families, donors, clients, and any other members of the public</w:t>
      </w:r>
    </w:p>
    <w:p w14:paraId="0C04763D" w14:textId="7409689E" w:rsidR="00AC4AC1" w:rsidRPr="00D87F5D" w:rsidRDefault="00AC4AC1" w:rsidP="00D87F5D">
      <w:pPr>
        <w:pStyle w:val="Default"/>
        <w:numPr>
          <w:ilvl w:val="0"/>
          <w:numId w:val="1"/>
        </w:numPr>
        <w:rPr>
          <w:rFonts w:asciiTheme="minorHAnsi" w:hAnsiTheme="minorHAnsi"/>
        </w:rPr>
      </w:pPr>
      <w:r w:rsidRPr="00D87F5D">
        <w:rPr>
          <w:rFonts w:asciiTheme="minorHAnsi" w:hAnsiTheme="minorHAnsi"/>
        </w:rPr>
        <w:t>Educate people of all ages about The Ohio State University College of Veterinary Medicine</w:t>
      </w:r>
      <w:r w:rsidR="00B63F5F" w:rsidRPr="00D87F5D">
        <w:rPr>
          <w:rFonts w:asciiTheme="minorHAnsi" w:hAnsiTheme="minorHAnsi"/>
        </w:rPr>
        <w:t xml:space="preserve"> and the variety of opportunit</w:t>
      </w:r>
      <w:r w:rsidR="00325CBB">
        <w:rPr>
          <w:rFonts w:asciiTheme="minorHAnsi" w:hAnsiTheme="minorHAnsi"/>
        </w:rPr>
        <w:t>i</w:t>
      </w:r>
      <w:r w:rsidR="00B63F5F" w:rsidRPr="00D87F5D">
        <w:rPr>
          <w:rFonts w:asciiTheme="minorHAnsi" w:hAnsiTheme="minorHAnsi"/>
        </w:rPr>
        <w:t>es available</w:t>
      </w:r>
      <w:r w:rsidRPr="00D87F5D">
        <w:rPr>
          <w:rFonts w:asciiTheme="minorHAnsi" w:hAnsiTheme="minorHAnsi"/>
        </w:rPr>
        <w:t xml:space="preserve"> while being honest and authentic in sharing personal experiences</w:t>
      </w:r>
    </w:p>
    <w:p w14:paraId="2238B33E" w14:textId="77777777" w:rsidR="00AC4AC1" w:rsidRPr="00D87F5D" w:rsidRDefault="00AC4AC1" w:rsidP="00D87F5D">
      <w:pPr>
        <w:pStyle w:val="Default"/>
        <w:numPr>
          <w:ilvl w:val="0"/>
          <w:numId w:val="1"/>
        </w:numPr>
        <w:rPr>
          <w:rFonts w:asciiTheme="minorHAnsi" w:hAnsiTheme="minorHAnsi"/>
        </w:rPr>
      </w:pPr>
      <w:r w:rsidRPr="00D87F5D">
        <w:rPr>
          <w:rFonts w:asciiTheme="minorHAnsi" w:hAnsiTheme="minorHAnsi"/>
        </w:rPr>
        <w:t>Be a role model for the veterinary profession, fellow st</w:t>
      </w:r>
      <w:r w:rsidR="00B63F5F" w:rsidRPr="00D87F5D">
        <w:rPr>
          <w:rFonts w:asciiTheme="minorHAnsi" w:hAnsiTheme="minorHAnsi"/>
        </w:rPr>
        <w:t>udents, and prospective students</w:t>
      </w:r>
    </w:p>
    <w:p w14:paraId="74410406" w14:textId="77777777" w:rsidR="00B63F5F" w:rsidRPr="00D87F5D" w:rsidRDefault="00B63F5F" w:rsidP="00D87F5D">
      <w:pPr>
        <w:pStyle w:val="Default"/>
        <w:numPr>
          <w:ilvl w:val="0"/>
          <w:numId w:val="1"/>
        </w:numPr>
        <w:rPr>
          <w:rFonts w:asciiTheme="minorHAnsi" w:hAnsiTheme="minorHAnsi"/>
        </w:rPr>
      </w:pPr>
      <w:r w:rsidRPr="00D87F5D">
        <w:rPr>
          <w:rFonts w:asciiTheme="minorHAnsi" w:hAnsiTheme="minorHAnsi"/>
        </w:rPr>
        <w:t>Actively support the mission and values of the University at all times</w:t>
      </w:r>
    </w:p>
    <w:p w14:paraId="7D44445A" w14:textId="77777777" w:rsidR="00061FF3" w:rsidRPr="00D87F5D" w:rsidRDefault="00061FF3" w:rsidP="00D87F5D">
      <w:pPr>
        <w:pStyle w:val="Default"/>
        <w:rPr>
          <w:rFonts w:asciiTheme="minorHAnsi" w:hAnsiTheme="minorHAnsi"/>
        </w:rPr>
      </w:pPr>
    </w:p>
    <w:p w14:paraId="6562962E" w14:textId="77777777" w:rsidR="00103C9A" w:rsidRDefault="00103C9A" w:rsidP="00D87F5D">
      <w:pPr>
        <w:autoSpaceDE w:val="0"/>
        <w:autoSpaceDN w:val="0"/>
        <w:adjustRightInd w:val="0"/>
        <w:spacing w:after="0"/>
        <w:rPr>
          <w:color w:val="000000"/>
        </w:rPr>
      </w:pPr>
      <w:r w:rsidRPr="00D87F5D">
        <w:rPr>
          <w:color w:val="000000"/>
        </w:rPr>
        <w:t xml:space="preserve">Section 3 -  Non-Discrimination Policy: </w:t>
      </w:r>
    </w:p>
    <w:p w14:paraId="27537E07" w14:textId="77777777" w:rsidR="00325CBB" w:rsidRPr="00D87F5D" w:rsidRDefault="00325CBB" w:rsidP="00D87F5D">
      <w:pPr>
        <w:autoSpaceDE w:val="0"/>
        <w:autoSpaceDN w:val="0"/>
        <w:adjustRightInd w:val="0"/>
        <w:spacing w:after="0"/>
        <w:rPr>
          <w:color w:val="000000"/>
        </w:rPr>
      </w:pPr>
    </w:p>
    <w:p w14:paraId="66CFE7E8" w14:textId="5A6AC713" w:rsidR="00D87F5D" w:rsidRPr="00074248" w:rsidRDefault="00E105CC" w:rsidP="00074248">
      <w:pPr>
        <w:rPr>
          <w:rFonts w:eastAsia="Times New Roman" w:cs="Times New Roman"/>
          <w:lang w:eastAsia="en-US"/>
        </w:rPr>
      </w:pPr>
      <w:r w:rsidRPr="00D87F5D">
        <w:rPr>
          <w:iCs/>
        </w:rPr>
        <w:t xml:space="preserve">This organization and its members shall not discriminate against any individual(s) </w:t>
      </w:r>
      <w:r w:rsidR="00074248" w:rsidRPr="00074248">
        <w:rPr>
          <w:rFonts w:eastAsia="Times New Roman" w:cs="Calibri"/>
          <w:color w:val="000000"/>
          <w:lang w:eastAsia="en-US"/>
        </w:rPr>
        <w:t>on the basis of age, ancestry, color, disability, gender identity or expression, genetic information, HIV/AIDS status, military status, national origin, race, religion, sex, sexual orientation, protected veteran status or any other basis in accordance with </w:t>
      </w:r>
      <w:hyperlink r:id="rId5" w:tooltip="https://activities.osu.edu/posts/documents/student-organization-registration-guidelines-updated-by-csa-02032020.pdf" w:history="1">
        <w:r w:rsidR="00074248" w:rsidRPr="00074248">
          <w:rPr>
            <w:rFonts w:eastAsia="Times New Roman" w:cs="Calibri"/>
            <w:color w:val="0563C1"/>
            <w:u w:val="single"/>
            <w:lang w:eastAsia="en-US"/>
          </w:rPr>
          <w:t>the guidelines</w:t>
        </w:r>
      </w:hyperlink>
      <w:r w:rsidR="00074248" w:rsidRPr="00074248">
        <w:rPr>
          <w:rFonts w:eastAsia="Times New Roman" w:cs="Calibri"/>
          <w:color w:val="000000"/>
          <w:lang w:eastAsia="en-US"/>
        </w:rPr>
        <w:t>.</w:t>
      </w:r>
    </w:p>
    <w:p w14:paraId="730BE8AE" w14:textId="77777777" w:rsidR="00E105CC" w:rsidRPr="00D87F5D" w:rsidRDefault="00E105CC" w:rsidP="00D87F5D">
      <w:pPr>
        <w:pStyle w:val="Default"/>
        <w:rPr>
          <w:rFonts w:asciiTheme="minorHAnsi" w:hAnsiTheme="minorHAnsi"/>
          <w:i/>
          <w:iCs/>
        </w:rPr>
      </w:pPr>
      <w:r w:rsidRPr="00D87F5D">
        <w:rPr>
          <w:rFonts w:asciiTheme="minorHAnsi" w:hAnsiTheme="minorHAnsi"/>
        </w:rPr>
        <w:t xml:space="preserve"> </w:t>
      </w:r>
      <w:r w:rsidRPr="00D87F5D">
        <w:rPr>
          <w:rFonts w:asciiTheme="minorHAnsi" w:hAnsiTheme="minorHAnsi"/>
          <w:i/>
          <w:iCs/>
        </w:rPr>
        <w:t xml:space="preserve">Article II - Membership: Qualifications and categories of membership. </w:t>
      </w:r>
    </w:p>
    <w:p w14:paraId="1228604B" w14:textId="77777777" w:rsidR="00103C9A" w:rsidRPr="00D87F5D" w:rsidRDefault="00103C9A" w:rsidP="00D87F5D">
      <w:pPr>
        <w:pStyle w:val="Default"/>
        <w:rPr>
          <w:rFonts w:asciiTheme="minorHAnsi" w:hAnsiTheme="minorHAnsi"/>
        </w:rPr>
      </w:pPr>
    </w:p>
    <w:p w14:paraId="29129C4C" w14:textId="7F231840" w:rsidR="00103C9A" w:rsidRDefault="00103C9A" w:rsidP="00D87F5D">
      <w:pPr>
        <w:autoSpaceDE w:val="0"/>
        <w:autoSpaceDN w:val="0"/>
        <w:adjustRightInd w:val="0"/>
        <w:spacing w:after="0"/>
        <w:ind w:right="185"/>
        <w:rPr>
          <w:color w:val="000000"/>
        </w:rPr>
      </w:pPr>
      <w:r w:rsidRPr="00D87F5D">
        <w:rPr>
          <w:color w:val="000000"/>
        </w:rPr>
        <w:t>Membership is open to all currently enrolled students pursuing a degree within the College of Veterinary Medicine who maintain a 3.0 GPA.</w:t>
      </w:r>
    </w:p>
    <w:p w14:paraId="053D4F9A" w14:textId="77777777" w:rsidR="00325CBB" w:rsidRPr="00D87F5D" w:rsidRDefault="00325CBB" w:rsidP="00D87F5D">
      <w:pPr>
        <w:autoSpaceDE w:val="0"/>
        <w:autoSpaceDN w:val="0"/>
        <w:adjustRightInd w:val="0"/>
        <w:spacing w:after="0"/>
        <w:ind w:right="185"/>
        <w:rPr>
          <w:color w:val="000000"/>
        </w:rPr>
      </w:pPr>
    </w:p>
    <w:p w14:paraId="4A02CF99" w14:textId="77777777" w:rsidR="00103C9A" w:rsidRPr="00D87F5D" w:rsidRDefault="00103C9A" w:rsidP="00D87F5D">
      <w:pPr>
        <w:autoSpaceDE w:val="0"/>
        <w:autoSpaceDN w:val="0"/>
        <w:adjustRightInd w:val="0"/>
        <w:spacing w:after="0"/>
        <w:ind w:right="185"/>
        <w:rPr>
          <w:color w:val="000000"/>
        </w:rPr>
      </w:pPr>
      <w:r w:rsidRPr="00D87F5D">
        <w:rPr>
          <w:color w:val="000000"/>
        </w:rPr>
        <w:lastRenderedPageBreak/>
        <w:t>Those who wish to discontinue membership may do so at any time by asking to be removed from the organization roster and e-mail list.  After graduation, students will be removed from the organization roster and e-mail by default.</w:t>
      </w:r>
    </w:p>
    <w:p w14:paraId="510097BB" w14:textId="77777777" w:rsidR="00D87F5D" w:rsidRDefault="00D87F5D" w:rsidP="00D87F5D">
      <w:pPr>
        <w:pStyle w:val="Default"/>
        <w:rPr>
          <w:rFonts w:asciiTheme="minorHAnsi" w:hAnsiTheme="minorHAnsi"/>
          <w:i/>
          <w:iCs/>
        </w:rPr>
      </w:pPr>
    </w:p>
    <w:p w14:paraId="4E9D337F" w14:textId="77777777" w:rsidR="00325CBB" w:rsidRDefault="00325CBB" w:rsidP="00D87F5D">
      <w:pPr>
        <w:pStyle w:val="Default"/>
        <w:rPr>
          <w:rFonts w:asciiTheme="minorHAnsi" w:hAnsiTheme="minorHAnsi"/>
          <w:i/>
          <w:iCs/>
        </w:rPr>
      </w:pPr>
    </w:p>
    <w:p w14:paraId="3F154E57" w14:textId="25341E85" w:rsidR="00CB2E16" w:rsidRPr="00D87F5D" w:rsidRDefault="00E105CC" w:rsidP="00D87F5D">
      <w:pPr>
        <w:pStyle w:val="Default"/>
        <w:rPr>
          <w:rFonts w:asciiTheme="minorHAnsi" w:hAnsiTheme="minorHAnsi"/>
          <w:i/>
          <w:iCs/>
        </w:rPr>
      </w:pPr>
      <w:r w:rsidRPr="00D87F5D">
        <w:rPr>
          <w:rFonts w:asciiTheme="minorHAnsi" w:hAnsiTheme="minorHAnsi"/>
          <w:i/>
          <w:iCs/>
        </w:rPr>
        <w:t xml:space="preserve">Article III - Organization Leadership: Titles, terms of office, type of selection, and duties of the leaders. </w:t>
      </w:r>
    </w:p>
    <w:p w14:paraId="2F6B30FB" w14:textId="77777777" w:rsidR="00CB2E16" w:rsidRPr="00D87F5D" w:rsidRDefault="00CB2E16" w:rsidP="00D87F5D">
      <w:pPr>
        <w:pStyle w:val="Default"/>
        <w:rPr>
          <w:rFonts w:asciiTheme="minorHAnsi" w:hAnsiTheme="minorHAnsi"/>
          <w:highlight w:val="yellow"/>
        </w:rPr>
      </w:pPr>
    </w:p>
    <w:p w14:paraId="39B266DA" w14:textId="17B2109D" w:rsidR="00103C9A" w:rsidRDefault="00103C9A" w:rsidP="00D87F5D">
      <w:pPr>
        <w:autoSpaceDE w:val="0"/>
        <w:autoSpaceDN w:val="0"/>
        <w:adjustRightInd w:val="0"/>
        <w:spacing w:after="0"/>
        <w:ind w:right="90"/>
        <w:rPr>
          <w:color w:val="000000"/>
        </w:rPr>
      </w:pPr>
      <w:r w:rsidRPr="00D87F5D">
        <w:rPr>
          <w:color w:val="000000"/>
        </w:rPr>
        <w:t>President – Provides leadership for all components of program operation. The term of the presidency shall be no more than one scholastic year.  The President will be selected by majority vote from the current members of the Veterinary Medicine Ambassadors at The Ohio State University.</w:t>
      </w:r>
    </w:p>
    <w:p w14:paraId="7FCD7184" w14:textId="77777777" w:rsidR="00325CBB" w:rsidRPr="00D87F5D" w:rsidRDefault="00325CBB" w:rsidP="00D87F5D">
      <w:pPr>
        <w:autoSpaceDE w:val="0"/>
        <w:autoSpaceDN w:val="0"/>
        <w:adjustRightInd w:val="0"/>
        <w:spacing w:after="0"/>
        <w:ind w:right="90"/>
        <w:rPr>
          <w:color w:val="000000"/>
        </w:rPr>
      </w:pPr>
    </w:p>
    <w:p w14:paraId="58941441" w14:textId="76F86E4B" w:rsidR="00103C9A" w:rsidRDefault="00103C9A" w:rsidP="00D87F5D">
      <w:pPr>
        <w:autoSpaceDE w:val="0"/>
        <w:autoSpaceDN w:val="0"/>
        <w:adjustRightInd w:val="0"/>
        <w:spacing w:after="0"/>
        <w:ind w:right="90"/>
        <w:rPr>
          <w:color w:val="000000"/>
        </w:rPr>
      </w:pPr>
      <w:r w:rsidRPr="00D87F5D">
        <w:rPr>
          <w:color w:val="000000"/>
        </w:rPr>
        <w:t>Vice President – Provides leadership for all components of program operation in the absence of the president.  This individual will be instrumental in rallying support for student participation and will be very involved in the touring aspect of the program.  The term of the vice presidency shall be no more than one scholastic year.  The Vice President will be selected by majority vote from the current members of the Veterinary Medicine Ambassadors at The Ohio State University.</w:t>
      </w:r>
    </w:p>
    <w:p w14:paraId="0788C1C1" w14:textId="77777777" w:rsidR="00325CBB" w:rsidRPr="00D87F5D" w:rsidRDefault="00325CBB" w:rsidP="00D87F5D">
      <w:pPr>
        <w:autoSpaceDE w:val="0"/>
        <w:autoSpaceDN w:val="0"/>
        <w:adjustRightInd w:val="0"/>
        <w:spacing w:after="0"/>
        <w:ind w:right="90"/>
        <w:rPr>
          <w:color w:val="000000"/>
        </w:rPr>
      </w:pPr>
    </w:p>
    <w:p w14:paraId="35CB3455" w14:textId="2E8394AC" w:rsidR="00103C9A" w:rsidRDefault="00103C9A" w:rsidP="00D87F5D">
      <w:pPr>
        <w:autoSpaceDE w:val="0"/>
        <w:autoSpaceDN w:val="0"/>
        <w:adjustRightInd w:val="0"/>
        <w:spacing w:after="0"/>
        <w:ind w:right="90"/>
        <w:rPr>
          <w:color w:val="000000"/>
        </w:rPr>
      </w:pPr>
      <w:r w:rsidRPr="00D87F5D">
        <w:rPr>
          <w:color w:val="000000"/>
        </w:rPr>
        <w:t>Treasurer – Provides leadership in management of the organizations funding and will serve as the main contact for all monetary questions involving prospective events. The term of the Treasurer shall be no more than one scholastic year.  The Treasurer will be selected by majority vote from the current members of the Veterinary Medicine Ambassadors at The Ohio State University.</w:t>
      </w:r>
    </w:p>
    <w:p w14:paraId="247DB2B3" w14:textId="77777777" w:rsidR="00325CBB" w:rsidRPr="00D87F5D" w:rsidRDefault="00325CBB" w:rsidP="00D87F5D">
      <w:pPr>
        <w:autoSpaceDE w:val="0"/>
        <w:autoSpaceDN w:val="0"/>
        <w:adjustRightInd w:val="0"/>
        <w:spacing w:after="0"/>
        <w:ind w:right="90"/>
        <w:rPr>
          <w:color w:val="000000"/>
        </w:rPr>
      </w:pPr>
    </w:p>
    <w:p w14:paraId="365F1D22" w14:textId="1EC9C2B8" w:rsidR="00610B8A" w:rsidRPr="00D87F5D" w:rsidRDefault="00103C9A" w:rsidP="00D87F5D">
      <w:pPr>
        <w:autoSpaceDE w:val="0"/>
        <w:autoSpaceDN w:val="0"/>
        <w:adjustRightInd w:val="0"/>
        <w:spacing w:after="0"/>
        <w:ind w:right="90"/>
        <w:rPr>
          <w:color w:val="000000"/>
        </w:rPr>
      </w:pPr>
      <w:r w:rsidRPr="00D87F5D">
        <w:rPr>
          <w:color w:val="000000"/>
        </w:rPr>
        <w:t>Secretary – This person serves as the recorder of all activities happening within the organization.  The term of the Secretary shall be no more than one scholastic year.  The Secretary will be selected by majority vote from the current members of the Veterinary Medicine Ambassadors at The Ohio State University.</w:t>
      </w:r>
    </w:p>
    <w:p w14:paraId="506C4CB9" w14:textId="77777777" w:rsidR="00D93B76" w:rsidRDefault="00D93B76" w:rsidP="00D87F5D">
      <w:pPr>
        <w:pStyle w:val="Default"/>
        <w:rPr>
          <w:rFonts w:asciiTheme="minorHAnsi" w:hAnsiTheme="minorHAnsi"/>
        </w:rPr>
      </w:pPr>
    </w:p>
    <w:p w14:paraId="1C2380DE" w14:textId="77777777" w:rsidR="00325CBB" w:rsidRPr="00D87F5D" w:rsidRDefault="00325CBB" w:rsidP="00D87F5D">
      <w:pPr>
        <w:pStyle w:val="Default"/>
        <w:rPr>
          <w:rFonts w:asciiTheme="minorHAnsi" w:hAnsiTheme="minorHAnsi"/>
        </w:rPr>
      </w:pPr>
    </w:p>
    <w:p w14:paraId="36BA0749" w14:textId="77777777" w:rsidR="0023481B" w:rsidRDefault="0023481B" w:rsidP="00D87F5D">
      <w:pPr>
        <w:autoSpaceDE w:val="0"/>
        <w:autoSpaceDN w:val="0"/>
        <w:adjustRightInd w:val="0"/>
        <w:spacing w:after="0"/>
        <w:ind w:right="90"/>
        <w:rPr>
          <w:i/>
          <w:color w:val="000000"/>
        </w:rPr>
      </w:pPr>
      <w:r w:rsidRPr="00D87F5D">
        <w:rPr>
          <w:i/>
          <w:color w:val="000000"/>
        </w:rPr>
        <w:t>Article IV – Method of Selecting and/or Removing Officers and Members</w:t>
      </w:r>
    </w:p>
    <w:p w14:paraId="191387C9" w14:textId="77777777" w:rsidR="00325CBB" w:rsidRPr="00D87F5D" w:rsidRDefault="00325CBB" w:rsidP="00D87F5D">
      <w:pPr>
        <w:autoSpaceDE w:val="0"/>
        <w:autoSpaceDN w:val="0"/>
        <w:adjustRightInd w:val="0"/>
        <w:spacing w:after="0"/>
        <w:ind w:right="90"/>
        <w:rPr>
          <w:i/>
          <w:color w:val="000000"/>
        </w:rPr>
      </w:pPr>
    </w:p>
    <w:p w14:paraId="19B65D61" w14:textId="77777777" w:rsidR="0023481B" w:rsidRDefault="0023481B" w:rsidP="00D87F5D">
      <w:pPr>
        <w:autoSpaceDE w:val="0"/>
        <w:autoSpaceDN w:val="0"/>
        <w:adjustRightInd w:val="0"/>
        <w:spacing w:after="0"/>
        <w:ind w:right="90"/>
      </w:pPr>
      <w:r w:rsidRPr="00D87F5D">
        <w:t>Section 1 – Method of Selecting and/or Removing Officers</w:t>
      </w:r>
    </w:p>
    <w:p w14:paraId="49169275" w14:textId="77777777" w:rsidR="00325CBB" w:rsidRPr="00D87F5D" w:rsidRDefault="00325CBB" w:rsidP="00D87F5D">
      <w:pPr>
        <w:autoSpaceDE w:val="0"/>
        <w:autoSpaceDN w:val="0"/>
        <w:adjustRightInd w:val="0"/>
        <w:spacing w:after="0"/>
        <w:ind w:right="90"/>
      </w:pPr>
    </w:p>
    <w:p w14:paraId="04290E43" w14:textId="77777777" w:rsidR="0023481B" w:rsidRDefault="0023481B" w:rsidP="00D87F5D">
      <w:pPr>
        <w:numPr>
          <w:ilvl w:val="0"/>
          <w:numId w:val="2"/>
        </w:numPr>
        <w:autoSpaceDE w:val="0"/>
        <w:autoSpaceDN w:val="0"/>
        <w:adjustRightInd w:val="0"/>
        <w:spacing w:after="0"/>
        <w:ind w:right="90"/>
      </w:pPr>
      <w:r w:rsidRPr="00D87F5D">
        <w:t>All candidates for elective office must be classified as an active member.</w:t>
      </w:r>
    </w:p>
    <w:p w14:paraId="6BDE14F1" w14:textId="77777777" w:rsidR="00325CBB" w:rsidRPr="00D87F5D" w:rsidRDefault="00325CBB" w:rsidP="00325CBB">
      <w:pPr>
        <w:autoSpaceDE w:val="0"/>
        <w:autoSpaceDN w:val="0"/>
        <w:adjustRightInd w:val="0"/>
        <w:spacing w:after="0"/>
        <w:ind w:left="720" w:right="90"/>
      </w:pPr>
    </w:p>
    <w:p w14:paraId="3614C069" w14:textId="193A468F" w:rsidR="0023481B" w:rsidRDefault="0023481B" w:rsidP="00D87F5D">
      <w:pPr>
        <w:numPr>
          <w:ilvl w:val="0"/>
          <w:numId w:val="2"/>
        </w:numPr>
        <w:autoSpaceDE w:val="0"/>
        <w:autoSpaceDN w:val="0"/>
        <w:adjustRightInd w:val="0"/>
        <w:spacing w:after="0"/>
        <w:ind w:right="90"/>
      </w:pPr>
      <w:r w:rsidRPr="00D87F5D">
        <w:t>Elections will take place at a legally called and conducted meeting of  Veterinary Medicine Ambassadors Program of The Ohio State University.  A simple majority is needed to win the election.</w:t>
      </w:r>
    </w:p>
    <w:p w14:paraId="41D64A13" w14:textId="77777777" w:rsidR="00325CBB" w:rsidRPr="00D87F5D" w:rsidRDefault="00325CBB" w:rsidP="00325CBB">
      <w:pPr>
        <w:autoSpaceDE w:val="0"/>
        <w:autoSpaceDN w:val="0"/>
        <w:adjustRightInd w:val="0"/>
        <w:spacing w:after="0"/>
        <w:ind w:right="90"/>
      </w:pPr>
    </w:p>
    <w:p w14:paraId="55264C18" w14:textId="5956110D" w:rsidR="0023481B" w:rsidRPr="00325CBB" w:rsidRDefault="0023481B" w:rsidP="00D87F5D">
      <w:pPr>
        <w:numPr>
          <w:ilvl w:val="0"/>
          <w:numId w:val="2"/>
        </w:numPr>
        <w:autoSpaceDE w:val="0"/>
        <w:autoSpaceDN w:val="0"/>
        <w:adjustRightInd w:val="0"/>
        <w:spacing w:after="0"/>
        <w:ind w:right="90"/>
        <w:rPr>
          <w:i/>
          <w:color w:val="000000"/>
        </w:rPr>
      </w:pPr>
      <w:r w:rsidRPr="00D87F5D">
        <w:t xml:space="preserve">Officers who decide to step down must contact the President and the Advisors in writing explaining their reason as to why they could not fulfill their duties.  After the decision is made, the executive council and the </w:t>
      </w:r>
      <w:r w:rsidRPr="00D87F5D">
        <w:lastRenderedPageBreak/>
        <w:t xml:space="preserve">advisors may vote on an individual who could fill the position.  A simple majority vote will decide the winner election.  Nomination criteria are based on (but not limited to) active involvement in tours and other organizational events.  Active participation is imperative as it indicates the individual is aware of the goals of the organization and is fit to be a dependable, responsible representation of the Veterinary Medicine Ambassadors Program at The Ohio State University. </w:t>
      </w:r>
    </w:p>
    <w:p w14:paraId="6269F4D4" w14:textId="77777777" w:rsidR="00325CBB" w:rsidRPr="00D87F5D" w:rsidRDefault="00325CBB" w:rsidP="00325CBB">
      <w:pPr>
        <w:autoSpaceDE w:val="0"/>
        <w:autoSpaceDN w:val="0"/>
        <w:adjustRightInd w:val="0"/>
        <w:spacing w:after="0"/>
        <w:ind w:right="90"/>
        <w:rPr>
          <w:i/>
          <w:color w:val="000000"/>
        </w:rPr>
      </w:pPr>
    </w:p>
    <w:p w14:paraId="3942074A" w14:textId="77777777" w:rsidR="0023481B" w:rsidRDefault="0023481B" w:rsidP="00D87F5D">
      <w:pPr>
        <w:autoSpaceDE w:val="0"/>
        <w:autoSpaceDN w:val="0"/>
        <w:adjustRightInd w:val="0"/>
        <w:spacing w:after="0"/>
        <w:ind w:right="90"/>
      </w:pPr>
      <w:r w:rsidRPr="00D87F5D">
        <w:t>Section 2 – Method of Selecting and /or Removing Members</w:t>
      </w:r>
    </w:p>
    <w:p w14:paraId="01FD6A06" w14:textId="77777777" w:rsidR="00325CBB" w:rsidRPr="00D87F5D" w:rsidRDefault="00325CBB" w:rsidP="00D87F5D">
      <w:pPr>
        <w:autoSpaceDE w:val="0"/>
        <w:autoSpaceDN w:val="0"/>
        <w:adjustRightInd w:val="0"/>
        <w:spacing w:after="0"/>
        <w:ind w:right="90"/>
      </w:pPr>
    </w:p>
    <w:p w14:paraId="351E822B" w14:textId="5677417A" w:rsidR="0023481B" w:rsidRPr="00D87F5D" w:rsidRDefault="0023481B" w:rsidP="00D87F5D">
      <w:pPr>
        <w:numPr>
          <w:ilvl w:val="0"/>
          <w:numId w:val="3"/>
        </w:numPr>
        <w:spacing w:after="0"/>
        <w:contextualSpacing/>
      </w:pPr>
      <w:r w:rsidRPr="00D87F5D">
        <w:t>As stated in the Non-Discrimination Policy, no members will be denied membership based on sex, political affiliation, sexual orientation, religion, veteran status, or age.  The only criteria for selection of members are that they are in good academic standing and are acti</w:t>
      </w:r>
      <w:r w:rsidR="00D87F5D" w:rsidRPr="00D87F5D">
        <w:t>ve members of the organization.</w:t>
      </w:r>
    </w:p>
    <w:p w14:paraId="6E746EC1" w14:textId="77777777" w:rsidR="0023481B" w:rsidRPr="00D87F5D" w:rsidRDefault="0023481B" w:rsidP="00D87F5D">
      <w:pPr>
        <w:spacing w:after="0"/>
      </w:pPr>
    </w:p>
    <w:p w14:paraId="03C9D8BB" w14:textId="77777777" w:rsidR="0023481B" w:rsidRPr="00D87F5D" w:rsidRDefault="0023481B" w:rsidP="00D87F5D">
      <w:pPr>
        <w:numPr>
          <w:ilvl w:val="0"/>
          <w:numId w:val="3"/>
        </w:numPr>
        <w:spacing w:after="0"/>
        <w:contextualSpacing/>
      </w:pPr>
      <w:r w:rsidRPr="00D87F5D">
        <w:t xml:space="preserve">Those who are not in good academic standing may not participate in the organization’s functions until their academic standing improves. </w:t>
      </w:r>
    </w:p>
    <w:p w14:paraId="718C1FB9" w14:textId="77777777" w:rsidR="0023481B" w:rsidRPr="00D87F5D" w:rsidRDefault="0023481B" w:rsidP="00D87F5D">
      <w:pPr>
        <w:spacing w:after="0"/>
      </w:pPr>
    </w:p>
    <w:p w14:paraId="27A9F957" w14:textId="77777777" w:rsidR="0023481B" w:rsidRPr="00D87F5D" w:rsidRDefault="0023481B" w:rsidP="00D87F5D">
      <w:pPr>
        <w:numPr>
          <w:ilvl w:val="0"/>
          <w:numId w:val="3"/>
        </w:numPr>
        <w:spacing w:after="0"/>
        <w:contextualSpacing/>
      </w:pPr>
      <w:r w:rsidRPr="00D87F5D">
        <w:t>If at any point a member does not act in accordance with the constitution by tarnishing the organization name or does not abide by the organization’s mission, a meeting consisting of the advisors and the council members will be held.  A vote will be held to determine the repercussions of the situation at hand.  A two-thirds vote by the council members and the advisors will serve as the final decision.  A meeting will then be held with the member to discuss the outcome of the vote.  Depending on the severity of the situation, the ultimate decision can lead to permanent removal from the organization.</w:t>
      </w:r>
    </w:p>
    <w:p w14:paraId="3ECF3F45" w14:textId="77777777" w:rsidR="0023481B" w:rsidRDefault="0023481B" w:rsidP="00D87F5D">
      <w:pPr>
        <w:autoSpaceDE w:val="0"/>
        <w:autoSpaceDN w:val="0"/>
        <w:adjustRightInd w:val="0"/>
        <w:spacing w:after="0"/>
        <w:ind w:right="90"/>
      </w:pPr>
    </w:p>
    <w:p w14:paraId="27113BDE" w14:textId="77777777" w:rsidR="00325CBB" w:rsidRPr="00D87F5D" w:rsidRDefault="00325CBB" w:rsidP="00D87F5D">
      <w:pPr>
        <w:autoSpaceDE w:val="0"/>
        <w:autoSpaceDN w:val="0"/>
        <w:adjustRightInd w:val="0"/>
        <w:spacing w:after="0"/>
        <w:ind w:right="90"/>
      </w:pPr>
    </w:p>
    <w:p w14:paraId="2FBB0A8A" w14:textId="77777777" w:rsidR="0023481B" w:rsidRDefault="0023481B" w:rsidP="00D87F5D">
      <w:pPr>
        <w:spacing w:after="0"/>
        <w:rPr>
          <w:i/>
          <w:iCs/>
        </w:rPr>
      </w:pPr>
      <w:r w:rsidRPr="00D87F5D">
        <w:rPr>
          <w:i/>
          <w:iCs/>
        </w:rPr>
        <w:t>Article V – Removal of officers</w:t>
      </w:r>
    </w:p>
    <w:p w14:paraId="5B32719D" w14:textId="77777777" w:rsidR="00325CBB" w:rsidRPr="00D87F5D" w:rsidRDefault="00325CBB" w:rsidP="00D87F5D">
      <w:pPr>
        <w:spacing w:after="0"/>
      </w:pPr>
    </w:p>
    <w:p w14:paraId="35902D1F" w14:textId="77777777" w:rsidR="0023481B" w:rsidRPr="00D87F5D" w:rsidRDefault="0023481B" w:rsidP="00D87F5D">
      <w:pPr>
        <w:spacing w:after="0"/>
      </w:pPr>
      <w:r w:rsidRPr="00D87F5D">
        <w:rPr>
          <w:iCs/>
        </w:rP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p w14:paraId="771FC1B2" w14:textId="77777777" w:rsidR="0023481B" w:rsidRDefault="0023481B" w:rsidP="00D87F5D">
      <w:pPr>
        <w:autoSpaceDE w:val="0"/>
        <w:autoSpaceDN w:val="0"/>
        <w:adjustRightInd w:val="0"/>
        <w:spacing w:after="0"/>
        <w:ind w:right="90"/>
      </w:pPr>
    </w:p>
    <w:p w14:paraId="393D7631" w14:textId="77777777" w:rsidR="00325CBB" w:rsidRPr="00D87F5D" w:rsidRDefault="00325CBB" w:rsidP="00D87F5D">
      <w:pPr>
        <w:autoSpaceDE w:val="0"/>
        <w:autoSpaceDN w:val="0"/>
        <w:adjustRightInd w:val="0"/>
        <w:spacing w:after="0"/>
        <w:ind w:right="90"/>
      </w:pPr>
    </w:p>
    <w:p w14:paraId="1856B5CA" w14:textId="77777777" w:rsidR="0023481B" w:rsidRDefault="0023481B" w:rsidP="00D87F5D">
      <w:pPr>
        <w:autoSpaceDE w:val="0"/>
        <w:autoSpaceDN w:val="0"/>
        <w:adjustRightInd w:val="0"/>
        <w:spacing w:after="0"/>
        <w:rPr>
          <w:i/>
          <w:iCs/>
          <w:color w:val="000000"/>
        </w:rPr>
      </w:pPr>
      <w:r w:rsidRPr="00D87F5D">
        <w:rPr>
          <w:i/>
          <w:iCs/>
          <w:color w:val="000000"/>
        </w:rPr>
        <w:t xml:space="preserve">Article VI – Adviser(s) or Advisory Board: Qualification Criteria. </w:t>
      </w:r>
    </w:p>
    <w:p w14:paraId="05EC0DB2" w14:textId="77777777" w:rsidR="00325CBB" w:rsidRPr="00D87F5D" w:rsidRDefault="00325CBB" w:rsidP="00D87F5D">
      <w:pPr>
        <w:autoSpaceDE w:val="0"/>
        <w:autoSpaceDN w:val="0"/>
        <w:adjustRightInd w:val="0"/>
        <w:spacing w:after="0"/>
        <w:rPr>
          <w:color w:val="000000"/>
        </w:rPr>
      </w:pPr>
    </w:p>
    <w:p w14:paraId="5188BE0E" w14:textId="77777777" w:rsidR="0023481B" w:rsidRDefault="0023481B" w:rsidP="00D87F5D">
      <w:pPr>
        <w:autoSpaceDE w:val="0"/>
        <w:autoSpaceDN w:val="0"/>
        <w:adjustRightInd w:val="0"/>
        <w:spacing w:after="0"/>
        <w:rPr>
          <w:color w:val="000000"/>
        </w:rPr>
      </w:pPr>
      <w:r w:rsidRPr="00D87F5D">
        <w:rPr>
          <w:color w:val="000000"/>
        </w:rPr>
        <w:t xml:space="preserve">Advisers of student organizations must be full-time members of the University faculty or Administrative &amp; Professional staff. The advisor shall be the main drive for communication within the organization and also within the college and prospective students. </w:t>
      </w:r>
    </w:p>
    <w:p w14:paraId="4BD61B9D" w14:textId="77777777" w:rsidR="00325CBB" w:rsidRDefault="00325CBB" w:rsidP="00D87F5D">
      <w:pPr>
        <w:autoSpaceDE w:val="0"/>
        <w:autoSpaceDN w:val="0"/>
        <w:adjustRightInd w:val="0"/>
        <w:spacing w:after="0"/>
        <w:rPr>
          <w:color w:val="000000"/>
        </w:rPr>
      </w:pPr>
    </w:p>
    <w:p w14:paraId="6FEE277B" w14:textId="77777777" w:rsidR="00325CBB" w:rsidRPr="00D87F5D" w:rsidRDefault="00325CBB" w:rsidP="00D87F5D">
      <w:pPr>
        <w:autoSpaceDE w:val="0"/>
        <w:autoSpaceDN w:val="0"/>
        <w:adjustRightInd w:val="0"/>
        <w:spacing w:after="0"/>
        <w:rPr>
          <w:color w:val="000000"/>
        </w:rPr>
      </w:pPr>
    </w:p>
    <w:p w14:paraId="05EFF75B" w14:textId="77777777" w:rsidR="0023481B" w:rsidRDefault="0023481B" w:rsidP="00D87F5D">
      <w:pPr>
        <w:autoSpaceDE w:val="0"/>
        <w:autoSpaceDN w:val="0"/>
        <w:adjustRightInd w:val="0"/>
        <w:spacing w:after="0"/>
        <w:rPr>
          <w:i/>
          <w:iCs/>
          <w:color w:val="000000"/>
        </w:rPr>
      </w:pPr>
      <w:r w:rsidRPr="00D87F5D">
        <w:rPr>
          <w:i/>
          <w:iCs/>
          <w:color w:val="000000"/>
        </w:rPr>
        <w:t xml:space="preserve">Article VII – Meetings of the Organization: Required meetings and their frequency. </w:t>
      </w:r>
    </w:p>
    <w:p w14:paraId="1E6D8489" w14:textId="77777777" w:rsidR="00325CBB" w:rsidRPr="00D87F5D" w:rsidRDefault="00325CBB" w:rsidP="00D87F5D">
      <w:pPr>
        <w:autoSpaceDE w:val="0"/>
        <w:autoSpaceDN w:val="0"/>
        <w:adjustRightInd w:val="0"/>
        <w:spacing w:after="0"/>
        <w:rPr>
          <w:color w:val="000000"/>
        </w:rPr>
      </w:pPr>
    </w:p>
    <w:p w14:paraId="61F1107C" w14:textId="62A24A08" w:rsidR="0023481B" w:rsidRDefault="00D87F5D" w:rsidP="00D87F5D">
      <w:pPr>
        <w:autoSpaceDE w:val="0"/>
        <w:autoSpaceDN w:val="0"/>
        <w:adjustRightInd w:val="0"/>
        <w:spacing w:after="0"/>
        <w:ind w:right="185"/>
        <w:rPr>
          <w:color w:val="000000"/>
        </w:rPr>
      </w:pPr>
      <w:r w:rsidRPr="00D87F5D">
        <w:rPr>
          <w:color w:val="000000"/>
        </w:rPr>
        <w:t>Two general meetings are</w:t>
      </w:r>
      <w:r w:rsidR="0023481B" w:rsidRPr="00D87F5D">
        <w:rPr>
          <w:color w:val="000000"/>
        </w:rPr>
        <w:t xml:space="preserve"> required of </w:t>
      </w:r>
      <w:r w:rsidRPr="00D87F5D">
        <w:rPr>
          <w:color w:val="000000"/>
        </w:rPr>
        <w:t>the organization every Semester, except for Summer.</w:t>
      </w:r>
    </w:p>
    <w:p w14:paraId="6A823024" w14:textId="77777777" w:rsidR="00325CBB" w:rsidRDefault="00325CBB" w:rsidP="00D87F5D">
      <w:pPr>
        <w:autoSpaceDE w:val="0"/>
        <w:autoSpaceDN w:val="0"/>
        <w:adjustRightInd w:val="0"/>
        <w:spacing w:after="0"/>
        <w:ind w:right="185"/>
        <w:rPr>
          <w:color w:val="000000"/>
        </w:rPr>
      </w:pPr>
    </w:p>
    <w:p w14:paraId="1F7DD402" w14:textId="77777777" w:rsidR="00325CBB" w:rsidRPr="00D87F5D" w:rsidRDefault="00325CBB" w:rsidP="00D87F5D">
      <w:pPr>
        <w:autoSpaceDE w:val="0"/>
        <w:autoSpaceDN w:val="0"/>
        <w:adjustRightInd w:val="0"/>
        <w:spacing w:after="0"/>
        <w:ind w:right="185"/>
        <w:rPr>
          <w:color w:val="000000"/>
        </w:rPr>
      </w:pPr>
    </w:p>
    <w:p w14:paraId="06FEF2DF" w14:textId="77777777" w:rsidR="00D87F5D" w:rsidRDefault="0023481B" w:rsidP="00D87F5D">
      <w:pPr>
        <w:autoSpaceDE w:val="0"/>
        <w:autoSpaceDN w:val="0"/>
        <w:adjustRightInd w:val="0"/>
        <w:spacing w:after="0"/>
        <w:rPr>
          <w:i/>
          <w:iCs/>
          <w:color w:val="000000"/>
        </w:rPr>
      </w:pPr>
      <w:r w:rsidRPr="00D87F5D">
        <w:rPr>
          <w:i/>
          <w:iCs/>
          <w:color w:val="000000"/>
        </w:rPr>
        <w:t xml:space="preserve">Article VIII – Method of Amending Constitution: Proposals, notice, and voting requirements. </w:t>
      </w:r>
    </w:p>
    <w:p w14:paraId="393B1F07" w14:textId="77777777" w:rsidR="00325CBB" w:rsidRPr="00D87F5D" w:rsidRDefault="00325CBB" w:rsidP="00D87F5D">
      <w:pPr>
        <w:autoSpaceDE w:val="0"/>
        <w:autoSpaceDN w:val="0"/>
        <w:adjustRightInd w:val="0"/>
        <w:spacing w:after="0"/>
        <w:rPr>
          <w:i/>
          <w:iCs/>
          <w:color w:val="000000"/>
        </w:rPr>
      </w:pPr>
    </w:p>
    <w:p w14:paraId="78124840" w14:textId="7DB7FFF1" w:rsidR="0023481B" w:rsidRDefault="0023481B" w:rsidP="00D87F5D">
      <w:pPr>
        <w:autoSpaceDE w:val="0"/>
        <w:autoSpaceDN w:val="0"/>
        <w:adjustRightInd w:val="0"/>
        <w:spacing w:after="0"/>
        <w:rPr>
          <w:color w:val="000000"/>
        </w:rPr>
      </w:pPr>
      <w:r w:rsidRPr="00D87F5D">
        <w:rPr>
          <w:color w:val="000000"/>
        </w:rPr>
        <w:t xml:space="preserve">Proposed amendments should be in writing, should not be acted upon but read in the semester meeting in which they are proposed, should be read again and acted upon at the next semester meeting in which the votes will be taken, and should require a two-thirds majority of organization members, present or not. The constitution should not be amended easily or frequently. </w:t>
      </w:r>
    </w:p>
    <w:p w14:paraId="2C222244" w14:textId="77777777" w:rsidR="00325CBB" w:rsidRDefault="00325CBB" w:rsidP="00D87F5D">
      <w:pPr>
        <w:autoSpaceDE w:val="0"/>
        <w:autoSpaceDN w:val="0"/>
        <w:adjustRightInd w:val="0"/>
        <w:spacing w:after="0"/>
        <w:rPr>
          <w:color w:val="000000"/>
        </w:rPr>
      </w:pPr>
    </w:p>
    <w:p w14:paraId="3489528F" w14:textId="77777777" w:rsidR="00325CBB" w:rsidRPr="00D87F5D" w:rsidRDefault="00325CBB" w:rsidP="00D87F5D">
      <w:pPr>
        <w:autoSpaceDE w:val="0"/>
        <w:autoSpaceDN w:val="0"/>
        <w:adjustRightInd w:val="0"/>
        <w:spacing w:after="0"/>
        <w:rPr>
          <w:i/>
          <w:iCs/>
          <w:color w:val="000000"/>
        </w:rPr>
      </w:pPr>
    </w:p>
    <w:p w14:paraId="706AABF8" w14:textId="77777777" w:rsidR="0023481B" w:rsidRDefault="0023481B" w:rsidP="00D87F5D">
      <w:pPr>
        <w:autoSpaceDE w:val="0"/>
        <w:autoSpaceDN w:val="0"/>
        <w:adjustRightInd w:val="0"/>
        <w:spacing w:after="0"/>
        <w:rPr>
          <w:i/>
          <w:iCs/>
          <w:color w:val="000000"/>
        </w:rPr>
      </w:pPr>
      <w:r w:rsidRPr="00D87F5D">
        <w:rPr>
          <w:i/>
          <w:iCs/>
          <w:color w:val="000000"/>
        </w:rPr>
        <w:t xml:space="preserve">Article IX – Method of Dissolution of Organization </w:t>
      </w:r>
    </w:p>
    <w:p w14:paraId="13311936" w14:textId="77777777" w:rsidR="00325CBB" w:rsidRPr="00D87F5D" w:rsidRDefault="00325CBB" w:rsidP="00D87F5D">
      <w:pPr>
        <w:autoSpaceDE w:val="0"/>
        <w:autoSpaceDN w:val="0"/>
        <w:adjustRightInd w:val="0"/>
        <w:spacing w:after="0"/>
        <w:rPr>
          <w:color w:val="000000"/>
        </w:rPr>
      </w:pPr>
    </w:p>
    <w:p w14:paraId="47543883" w14:textId="2B63D178" w:rsidR="0023481B" w:rsidRPr="00D87F5D" w:rsidRDefault="0023481B" w:rsidP="00D87F5D">
      <w:pPr>
        <w:autoSpaceDE w:val="0"/>
        <w:autoSpaceDN w:val="0"/>
        <w:adjustRightInd w:val="0"/>
        <w:spacing w:after="0"/>
        <w:ind w:right="185"/>
        <w:rPr>
          <w:color w:val="000000"/>
        </w:rPr>
      </w:pPr>
      <w:r w:rsidRPr="00D87F5D">
        <w:rPr>
          <w:color w:val="000000"/>
        </w:rPr>
        <w:t xml:space="preserve">The organization will dissolve if the membership lags below 5 members at any given time.  If assets are still available, all monies should be given to The Ohio State University College of </w:t>
      </w:r>
      <w:r w:rsidR="00D87F5D" w:rsidRPr="00D87F5D">
        <w:rPr>
          <w:color w:val="000000"/>
        </w:rPr>
        <w:t>Veterinary Medicine</w:t>
      </w:r>
      <w:r w:rsidRPr="00D87F5D">
        <w:rPr>
          <w:color w:val="000000"/>
        </w:rPr>
        <w:t xml:space="preserve"> fund.  If debt exists, bills shall be taken care of by The Ohio State University College of </w:t>
      </w:r>
      <w:r w:rsidR="00D87F5D" w:rsidRPr="00D87F5D">
        <w:rPr>
          <w:color w:val="000000"/>
        </w:rPr>
        <w:t>Veterinary Medicine</w:t>
      </w:r>
      <w:r w:rsidRPr="00D87F5D">
        <w:rPr>
          <w:color w:val="000000"/>
        </w:rPr>
        <w:t>.</w:t>
      </w:r>
    </w:p>
    <w:p w14:paraId="0508D754" w14:textId="77777777" w:rsidR="0023481B" w:rsidRPr="00D87F5D" w:rsidRDefault="0023481B" w:rsidP="00D87F5D">
      <w:pPr>
        <w:autoSpaceDE w:val="0"/>
        <w:autoSpaceDN w:val="0"/>
        <w:adjustRightInd w:val="0"/>
        <w:spacing w:after="0"/>
        <w:ind w:right="185"/>
        <w:rPr>
          <w:i/>
          <w:color w:val="000000"/>
        </w:rPr>
      </w:pPr>
    </w:p>
    <w:p w14:paraId="6C872536" w14:textId="77777777" w:rsidR="00103C9A" w:rsidRPr="00D87F5D" w:rsidRDefault="00103C9A" w:rsidP="00D87F5D">
      <w:pPr>
        <w:spacing w:after="0"/>
        <w:rPr>
          <w:highlight w:val="yellow"/>
        </w:rPr>
      </w:pPr>
    </w:p>
    <w:p w14:paraId="17AB6CE0" w14:textId="77777777" w:rsidR="00103C9A" w:rsidRPr="00D87F5D" w:rsidRDefault="00103C9A" w:rsidP="00D87F5D">
      <w:pPr>
        <w:spacing w:after="0"/>
        <w:rPr>
          <w:highlight w:val="yellow"/>
        </w:rPr>
      </w:pPr>
    </w:p>
    <w:p w14:paraId="267C825A" w14:textId="77777777" w:rsidR="00103C9A" w:rsidRPr="00D87F5D" w:rsidRDefault="00103C9A" w:rsidP="00D87F5D">
      <w:pPr>
        <w:spacing w:after="0"/>
        <w:rPr>
          <w:highlight w:val="yellow"/>
        </w:rPr>
      </w:pPr>
    </w:p>
    <w:p w14:paraId="11A17A49" w14:textId="77777777" w:rsidR="00103C9A" w:rsidRPr="00D87F5D" w:rsidRDefault="00103C9A" w:rsidP="00D87F5D">
      <w:pPr>
        <w:spacing w:after="0"/>
        <w:rPr>
          <w:highlight w:val="yellow"/>
        </w:rPr>
      </w:pPr>
    </w:p>
    <w:p w14:paraId="4E9AA63D" w14:textId="77777777" w:rsidR="00103C9A" w:rsidRPr="00D87F5D" w:rsidRDefault="00103C9A" w:rsidP="00D87F5D">
      <w:pPr>
        <w:tabs>
          <w:tab w:val="left" w:pos="3780"/>
        </w:tabs>
        <w:spacing w:after="0"/>
      </w:pPr>
    </w:p>
    <w:sectPr w:rsidR="00103C9A" w:rsidRPr="00D87F5D" w:rsidSect="00511F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05B28"/>
    <w:multiLevelType w:val="hybridMultilevel"/>
    <w:tmpl w:val="A90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D497E"/>
    <w:multiLevelType w:val="hybridMultilevel"/>
    <w:tmpl w:val="44D0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8549E"/>
    <w:multiLevelType w:val="hybridMultilevel"/>
    <w:tmpl w:val="9C6E9DEC"/>
    <w:lvl w:ilvl="0" w:tplc="865859E8">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CC"/>
    <w:rsid w:val="00017342"/>
    <w:rsid w:val="00061FF3"/>
    <w:rsid w:val="00074248"/>
    <w:rsid w:val="00103C9A"/>
    <w:rsid w:val="0023481B"/>
    <w:rsid w:val="00317233"/>
    <w:rsid w:val="00325CBB"/>
    <w:rsid w:val="003B0A28"/>
    <w:rsid w:val="00511F21"/>
    <w:rsid w:val="00610B8A"/>
    <w:rsid w:val="00755099"/>
    <w:rsid w:val="00AC4AC1"/>
    <w:rsid w:val="00B63F5F"/>
    <w:rsid w:val="00B719E2"/>
    <w:rsid w:val="00CB2E16"/>
    <w:rsid w:val="00D87F5D"/>
    <w:rsid w:val="00D93B76"/>
    <w:rsid w:val="00E105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6D4BB"/>
  <w15:docId w15:val="{101132ED-4055-1C41-ABAC-E627AECF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5CC"/>
    <w:pPr>
      <w:widowControl w:val="0"/>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semiHidden/>
    <w:unhideWhenUsed/>
    <w:rsid w:val="00074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669817">
      <w:bodyDiv w:val="1"/>
      <w:marLeft w:val="0"/>
      <w:marRight w:val="0"/>
      <w:marTop w:val="0"/>
      <w:marBottom w:val="0"/>
      <w:divBdr>
        <w:top w:val="none" w:sz="0" w:space="0" w:color="auto"/>
        <w:left w:val="none" w:sz="0" w:space="0" w:color="auto"/>
        <w:bottom w:val="none" w:sz="0" w:space="0" w:color="auto"/>
        <w:right w:val="none" w:sz="0" w:space="0" w:color="auto"/>
      </w:divBdr>
    </w:div>
    <w:div w:id="1679694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tivities.osu.edu/posts/documents/student-organization-registration-guidelines-updated-by-csa-0203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6772</Characters>
  <Application>Microsoft Office Word</Application>
  <DocSecurity>0</DocSecurity>
  <Lines>56</Lines>
  <Paragraphs>15</Paragraphs>
  <ScaleCrop>false</ScaleCrop>
  <Company>University of Florida</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Kanyon McLean</dc:creator>
  <cp:keywords/>
  <dc:description/>
  <cp:lastModifiedBy>Francillon, Widmaier B.</cp:lastModifiedBy>
  <cp:revision>2</cp:revision>
  <dcterms:created xsi:type="dcterms:W3CDTF">2021-07-12T17:33:00Z</dcterms:created>
  <dcterms:modified xsi:type="dcterms:W3CDTF">2021-07-12T17:33:00Z</dcterms:modified>
</cp:coreProperties>
</file>