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7804" w14:textId="68295616" w:rsidR="00CD62BD" w:rsidRDefault="0082003A" w:rsidP="00905CC0">
      <w:pPr>
        <w:spacing w:after="36"/>
        <w:jc w:val="center"/>
      </w:pPr>
      <w:r>
        <w:t>Constitution</w:t>
      </w:r>
      <w:r w:rsidR="00916EFC">
        <w:t xml:space="preserve"> of The Beef Jerky Club</w:t>
      </w:r>
    </w:p>
    <w:p w14:paraId="0D74E4A2" w14:textId="77777777" w:rsidR="00CD62BD" w:rsidRDefault="0082003A">
      <w:pPr>
        <w:spacing w:after="15"/>
        <w:ind w:left="140"/>
        <w:jc w:val="center"/>
      </w:pPr>
      <w:r>
        <w:rPr>
          <w:rFonts w:ascii="Times New Roman" w:eastAsia="Times New Roman" w:hAnsi="Times New Roman" w:cs="Times New Roman"/>
          <w:sz w:val="20"/>
        </w:rPr>
        <w:t xml:space="preserve"> </w:t>
      </w:r>
    </w:p>
    <w:p w14:paraId="6E185A2D" w14:textId="213C9C4F" w:rsidR="00CD62BD" w:rsidRDefault="00CD62BD" w:rsidP="00905CC0">
      <w:pPr>
        <w:spacing w:after="0"/>
      </w:pPr>
    </w:p>
    <w:p w14:paraId="37486370" w14:textId="77777777" w:rsidR="00CD62BD" w:rsidRDefault="0082003A">
      <w:pPr>
        <w:spacing w:after="0"/>
        <w:ind w:left="197" w:hanging="10"/>
      </w:pPr>
      <w:r>
        <w:rPr>
          <w:rFonts w:ascii="Times New Roman" w:eastAsia="Times New Roman" w:hAnsi="Times New Roman" w:cs="Times New Roman"/>
          <w:b/>
          <w:i/>
          <w:sz w:val="20"/>
        </w:rPr>
        <w:t>Article l - Name, Purpose, and Non-Discrimination Policy of the Organization.</w:t>
      </w:r>
      <w:r>
        <w:rPr>
          <w:rFonts w:ascii="Times New Roman" w:eastAsia="Times New Roman" w:hAnsi="Times New Roman" w:cs="Times New Roman"/>
          <w:b/>
          <w:sz w:val="20"/>
        </w:rPr>
        <w:t xml:space="preserve"> </w:t>
      </w:r>
    </w:p>
    <w:p w14:paraId="2191C306" w14:textId="4C9DFB82" w:rsidR="00CD62BD" w:rsidRDefault="0082003A" w:rsidP="00905CC0">
      <w:pPr>
        <w:spacing w:after="4" w:line="256" w:lineRule="auto"/>
        <w:ind w:left="96" w:right="156" w:hanging="10"/>
      </w:pPr>
      <w:r>
        <w:rPr>
          <w:rFonts w:ascii="Times New Roman" w:eastAsia="Times New Roman" w:hAnsi="Times New Roman" w:cs="Times New Roman"/>
          <w:b/>
          <w:sz w:val="20"/>
        </w:rPr>
        <w:t xml:space="preserve">Section 1: </w:t>
      </w:r>
      <w:r w:rsidR="00905CC0">
        <w:rPr>
          <w:rFonts w:ascii="Times New Roman" w:eastAsia="Times New Roman" w:hAnsi="Times New Roman" w:cs="Times New Roman"/>
          <w:b/>
          <w:sz w:val="20"/>
        </w:rPr>
        <w:t>Organization Name: The Beef Jerky Club</w:t>
      </w:r>
    </w:p>
    <w:p w14:paraId="6FF372FA" w14:textId="77777777" w:rsidR="00CD62BD" w:rsidRDefault="0082003A">
      <w:pPr>
        <w:spacing w:after="0"/>
        <w:ind w:left="101"/>
      </w:pPr>
      <w:r>
        <w:rPr>
          <w:rFonts w:ascii="Times New Roman" w:eastAsia="Times New Roman" w:hAnsi="Times New Roman" w:cs="Times New Roman"/>
          <w:sz w:val="24"/>
        </w:rPr>
        <w:t xml:space="preserve"> </w:t>
      </w:r>
    </w:p>
    <w:p w14:paraId="2602DB78" w14:textId="0788FE0B" w:rsidR="00CD62BD" w:rsidRDefault="0082003A" w:rsidP="00905CC0">
      <w:pPr>
        <w:ind w:left="86"/>
        <w:jc w:val="both"/>
        <w:rPr>
          <w:rFonts w:ascii="Arial" w:eastAsia="Times New Roman" w:hAnsi="Arial" w:cs="Arial"/>
          <w:color w:val="333333"/>
          <w:sz w:val="27"/>
          <w:szCs w:val="27"/>
        </w:rPr>
      </w:pPr>
      <w:r>
        <w:rPr>
          <w:rFonts w:ascii="Times New Roman" w:eastAsia="Times New Roman" w:hAnsi="Times New Roman" w:cs="Times New Roman"/>
          <w:b/>
          <w:sz w:val="20"/>
        </w:rPr>
        <w:t>Section 2 - Purpose:</w:t>
      </w:r>
      <w:r>
        <w:rPr>
          <w:rFonts w:ascii="Times New Roman" w:eastAsia="Times New Roman" w:hAnsi="Times New Roman" w:cs="Times New Roman"/>
          <w:sz w:val="20"/>
        </w:rPr>
        <w:t xml:space="preserve"> </w:t>
      </w:r>
      <w:r w:rsidR="00905CC0" w:rsidRPr="00905CC0">
        <w:rPr>
          <w:rFonts w:ascii="Times New Roman" w:eastAsia="Times New Roman" w:hAnsi="Times New Roman" w:cs="Times New Roman"/>
          <w:sz w:val="20"/>
        </w:rPr>
        <w:t>The purpose of The Beef Jerky Club is to teach people about the joy and utility of drying anything and everything. Fun, good food, and education are paramount.</w:t>
      </w:r>
    </w:p>
    <w:p w14:paraId="2D869356" w14:textId="77777777" w:rsidR="00905CC0" w:rsidRPr="00905CC0" w:rsidRDefault="00905CC0" w:rsidP="00905CC0">
      <w:pPr>
        <w:jc w:val="both"/>
        <w:rPr>
          <w:rFonts w:ascii="Arial" w:eastAsia="Times New Roman" w:hAnsi="Arial" w:cs="Arial"/>
          <w:color w:val="333333"/>
          <w:sz w:val="27"/>
          <w:szCs w:val="27"/>
        </w:rPr>
      </w:pPr>
    </w:p>
    <w:p w14:paraId="56AA4509" w14:textId="1ECF0B95" w:rsidR="00CD62BD" w:rsidRDefault="0082003A">
      <w:pPr>
        <w:spacing w:after="11" w:line="245" w:lineRule="auto"/>
        <w:ind w:left="101" w:right="114"/>
        <w:jc w:val="both"/>
      </w:pPr>
      <w:r>
        <w:rPr>
          <w:rFonts w:ascii="Times New Roman" w:eastAsia="Times New Roman" w:hAnsi="Times New Roman" w:cs="Times New Roman"/>
          <w:b/>
          <w:sz w:val="20"/>
        </w:rPr>
        <w:t>Section 3 - Non-Discrimination Policy:</w:t>
      </w:r>
      <w:r>
        <w:rPr>
          <w:rFonts w:ascii="Times New Roman" w:eastAsia="Times New Roman" w:hAnsi="Times New Roman" w:cs="Times New Roman"/>
          <w:sz w:val="20"/>
        </w:rPr>
        <w:t xml:space="preserve"> </w:t>
      </w:r>
    </w:p>
    <w:p w14:paraId="5D275E2F" w14:textId="77777777" w:rsidR="00CD62BD" w:rsidRDefault="0082003A">
      <w:pPr>
        <w:spacing w:after="0"/>
        <w:ind w:left="101"/>
      </w:pPr>
      <w:r>
        <w:rPr>
          <w:rFonts w:ascii="Times New Roman" w:eastAsia="Times New Roman" w:hAnsi="Times New Roman" w:cs="Times New Roman"/>
          <w:sz w:val="20"/>
        </w:rPr>
        <w:t xml:space="preserve"> </w:t>
      </w:r>
    </w:p>
    <w:p w14:paraId="4A550AD7" w14:textId="77777777" w:rsidR="00CD62BD" w:rsidRDefault="0082003A">
      <w:pPr>
        <w:spacing w:after="3" w:line="258" w:lineRule="auto"/>
        <w:ind w:left="816" w:right="810" w:hanging="10"/>
      </w:pPr>
      <w:r>
        <w:rPr>
          <w:rFonts w:ascii="Times New Roman" w:eastAsia="Times New Roman" w:hAnsi="Times New Roman" w:cs="Times New Roman"/>
          <w:i/>
          <w:sz w:val="20"/>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14:paraId="3B8DA4CF" w14:textId="77777777" w:rsidR="00CD62BD" w:rsidRDefault="0082003A">
      <w:pPr>
        <w:spacing w:after="0"/>
        <w:ind w:left="821"/>
      </w:pPr>
      <w:r>
        <w:rPr>
          <w:rFonts w:ascii="Times New Roman" w:eastAsia="Times New Roman" w:hAnsi="Times New Roman" w:cs="Times New Roman"/>
          <w:i/>
          <w:sz w:val="20"/>
        </w:rPr>
        <w:t xml:space="preserve"> </w:t>
      </w:r>
    </w:p>
    <w:p w14:paraId="43F876B6" w14:textId="77777777" w:rsidR="00CD62BD" w:rsidRDefault="0082003A">
      <w:pPr>
        <w:spacing w:after="31" w:line="258" w:lineRule="auto"/>
        <w:ind w:left="816" w:right="810" w:hanging="10"/>
      </w:pPr>
      <w:r>
        <w:rPr>
          <w:rFonts w:ascii="Times New Roman" w:eastAsia="Times New Roman" w:hAnsi="Times New Roman" w:cs="Times New Roman"/>
          <w:i/>
          <w:sz w:val="20"/>
        </w:rPr>
        <w:t xml:space="preserve">Ohio State does not discriminate </w:t>
      </w:r>
      <w:proofErr w:type="gramStart"/>
      <w:r>
        <w:rPr>
          <w:rFonts w:ascii="Times New Roman" w:eastAsia="Times New Roman" w:hAnsi="Times New Roman" w:cs="Times New Roman"/>
          <w:i/>
          <w:sz w:val="20"/>
        </w:rPr>
        <w:t>on the basis of</w:t>
      </w:r>
      <w:proofErr w:type="gramEnd"/>
      <w:r>
        <w:rPr>
          <w:rFonts w:ascii="Times New Roman" w:eastAsia="Times New Roman" w:hAnsi="Times New Roman" w:cs="Times New Roman"/>
          <w:i/>
          <w:sz w:val="20"/>
        </w:rPr>
        <w:t xml:space="preserve"> age, ancestry, color, disability, gender identity or expression, genetic information, HIV/AIDS status, military status, national origin, race, religion, sex, sexual orientation, protected veteran status, or any other bases under the law, in its activities, </w:t>
      </w:r>
    </w:p>
    <w:p w14:paraId="2DEEF1F8" w14:textId="77777777" w:rsidR="00CD62BD" w:rsidRDefault="0082003A">
      <w:pPr>
        <w:spacing w:after="3" w:line="258" w:lineRule="auto"/>
        <w:ind w:left="816" w:right="810" w:hanging="10"/>
      </w:pPr>
      <w:r>
        <w:rPr>
          <w:rFonts w:ascii="Times New Roman" w:eastAsia="Times New Roman" w:hAnsi="Times New Roman" w:cs="Times New Roman"/>
          <w:i/>
          <w:sz w:val="20"/>
        </w:rPr>
        <w:t>programs, admission, and employment.”</w:t>
      </w:r>
      <w:r>
        <w:rPr>
          <w:rFonts w:ascii="Times New Roman" w:eastAsia="Times New Roman" w:hAnsi="Times New Roman" w:cs="Times New Roman"/>
          <w:sz w:val="20"/>
        </w:rPr>
        <w:t xml:space="preserve"> </w:t>
      </w:r>
    </w:p>
    <w:p w14:paraId="55389BAD" w14:textId="2CA21D42" w:rsidR="00CD62BD" w:rsidRDefault="0082003A" w:rsidP="00905CC0">
      <w:pPr>
        <w:spacing w:after="0"/>
        <w:ind w:left="101"/>
      </w:pPr>
      <w:r>
        <w:rPr>
          <w:rFonts w:ascii="Times New Roman" w:eastAsia="Times New Roman" w:hAnsi="Times New Roman" w:cs="Times New Roman"/>
          <w:sz w:val="20"/>
        </w:rPr>
        <w:t xml:space="preserve"> </w:t>
      </w:r>
    </w:p>
    <w:p w14:paraId="2C9D89E2" w14:textId="2D0C95AE" w:rsidR="00CD62BD" w:rsidRDefault="0082003A" w:rsidP="00905CC0">
      <w:pPr>
        <w:spacing w:after="176" w:line="258" w:lineRule="auto"/>
        <w:ind w:left="816" w:right="810" w:hanging="10"/>
      </w:pPr>
      <w:r>
        <w:rPr>
          <w:rFonts w:ascii="Times New Roman" w:eastAsia="Times New Roman" w:hAnsi="Times New Roman" w:cs="Times New Roman"/>
          <w:i/>
          <w:sz w:val="20"/>
        </w:rPr>
        <w:t xml:space="preserve">This organization does not discriminate </w:t>
      </w:r>
      <w:proofErr w:type="gramStart"/>
      <w:r>
        <w:rPr>
          <w:rFonts w:ascii="Times New Roman" w:eastAsia="Times New Roman" w:hAnsi="Times New Roman" w:cs="Times New Roman"/>
          <w:i/>
          <w:sz w:val="20"/>
        </w:rPr>
        <w:t>on the basis of</w:t>
      </w:r>
      <w:proofErr w:type="gramEnd"/>
      <w:r>
        <w:rPr>
          <w:rFonts w:ascii="Times New Roman" w:eastAsia="Times New Roman" w:hAnsi="Times New Roman" w:cs="Times New Roman"/>
          <w:i/>
          <w:sz w:val="2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2BF73BA" w14:textId="525B0DCB" w:rsidR="00CD62BD" w:rsidRDefault="0082003A">
      <w:pPr>
        <w:spacing w:line="258" w:lineRule="auto"/>
        <w:ind w:left="816" w:right="810" w:hanging="10"/>
      </w:pPr>
      <w:r>
        <w:rPr>
          <w:rFonts w:ascii="Times New Roman" w:eastAsia="Times New Roman" w:hAnsi="Times New Roman" w:cs="Times New Roman"/>
          <w:i/>
          <w:sz w:val="20"/>
        </w:rPr>
        <w:t xml:space="preserve">As a student organization at The Ohio State University, </w:t>
      </w:r>
      <w:r w:rsidR="00905CC0">
        <w:rPr>
          <w:rFonts w:ascii="Times New Roman" w:eastAsia="Times New Roman" w:hAnsi="Times New Roman" w:cs="Times New Roman"/>
          <w:i/>
          <w:sz w:val="20"/>
        </w:rPr>
        <w:t>The Beef Jerky Club</w:t>
      </w:r>
      <w:r>
        <w:rPr>
          <w:rFonts w:ascii="Times New Roman" w:eastAsia="Times New Roman" w:hAnsi="Times New Roman" w:cs="Times New Roman"/>
          <w:i/>
          <w:sz w:val="20"/>
        </w:rPr>
        <w:t xml:space="preserve"> expects its members to conduct themselves in a manner that maintains an environment free from sexual misconduct. All members are responsible for adhering to University Policy 1.15, which can be found here: </w:t>
      </w:r>
      <w:hyperlink r:id="rId7">
        <w:r>
          <w:rPr>
            <w:rFonts w:ascii="Times New Roman" w:eastAsia="Times New Roman" w:hAnsi="Times New Roman" w:cs="Times New Roman"/>
            <w:i/>
            <w:sz w:val="20"/>
            <w:u w:val="single" w:color="000000"/>
          </w:rPr>
          <w:t>https://hr.osu.edu/public/documents/policy/policy115.pdf</w:t>
        </w:r>
      </w:hyperlink>
      <w:hyperlink r:id="rId8">
        <w:r>
          <w:rPr>
            <w:rFonts w:ascii="Times New Roman" w:eastAsia="Times New Roman" w:hAnsi="Times New Roman" w:cs="Times New Roman"/>
            <w:i/>
            <w:sz w:val="20"/>
          </w:rPr>
          <w:t>.</w:t>
        </w:r>
      </w:hyperlink>
      <w:r>
        <w:rPr>
          <w:rFonts w:ascii="Times New Roman" w:eastAsia="Times New Roman" w:hAnsi="Times New Roman" w:cs="Times New Roman"/>
          <w:i/>
          <w:sz w:val="20"/>
        </w:rPr>
        <w:t xml:space="preserve">  </w:t>
      </w:r>
    </w:p>
    <w:p w14:paraId="75C76B20" w14:textId="77777777" w:rsidR="00CD62BD" w:rsidRDefault="0082003A">
      <w:pPr>
        <w:spacing w:after="172" w:line="258" w:lineRule="auto"/>
        <w:ind w:left="816" w:right="810" w:hanging="10"/>
      </w:pPr>
      <w:r>
        <w:rPr>
          <w:rFonts w:ascii="Times New Roman" w:eastAsia="Times New Roman" w:hAnsi="Times New Roman" w:cs="Times New Roman"/>
          <w:i/>
          <w:sz w:val="20"/>
        </w:rPr>
        <w:t xml:space="preserve">If you or someone you know has been sexually harassed or assaulted, you may find the appropriate resources at </w:t>
      </w:r>
      <w:hyperlink r:id="rId9">
        <w:r>
          <w:rPr>
            <w:rFonts w:ascii="Times New Roman" w:eastAsia="Times New Roman" w:hAnsi="Times New Roman" w:cs="Times New Roman"/>
            <w:i/>
            <w:sz w:val="20"/>
            <w:u w:val="single" w:color="000000"/>
          </w:rPr>
          <w:t>http://titleIX.osu.edu</w:t>
        </w:r>
      </w:hyperlink>
      <w:hyperlink r:id="rId10">
        <w:r>
          <w:rPr>
            <w:rFonts w:ascii="Times New Roman" w:eastAsia="Times New Roman" w:hAnsi="Times New Roman" w:cs="Times New Roman"/>
            <w:b/>
            <w:i/>
            <w:sz w:val="20"/>
          </w:rPr>
          <w:t xml:space="preserve"> </w:t>
        </w:r>
      </w:hyperlink>
      <w:r>
        <w:rPr>
          <w:rFonts w:ascii="Times New Roman" w:eastAsia="Times New Roman" w:hAnsi="Times New Roman" w:cs="Times New Roman"/>
          <w:i/>
          <w:sz w:val="20"/>
        </w:rPr>
        <w:t xml:space="preserve">or by contacting the Ohio State Title IX Coordinator at </w:t>
      </w:r>
      <w:r>
        <w:rPr>
          <w:rFonts w:ascii="Times New Roman" w:eastAsia="Times New Roman" w:hAnsi="Times New Roman" w:cs="Times New Roman"/>
          <w:i/>
          <w:sz w:val="20"/>
          <w:u w:val="single" w:color="000000"/>
        </w:rPr>
        <w:t>titleIX@osu.edu</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 xml:space="preserve"> </w:t>
      </w:r>
    </w:p>
    <w:p w14:paraId="7E65B28B" w14:textId="77777777" w:rsidR="00CD62BD" w:rsidRDefault="0082003A">
      <w:pPr>
        <w:spacing w:after="0"/>
        <w:ind w:left="101"/>
      </w:pPr>
      <w:r>
        <w:rPr>
          <w:rFonts w:ascii="Times New Roman" w:eastAsia="Times New Roman" w:hAnsi="Times New Roman" w:cs="Times New Roman"/>
          <w:sz w:val="24"/>
        </w:rPr>
        <w:t xml:space="preserve"> </w:t>
      </w:r>
    </w:p>
    <w:p w14:paraId="2CB9B593" w14:textId="6CF31915" w:rsidR="00CD62BD" w:rsidRDefault="0082003A" w:rsidP="00000304">
      <w:pPr>
        <w:spacing w:after="0"/>
        <w:ind w:left="197" w:hanging="10"/>
      </w:pPr>
      <w:r>
        <w:rPr>
          <w:rFonts w:ascii="Times New Roman" w:eastAsia="Times New Roman" w:hAnsi="Times New Roman" w:cs="Times New Roman"/>
          <w:b/>
          <w:i/>
          <w:sz w:val="20"/>
        </w:rPr>
        <w:t>Article II - Membership: Qualifications and categories of membership.</w:t>
      </w:r>
      <w:r>
        <w:rPr>
          <w:rFonts w:ascii="Times New Roman" w:eastAsia="Times New Roman" w:hAnsi="Times New Roman" w:cs="Times New Roman"/>
          <w:b/>
          <w:sz w:val="20"/>
        </w:rPr>
        <w:t xml:space="preserve"> </w:t>
      </w:r>
    </w:p>
    <w:p w14:paraId="6B77A40A" w14:textId="77777777" w:rsidR="00CD62BD" w:rsidRDefault="0082003A">
      <w:pPr>
        <w:spacing w:after="165" w:line="258" w:lineRule="auto"/>
        <w:ind w:left="816" w:hanging="10"/>
      </w:pPr>
      <w:proofErr w:type="spellStart"/>
      <w:r>
        <w:rPr>
          <w:rFonts w:ascii="Times New Roman" w:eastAsia="Times New Roman" w:hAnsi="Times New Roman" w:cs="Times New Roman"/>
          <w:i/>
          <w:sz w:val="20"/>
        </w:rPr>
        <w:t>II.a</w:t>
      </w:r>
      <w:proofErr w:type="spellEnd"/>
      <w:r>
        <w:rPr>
          <w:rFonts w:ascii="Times New Roman" w:eastAsia="Times New Roman" w:hAnsi="Times New Roman" w:cs="Times New Roman"/>
          <w:i/>
          <w:sz w:val="20"/>
        </w:rPr>
        <w:t xml:space="preserve">. As required by the Guidelines for Student Organizations, 90% of the membership of a student organization must include current Ohio State University students. Active members and Executive Committee </w:t>
      </w:r>
      <w:proofErr w:type="gramStart"/>
      <w:r>
        <w:rPr>
          <w:rFonts w:ascii="Times New Roman" w:eastAsia="Times New Roman" w:hAnsi="Times New Roman" w:cs="Times New Roman"/>
          <w:i/>
          <w:sz w:val="20"/>
        </w:rPr>
        <w:t>are able to</w:t>
      </w:r>
      <w:proofErr w:type="gramEnd"/>
      <w:r>
        <w:rPr>
          <w:rFonts w:ascii="Times New Roman" w:eastAsia="Times New Roman" w:hAnsi="Times New Roman" w:cs="Times New Roman"/>
          <w:i/>
          <w:sz w:val="20"/>
        </w:rPr>
        <w:t xml:space="preserve"> make decisions regarding the membership of community and other non-student members of an organization. Community or other non-student members may be </w:t>
      </w:r>
      <w:proofErr w:type="gramStart"/>
      <w:r>
        <w:rPr>
          <w:rFonts w:ascii="Times New Roman" w:eastAsia="Times New Roman" w:hAnsi="Times New Roman" w:cs="Times New Roman"/>
          <w:i/>
          <w:sz w:val="20"/>
        </w:rPr>
        <w:t>temporarily suspended</w:t>
      </w:r>
      <w:proofErr w:type="gramEnd"/>
      <w:r>
        <w:rPr>
          <w:rFonts w:ascii="Times New Roman" w:eastAsia="Times New Roman" w:hAnsi="Times New Roman" w:cs="Times New Roman"/>
          <w:i/>
          <w:sz w:val="20"/>
        </w:rPr>
        <w:t xml:space="preserve"> with a majority vote of the Executive Committee. </w:t>
      </w:r>
    </w:p>
    <w:p w14:paraId="67DCF317" w14:textId="77777777" w:rsidR="00CD62BD" w:rsidRDefault="0082003A">
      <w:pPr>
        <w:spacing w:after="0"/>
        <w:ind w:left="111" w:hanging="10"/>
      </w:pPr>
      <w:r>
        <w:rPr>
          <w:rFonts w:ascii="Times New Roman" w:eastAsia="Times New Roman" w:hAnsi="Times New Roman" w:cs="Times New Roman"/>
          <w:b/>
          <w:i/>
          <w:sz w:val="20"/>
        </w:rPr>
        <w:t xml:space="preserve">Article III – Methods for Removing Members and Executive Officers </w:t>
      </w:r>
    </w:p>
    <w:p w14:paraId="568B1B6B" w14:textId="4516331D" w:rsidR="00CD62BD" w:rsidRDefault="0082003A">
      <w:pPr>
        <w:spacing w:after="138" w:line="258" w:lineRule="auto"/>
        <w:ind w:left="816" w:hanging="10"/>
      </w:pPr>
      <w:proofErr w:type="spellStart"/>
      <w:r>
        <w:rPr>
          <w:rFonts w:ascii="Times New Roman" w:eastAsia="Times New Roman" w:hAnsi="Times New Roman" w:cs="Times New Roman"/>
          <w:sz w:val="20"/>
        </w:rPr>
        <w:t>III.a</w:t>
      </w:r>
      <w:proofErr w:type="spellEnd"/>
      <w:r>
        <w:rPr>
          <w:rFonts w:ascii="Times New Roman" w:eastAsia="Times New Roman" w:hAnsi="Times New Roman" w:cs="Times New Roman"/>
          <w:sz w:val="20"/>
        </w:rPr>
        <w:t>.</w:t>
      </w:r>
      <w:r>
        <w:rPr>
          <w:rFonts w:ascii="Times New Roman" w:eastAsia="Times New Roman" w:hAnsi="Times New Roman" w:cs="Times New Roman"/>
        </w:rPr>
        <w:t xml:space="preserve"> </w:t>
      </w:r>
      <w:r>
        <w:rPr>
          <w:rFonts w:ascii="Times New Roman" w:eastAsia="Times New Roman" w:hAnsi="Times New Roman" w:cs="Times New Roman"/>
          <w:i/>
          <w:sz w:val="20"/>
        </w:rPr>
        <w:t xml:space="preserve">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i/>
          <w:sz w:val="20"/>
        </w:rPr>
        <w:t>state</w:t>
      </w:r>
      <w:proofErr w:type="gramEnd"/>
      <w:r>
        <w:rPr>
          <w:rFonts w:ascii="Times New Roman" w:eastAsia="Times New Roman" w:hAnsi="Times New Roman" w:cs="Times New Roman"/>
          <w:i/>
          <w:sz w:val="20"/>
        </w:rPr>
        <w:t xml:space="preserve"> or local law, the member may be removed through a majority vote of the officers.</w:t>
      </w:r>
      <w:r>
        <w:rPr>
          <w:rFonts w:ascii="Arial" w:eastAsia="Arial" w:hAnsi="Arial" w:cs="Arial"/>
          <w:i/>
          <w:sz w:val="20"/>
        </w:rPr>
        <w:t xml:space="preserve"> </w:t>
      </w:r>
      <w:r>
        <w:rPr>
          <w:rFonts w:ascii="Times New Roman" w:eastAsia="Times New Roman" w:hAnsi="Times New Roman" w:cs="Times New Roman"/>
          <w:i/>
        </w:rPr>
        <w:t xml:space="preserve"> </w:t>
      </w:r>
    </w:p>
    <w:p w14:paraId="31A7B9F4" w14:textId="7FB3BC5E" w:rsidR="00CD62BD" w:rsidRDefault="0082003A">
      <w:pPr>
        <w:spacing w:after="159" w:line="258" w:lineRule="auto"/>
        <w:ind w:left="816" w:hanging="10"/>
      </w:pPr>
      <w:proofErr w:type="spellStart"/>
      <w:r>
        <w:rPr>
          <w:rFonts w:ascii="Times New Roman" w:eastAsia="Times New Roman" w:hAnsi="Times New Roman" w:cs="Times New Roman"/>
          <w:sz w:val="20"/>
        </w:rPr>
        <w:t>III.b</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Any elected officer of the chapter may be removed from their position for cause. Cause for removal </w:t>
      </w:r>
      <w:proofErr w:type="gramStart"/>
      <w:r>
        <w:rPr>
          <w:rFonts w:ascii="Times New Roman" w:eastAsia="Times New Roman" w:hAnsi="Times New Roman" w:cs="Times New Roman"/>
          <w:i/>
          <w:sz w:val="20"/>
        </w:rPr>
        <w:t>includes, but</w:t>
      </w:r>
      <w:proofErr w:type="gramEnd"/>
      <w:r>
        <w:rPr>
          <w:rFonts w:ascii="Times New Roman" w:eastAsia="Times New Roman" w:hAnsi="Times New Roman" w:cs="Times New Roman"/>
          <w:i/>
          <w:sz w:val="20"/>
        </w:rPr>
        <w:t xml:space="preserve"> is not limited to: violation of the constitution or by-laws, failure to perform duties, or any behavior that is detrimental to advancing the purpose of this organization, including violations of the </w:t>
      </w:r>
      <w:r>
        <w:rPr>
          <w:rFonts w:ascii="Times New Roman" w:eastAsia="Times New Roman" w:hAnsi="Times New Roman" w:cs="Times New Roman"/>
          <w:i/>
          <w:sz w:val="20"/>
        </w:rPr>
        <w:lastRenderedPageBreak/>
        <w:t>Student Code of Conduct, university policy, or federal, state, or local laws. The Executive Committee may act for removal upon a two-thirds affirmative vote of the executive board.</w:t>
      </w:r>
      <w:r>
        <w:rPr>
          <w:rFonts w:ascii="Times New Roman" w:eastAsia="Times New Roman" w:hAnsi="Times New Roman" w:cs="Times New Roman"/>
          <w:sz w:val="20"/>
        </w:rPr>
        <w:t xml:space="preserve"> </w:t>
      </w:r>
    </w:p>
    <w:p w14:paraId="0A959691" w14:textId="77777777" w:rsidR="00CD62BD" w:rsidRDefault="0082003A">
      <w:pPr>
        <w:spacing w:after="3" w:line="258" w:lineRule="auto"/>
        <w:ind w:left="816" w:hanging="10"/>
      </w:pPr>
      <w:proofErr w:type="spellStart"/>
      <w:r>
        <w:rPr>
          <w:rFonts w:ascii="Times New Roman" w:eastAsia="Times New Roman" w:hAnsi="Times New Roman" w:cs="Times New Roman"/>
          <w:i/>
          <w:sz w:val="20"/>
        </w:rPr>
        <w:t>III.c</w:t>
      </w:r>
      <w:proofErr w:type="spellEnd"/>
      <w:r>
        <w:rPr>
          <w:rFonts w:ascii="Times New Roman" w:eastAsia="Times New Roman" w:hAnsi="Times New Roman" w:cs="Times New Roman"/>
          <w:i/>
          <w:sz w:val="20"/>
        </w:rPr>
        <w:t xml:space="preserve">. </w:t>
      </w:r>
      <w:proofErr w:type="gramStart"/>
      <w:r>
        <w:rPr>
          <w:rFonts w:ascii="Times New Roman" w:eastAsia="Times New Roman" w:hAnsi="Times New Roman" w:cs="Times New Roman"/>
          <w:i/>
          <w:sz w:val="20"/>
        </w:rPr>
        <w:t>In the event that</w:t>
      </w:r>
      <w:proofErr w:type="gramEnd"/>
      <w:r>
        <w:rPr>
          <w:rFonts w:ascii="Times New Roman" w:eastAsia="Times New Roman" w:hAnsi="Times New Roman" w:cs="Times New Roman"/>
          <w:i/>
          <w:sz w:val="20"/>
        </w:rPr>
        <w:t xml:space="preserve"> the reason for member removal is protected by the Family Educational Rights and </w:t>
      </w:r>
    </w:p>
    <w:p w14:paraId="27BDF2BF" w14:textId="77777777" w:rsidR="00CD62BD" w:rsidRDefault="0082003A">
      <w:pPr>
        <w:spacing w:after="3" w:line="258" w:lineRule="auto"/>
        <w:ind w:left="816" w:hanging="10"/>
      </w:pPr>
      <w:r>
        <w:rPr>
          <w:rFonts w:ascii="Times New Roman" w:eastAsia="Times New Roman" w:hAnsi="Times New Roman" w:cs="Times New Roman"/>
          <w:i/>
          <w:sz w:val="20"/>
        </w:rPr>
        <w:t xml:space="preserve">Privacy Act (FERPA) or cannot otherwise be shared with members (e.g., while an investigation is pending), </w:t>
      </w:r>
    </w:p>
    <w:p w14:paraId="3D165A76" w14:textId="77777777" w:rsidR="00CD62BD" w:rsidRDefault="0082003A">
      <w:pPr>
        <w:spacing w:after="159" w:line="258" w:lineRule="auto"/>
        <w:ind w:left="816" w:hanging="10"/>
      </w:pPr>
      <w:r>
        <w:rPr>
          <w:rFonts w:ascii="Times New Roman" w:eastAsia="Times New Roman" w:hAnsi="Times New Roman" w:cs="Times New Roman"/>
          <w:i/>
          <w:sz w:val="20"/>
        </w:rPr>
        <w:t xml:space="preserve">the executive board, in consultation with the organization’s advisor, may vote to temporarily suspend a member or executive officer. </w:t>
      </w:r>
    </w:p>
    <w:p w14:paraId="1D9928E0" w14:textId="77777777" w:rsidR="00CD62BD" w:rsidRDefault="0082003A">
      <w:pPr>
        <w:spacing w:after="11" w:line="245" w:lineRule="auto"/>
        <w:ind w:left="187" w:right="430"/>
        <w:jc w:val="both"/>
      </w:pPr>
      <w:r>
        <w:rPr>
          <w:rFonts w:ascii="Times New Roman" w:eastAsia="Times New Roman" w:hAnsi="Times New Roman" w:cs="Times New Roman"/>
          <w:b/>
          <w:i/>
          <w:sz w:val="20"/>
        </w:rPr>
        <w:t>Article IV - Organization Leadership:</w:t>
      </w:r>
      <w:r>
        <w:rPr>
          <w:rFonts w:ascii="Times New Roman" w:eastAsia="Times New Roman" w:hAnsi="Times New Roman" w:cs="Times New Roman"/>
          <w:i/>
          <w:sz w:val="20"/>
        </w:rPr>
        <w:t xml:space="preserve"> Titles, terms of office, type of selection, and duties of the leaders. </w:t>
      </w:r>
      <w:r>
        <w:rPr>
          <w:rFonts w:ascii="Times New Roman" w:eastAsia="Times New Roman" w:hAnsi="Times New Roman" w:cs="Times New Roman"/>
          <w:sz w:val="2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14:paraId="17C1E235" w14:textId="77777777" w:rsidR="00CD62BD" w:rsidRDefault="0082003A">
      <w:pPr>
        <w:spacing w:after="0"/>
        <w:ind w:left="202"/>
      </w:pPr>
      <w:r>
        <w:rPr>
          <w:rFonts w:ascii="Times New Roman" w:eastAsia="Times New Roman" w:hAnsi="Times New Roman" w:cs="Times New Roman"/>
          <w:sz w:val="20"/>
        </w:rPr>
        <w:t xml:space="preserve"> </w:t>
      </w:r>
    </w:p>
    <w:p w14:paraId="040FD403" w14:textId="293C5562" w:rsidR="00CD62BD" w:rsidRDefault="0082003A">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Required leadership positions:  </w:t>
      </w:r>
    </w:p>
    <w:p w14:paraId="0AA4583D" w14:textId="77777777" w:rsidR="00000304" w:rsidRDefault="00000304">
      <w:pPr>
        <w:spacing w:after="4" w:line="256" w:lineRule="auto"/>
        <w:ind w:left="831" w:right="156" w:hanging="10"/>
      </w:pPr>
    </w:p>
    <w:p w14:paraId="6E4538E0" w14:textId="08873C62" w:rsidR="00CD62BD" w:rsidRDefault="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Primary Leader</w:t>
      </w:r>
      <w:r w:rsidR="00000304">
        <w:rPr>
          <w:rFonts w:ascii="Times New Roman" w:eastAsia="Times New Roman" w:hAnsi="Times New Roman" w:cs="Times New Roman"/>
          <w:sz w:val="20"/>
        </w:rPr>
        <w:t>:</w:t>
      </w:r>
    </w:p>
    <w:p w14:paraId="47242304" w14:textId="3DCC5C1A" w:rsidR="004624EB" w:rsidRDefault="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Title: President</w:t>
      </w:r>
    </w:p>
    <w:p w14:paraId="63F626C9" w14:textId="0101D533" w:rsidR="004624EB" w:rsidRDefault="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Selection process: </w:t>
      </w:r>
      <w:r w:rsidR="00327223">
        <w:rPr>
          <w:rFonts w:ascii="Times New Roman" w:eastAsia="Times New Roman" w:hAnsi="Times New Roman" w:cs="Times New Roman"/>
          <w:sz w:val="20"/>
        </w:rPr>
        <w:t>A</w:t>
      </w:r>
      <w:r>
        <w:rPr>
          <w:rFonts w:ascii="Times New Roman" w:eastAsia="Times New Roman" w:hAnsi="Times New Roman" w:cs="Times New Roman"/>
          <w:sz w:val="20"/>
        </w:rPr>
        <w:t xml:space="preserve">ppointed by previous </w:t>
      </w:r>
      <w:proofErr w:type="gramStart"/>
      <w:r>
        <w:rPr>
          <w:rFonts w:ascii="Times New Roman" w:eastAsia="Times New Roman" w:hAnsi="Times New Roman" w:cs="Times New Roman"/>
          <w:sz w:val="20"/>
        </w:rPr>
        <w:t>President</w:t>
      </w:r>
      <w:proofErr w:type="gramEnd"/>
    </w:p>
    <w:p w14:paraId="1C05C8AB" w14:textId="2AFDF719" w:rsidR="002A7C7C" w:rsidRDefault="002A7C7C">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Duties:   1. Organize events</w:t>
      </w:r>
    </w:p>
    <w:p w14:paraId="5E1FE8D0" w14:textId="0EA31F6A" w:rsidR="002A7C7C" w:rsidRDefault="002A7C7C" w:rsidP="002A7C7C">
      <w:pPr>
        <w:spacing w:after="4" w:line="256" w:lineRule="auto"/>
        <w:ind w:left="1440" w:right="156" w:firstLine="720"/>
        <w:rPr>
          <w:rFonts w:ascii="Times New Roman" w:eastAsia="Times New Roman" w:hAnsi="Times New Roman" w:cs="Times New Roman"/>
          <w:sz w:val="20"/>
        </w:rPr>
      </w:pPr>
      <w:r>
        <w:rPr>
          <w:rFonts w:ascii="Times New Roman" w:eastAsia="Times New Roman" w:hAnsi="Times New Roman" w:cs="Times New Roman"/>
          <w:sz w:val="20"/>
        </w:rPr>
        <w:t>2. Coordinate other leaders in the organization</w:t>
      </w:r>
    </w:p>
    <w:p w14:paraId="1676777A" w14:textId="25949274" w:rsidR="002A7C7C" w:rsidRDefault="002A7C7C" w:rsidP="002A7C7C">
      <w:pPr>
        <w:spacing w:after="4" w:line="256" w:lineRule="auto"/>
        <w:ind w:left="1450" w:right="156" w:firstLine="710"/>
        <w:rPr>
          <w:rFonts w:ascii="Times New Roman" w:eastAsia="Times New Roman" w:hAnsi="Times New Roman" w:cs="Times New Roman"/>
          <w:sz w:val="20"/>
        </w:rPr>
      </w:pPr>
      <w:r>
        <w:rPr>
          <w:rFonts w:ascii="Times New Roman" w:eastAsia="Times New Roman" w:hAnsi="Times New Roman" w:cs="Times New Roman"/>
          <w:sz w:val="20"/>
        </w:rPr>
        <w:t>3. Maintain and keep track of all organization equipment (dehydrator etc.)</w:t>
      </w:r>
    </w:p>
    <w:p w14:paraId="5234D6AB" w14:textId="466117B9" w:rsidR="004624EB" w:rsidRDefault="002A7C7C" w:rsidP="004624EB">
      <w:pPr>
        <w:spacing w:after="4" w:line="256" w:lineRule="auto"/>
        <w:ind w:left="1450" w:right="156" w:firstLine="710"/>
        <w:rPr>
          <w:rFonts w:ascii="Times New Roman" w:eastAsia="Times New Roman" w:hAnsi="Times New Roman" w:cs="Times New Roman"/>
          <w:sz w:val="20"/>
        </w:rPr>
      </w:pPr>
      <w:r>
        <w:rPr>
          <w:rFonts w:ascii="Times New Roman" w:eastAsia="Times New Roman" w:hAnsi="Times New Roman" w:cs="Times New Roman"/>
          <w:sz w:val="20"/>
        </w:rPr>
        <w:t xml:space="preserve">4. Maintain morale </w:t>
      </w:r>
    </w:p>
    <w:p w14:paraId="15D7F0BF" w14:textId="613F6A33" w:rsidR="004624EB" w:rsidRDefault="004624EB" w:rsidP="004624EB">
      <w:pPr>
        <w:spacing w:after="4" w:line="256" w:lineRule="auto"/>
        <w:ind w:left="1450" w:right="156" w:firstLine="710"/>
        <w:rPr>
          <w:rFonts w:ascii="Times New Roman" w:eastAsia="Times New Roman" w:hAnsi="Times New Roman" w:cs="Times New Roman"/>
          <w:sz w:val="20"/>
        </w:rPr>
      </w:pPr>
      <w:r>
        <w:rPr>
          <w:rFonts w:ascii="Times New Roman" w:eastAsia="Times New Roman" w:hAnsi="Times New Roman" w:cs="Times New Roman"/>
          <w:sz w:val="20"/>
        </w:rPr>
        <w:t>5. Keep track of upcoming requirements and notify proper leaders</w:t>
      </w:r>
    </w:p>
    <w:p w14:paraId="425DD789" w14:textId="77777777" w:rsidR="00000304" w:rsidRDefault="00000304" w:rsidP="002A7C7C">
      <w:pPr>
        <w:spacing w:after="4" w:line="256" w:lineRule="auto"/>
        <w:ind w:right="156"/>
      </w:pPr>
    </w:p>
    <w:p w14:paraId="0C414041" w14:textId="101C1ED2" w:rsidR="002A7C7C" w:rsidRDefault="002A7C7C">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Secondary Leader</w:t>
      </w:r>
      <w:r w:rsidR="00000304">
        <w:rPr>
          <w:rFonts w:ascii="Times New Roman" w:eastAsia="Times New Roman" w:hAnsi="Times New Roman" w:cs="Times New Roman"/>
          <w:sz w:val="20"/>
        </w:rPr>
        <w:t>:</w:t>
      </w:r>
      <w:r>
        <w:rPr>
          <w:rFonts w:ascii="Times New Roman" w:eastAsia="Times New Roman" w:hAnsi="Times New Roman" w:cs="Times New Roman"/>
          <w:sz w:val="20"/>
        </w:rPr>
        <w:t xml:space="preserve"> </w:t>
      </w:r>
    </w:p>
    <w:p w14:paraId="21D7063A" w14:textId="2D5DEFAA" w:rsidR="004624EB" w:rsidRDefault="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Title: Chef</w:t>
      </w:r>
    </w:p>
    <w:p w14:paraId="07C01D62" w14:textId="33AC2C33" w:rsidR="004624EB" w:rsidRDefault="004624EB"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Selection process: Appointed by previous Chef, in any case when the Chef cannot or will not select a successor this duty falls to the President</w:t>
      </w:r>
      <w:r w:rsidR="00B300C2">
        <w:rPr>
          <w:rFonts w:ascii="Times New Roman" w:eastAsia="Times New Roman" w:hAnsi="Times New Roman" w:cs="Times New Roman"/>
          <w:sz w:val="20"/>
        </w:rPr>
        <w:t xml:space="preserve"> (in the case that the title of Chef is being transferred and the President is remaining) or the new President (should the titles of Chef and President be transferred in the same year)</w:t>
      </w:r>
      <w:r>
        <w:rPr>
          <w:rFonts w:ascii="Times New Roman" w:eastAsia="Times New Roman" w:hAnsi="Times New Roman" w:cs="Times New Roman"/>
          <w:sz w:val="20"/>
        </w:rPr>
        <w:t xml:space="preserve">. This appointment must be confirmed by the President </w:t>
      </w:r>
      <w:r w:rsidR="00B300C2">
        <w:rPr>
          <w:rFonts w:ascii="Times New Roman" w:eastAsia="Times New Roman" w:hAnsi="Times New Roman" w:cs="Times New Roman"/>
          <w:sz w:val="20"/>
        </w:rPr>
        <w:t>(in the case that the title of Chef is being transferred and the President is remaining) or the new President (should the titles of Chef and President be transferred in the same year).</w:t>
      </w:r>
    </w:p>
    <w:p w14:paraId="70A3D5A5" w14:textId="3298DCDE" w:rsidR="00CD62BD" w:rsidRDefault="002A7C7C" w:rsidP="004624EB">
      <w:pPr>
        <w:spacing w:after="4" w:line="256" w:lineRule="auto"/>
        <w:ind w:left="720" w:right="156" w:firstLine="720"/>
        <w:rPr>
          <w:rFonts w:ascii="Times New Roman" w:eastAsia="Times New Roman" w:hAnsi="Times New Roman" w:cs="Times New Roman"/>
          <w:sz w:val="20"/>
        </w:rPr>
      </w:pPr>
      <w:r>
        <w:rPr>
          <w:rFonts w:ascii="Times New Roman" w:eastAsia="Times New Roman" w:hAnsi="Times New Roman" w:cs="Times New Roman"/>
          <w:sz w:val="20"/>
        </w:rPr>
        <w:t xml:space="preserve">Duties: </w:t>
      </w:r>
      <w:r w:rsidR="004624EB">
        <w:rPr>
          <w:rFonts w:ascii="Times New Roman" w:eastAsia="Times New Roman" w:hAnsi="Times New Roman" w:cs="Times New Roman"/>
          <w:sz w:val="20"/>
        </w:rPr>
        <w:t xml:space="preserve">  </w:t>
      </w:r>
      <w:r>
        <w:rPr>
          <w:rFonts w:ascii="Times New Roman" w:eastAsia="Times New Roman" w:hAnsi="Times New Roman" w:cs="Times New Roman"/>
          <w:sz w:val="20"/>
        </w:rPr>
        <w:t>1. Keep log of recipes, cooking procedures and outcome of each batch of dehydrated</w:t>
      </w:r>
    </w:p>
    <w:p w14:paraId="40CE4007" w14:textId="0D62CA4D" w:rsidR="002A7C7C" w:rsidRDefault="002A7C7C" w:rsidP="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sidR="004624EB">
        <w:rPr>
          <w:rFonts w:ascii="Times New Roman" w:eastAsia="Times New Roman" w:hAnsi="Times New Roman" w:cs="Times New Roman"/>
          <w:sz w:val="20"/>
        </w:rPr>
        <w:tab/>
      </w:r>
      <w:r>
        <w:rPr>
          <w:rFonts w:ascii="Times New Roman" w:eastAsia="Times New Roman" w:hAnsi="Times New Roman" w:cs="Times New Roman"/>
          <w:sz w:val="20"/>
        </w:rPr>
        <w:t xml:space="preserve">2. Report purchases of food products to Treasurer </w:t>
      </w:r>
    </w:p>
    <w:p w14:paraId="4F4F1DF0" w14:textId="77777777" w:rsidR="00000304" w:rsidRDefault="00000304">
      <w:pPr>
        <w:spacing w:after="4" w:line="256" w:lineRule="auto"/>
        <w:ind w:left="831" w:right="156" w:hanging="10"/>
      </w:pPr>
    </w:p>
    <w:p w14:paraId="584806E9" w14:textId="3FBAB917" w:rsidR="00CD62BD" w:rsidRDefault="0082003A">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Treasurer</w:t>
      </w:r>
      <w:r w:rsidR="00000304">
        <w:rPr>
          <w:rFonts w:ascii="Times New Roman" w:eastAsia="Times New Roman" w:hAnsi="Times New Roman" w:cs="Times New Roman"/>
          <w:sz w:val="20"/>
        </w:rPr>
        <w:t>:</w:t>
      </w:r>
    </w:p>
    <w:p w14:paraId="795B6DC9" w14:textId="4A7F0EF0" w:rsidR="004624EB" w:rsidRDefault="004624EB">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Title: Treasurer </w:t>
      </w:r>
    </w:p>
    <w:p w14:paraId="01BE6B65" w14:textId="3E5B3657" w:rsidR="00B300C2" w:rsidRDefault="004624EB"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Selection Process</w:t>
      </w:r>
      <w:r w:rsidR="00B300C2">
        <w:rPr>
          <w:rFonts w:ascii="Times New Roman" w:eastAsia="Times New Roman" w:hAnsi="Times New Roman" w:cs="Times New Roman"/>
          <w:sz w:val="20"/>
        </w:rPr>
        <w:t>: Appointed by previous Treasurer, in any case when the Treasurer cannot or will not select a successor this duty falls to the President (in the case that the title of Treasurer is being transferred and the President is remaining) or the new President (should the titles of Treasurer and President be transferred in the same year). This appointment must be confirmed by the President (in the case that the title of Treasurer is being transferred and the President is remaining) or the new President (should the titles of Treasurer and President be transferred in the same year).</w:t>
      </w:r>
    </w:p>
    <w:p w14:paraId="4C4087AA" w14:textId="62D18422" w:rsidR="00B300C2" w:rsidRDefault="00B300C2"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Duties:  1. Keep log of financial transactions</w:t>
      </w:r>
    </w:p>
    <w:p w14:paraId="73AFBABE" w14:textId="44364085" w:rsidR="00B300C2" w:rsidRDefault="00B300C2"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2. Apply for funding should it be needed</w:t>
      </w:r>
    </w:p>
    <w:p w14:paraId="705612DE" w14:textId="47F5038C" w:rsidR="00B300C2" w:rsidRDefault="00B300C2"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3. Organize fund raising should it be necessary</w:t>
      </w:r>
    </w:p>
    <w:p w14:paraId="1D95E7E1" w14:textId="24367182" w:rsidR="00B300C2" w:rsidRDefault="00B300C2" w:rsidP="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4. Collect money from members should it be necessary</w:t>
      </w:r>
    </w:p>
    <w:p w14:paraId="5810270D" w14:textId="77777777" w:rsidR="00000304" w:rsidRDefault="00000304" w:rsidP="00B300C2">
      <w:pPr>
        <w:spacing w:after="4" w:line="256" w:lineRule="auto"/>
        <w:ind w:right="156"/>
      </w:pPr>
    </w:p>
    <w:p w14:paraId="5E3E0F1B" w14:textId="57AD4597" w:rsidR="00CD62BD" w:rsidRDefault="0082003A">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Advisor </w:t>
      </w:r>
    </w:p>
    <w:p w14:paraId="2D53A8FE" w14:textId="026FF091" w:rsidR="00B300C2" w:rsidRDefault="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Title: Advisor</w:t>
      </w:r>
    </w:p>
    <w:p w14:paraId="1B6C916B" w14:textId="5CAE8A99" w:rsidR="00B300C2" w:rsidRDefault="00B300C2">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Duties: Provide general insight into organization and help leadership deal with difficult personal issues.</w:t>
      </w:r>
    </w:p>
    <w:p w14:paraId="2F07F3C3" w14:textId="5F1F540F" w:rsidR="00A760B6" w:rsidRDefault="00A760B6">
      <w:pPr>
        <w:spacing w:after="4" w:line="256" w:lineRule="auto"/>
        <w:ind w:left="831" w:right="156" w:hanging="10"/>
        <w:rPr>
          <w:rFonts w:ascii="Times New Roman" w:eastAsia="Times New Roman" w:hAnsi="Times New Roman" w:cs="Times New Roman"/>
          <w:sz w:val="20"/>
        </w:rPr>
      </w:pPr>
    </w:p>
    <w:p w14:paraId="4FE8A395" w14:textId="71D0F2D7"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lastRenderedPageBreak/>
        <w:t>Social Chair</w:t>
      </w:r>
    </w:p>
    <w:p w14:paraId="78011AA9" w14:textId="7418ED6D"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Title: Social Chair</w:t>
      </w:r>
    </w:p>
    <w:p w14:paraId="7B596C06" w14:textId="1521D581"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Selection Process: Appointed by previous Social Chair, in any case when the Social Chair cannot or will not select a successor this duty falls to the President (in the case that the title of Social Chair is being transferred and the President is remaining) or the new President (should the titles of Social Chair and President be transferred in the same year). This appointment must be confirmed by the President (in the case that the title of Social Chair is being transferred and the President is remaining) or the new President (should the titles of Social Chair and President be transferred in the same year).</w:t>
      </w:r>
    </w:p>
    <w:p w14:paraId="17A7052B" w14:textId="6D24AB6C"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Duties:   1. Post updates on social media accounts including Twitter and Instagram.</w:t>
      </w:r>
    </w:p>
    <w:p w14:paraId="5652F883" w14:textId="06BFD4E5"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2. Make posts and spread information about new member recruitment.</w:t>
      </w:r>
    </w:p>
    <w:p w14:paraId="0856F68A" w14:textId="0BB58AEF"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3. Use good judgement when posting on social media from the organizations accounts and remove any post that the President requests.</w:t>
      </w:r>
    </w:p>
    <w:p w14:paraId="4E9FB895" w14:textId="4E0860B9"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4. Get verbal or written approval of members before posting pictures or information of them.</w:t>
      </w:r>
    </w:p>
    <w:p w14:paraId="32736F27" w14:textId="3F165396" w:rsidR="00A760B6" w:rsidRDefault="00A760B6">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5. </w:t>
      </w:r>
      <w:r w:rsidR="00327223">
        <w:rPr>
          <w:rFonts w:ascii="Times New Roman" w:eastAsia="Times New Roman" w:hAnsi="Times New Roman" w:cs="Times New Roman"/>
          <w:sz w:val="20"/>
        </w:rPr>
        <w:t>Work with other leadership to get things posted that overlap their duties.</w:t>
      </w:r>
    </w:p>
    <w:p w14:paraId="56917FD3" w14:textId="0A231213" w:rsidR="002F310D" w:rsidRDefault="002F310D">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Secretary </w:t>
      </w:r>
      <w:r w:rsidR="005C0C29">
        <w:rPr>
          <w:rFonts w:ascii="Times New Roman" w:eastAsia="Times New Roman" w:hAnsi="Times New Roman" w:cs="Times New Roman"/>
          <w:sz w:val="20"/>
        </w:rPr>
        <w:t>of</w:t>
      </w:r>
      <w:r>
        <w:rPr>
          <w:rFonts w:ascii="Times New Roman" w:eastAsia="Times New Roman" w:hAnsi="Times New Roman" w:cs="Times New Roman"/>
          <w:sz w:val="20"/>
        </w:rPr>
        <w:t xml:space="preserve"> Health</w:t>
      </w:r>
    </w:p>
    <w:p w14:paraId="2C73D2FD" w14:textId="6980A423" w:rsidR="002F310D" w:rsidRDefault="002F310D">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Title: </w:t>
      </w:r>
      <w:r w:rsidR="005C0C29">
        <w:rPr>
          <w:rFonts w:ascii="Times New Roman" w:eastAsia="Times New Roman" w:hAnsi="Times New Roman" w:cs="Times New Roman"/>
          <w:sz w:val="20"/>
        </w:rPr>
        <w:t>Secretary of Health</w:t>
      </w:r>
    </w:p>
    <w:p w14:paraId="0725B3FA" w14:textId="62B44815" w:rsidR="005C0C29" w:rsidRDefault="005C0C29" w:rsidP="005C0C29">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Selection Process: </w:t>
      </w:r>
      <w:r>
        <w:rPr>
          <w:rFonts w:ascii="Times New Roman" w:eastAsia="Times New Roman" w:hAnsi="Times New Roman" w:cs="Times New Roman"/>
          <w:sz w:val="20"/>
        </w:rPr>
        <w:t>Appointed by previous Secretary of Health, in any case when the Secretary of Health cannot or will not select a successor this duty falls to the President (in the case that the title of Secretary of Health</w:t>
      </w:r>
      <w:r>
        <w:rPr>
          <w:rFonts w:ascii="Times New Roman" w:eastAsia="Times New Roman" w:hAnsi="Times New Roman" w:cs="Times New Roman"/>
          <w:sz w:val="20"/>
        </w:rPr>
        <w:t xml:space="preserve"> </w:t>
      </w:r>
      <w:r>
        <w:rPr>
          <w:rFonts w:ascii="Times New Roman" w:eastAsia="Times New Roman" w:hAnsi="Times New Roman" w:cs="Times New Roman"/>
          <w:sz w:val="20"/>
        </w:rPr>
        <w:t>is being transferred and the President is remaining) or the new President (should the titles of Secretary of Health</w:t>
      </w:r>
      <w:r>
        <w:rPr>
          <w:rFonts w:ascii="Times New Roman" w:eastAsia="Times New Roman" w:hAnsi="Times New Roman" w:cs="Times New Roman"/>
          <w:sz w:val="20"/>
        </w:rPr>
        <w:t xml:space="preserve"> </w:t>
      </w:r>
      <w:r>
        <w:rPr>
          <w:rFonts w:ascii="Times New Roman" w:eastAsia="Times New Roman" w:hAnsi="Times New Roman" w:cs="Times New Roman"/>
          <w:sz w:val="20"/>
        </w:rPr>
        <w:t>and President be transferred in the same year). This appointment must be confirmed by the President (in the case that the title of Secretary of Health</w:t>
      </w:r>
      <w:r>
        <w:rPr>
          <w:rFonts w:ascii="Times New Roman" w:eastAsia="Times New Roman" w:hAnsi="Times New Roman" w:cs="Times New Roman"/>
          <w:sz w:val="20"/>
        </w:rPr>
        <w:t xml:space="preserve"> </w:t>
      </w:r>
      <w:r>
        <w:rPr>
          <w:rFonts w:ascii="Times New Roman" w:eastAsia="Times New Roman" w:hAnsi="Times New Roman" w:cs="Times New Roman"/>
          <w:sz w:val="20"/>
        </w:rPr>
        <w:t>is being transferred and the President is remaining) or the new President (should the titles of Secretary of Health</w:t>
      </w:r>
      <w:r>
        <w:rPr>
          <w:rFonts w:ascii="Times New Roman" w:eastAsia="Times New Roman" w:hAnsi="Times New Roman" w:cs="Times New Roman"/>
          <w:sz w:val="20"/>
        </w:rPr>
        <w:t xml:space="preserve"> </w:t>
      </w:r>
      <w:r>
        <w:rPr>
          <w:rFonts w:ascii="Times New Roman" w:eastAsia="Times New Roman" w:hAnsi="Times New Roman" w:cs="Times New Roman"/>
          <w:sz w:val="20"/>
        </w:rPr>
        <w:t>and President be transferred in the same year).</w:t>
      </w:r>
    </w:p>
    <w:p w14:paraId="393E363B" w14:textId="47D41F4F" w:rsidR="005C0C29" w:rsidRDefault="005C0C29" w:rsidP="005C0C29">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Duties:   1. Ensure food safety standards are followed according to the FDA.</w:t>
      </w:r>
    </w:p>
    <w:p w14:paraId="034B5721" w14:textId="539418E7" w:rsidR="005C0C29" w:rsidRDefault="005C0C29" w:rsidP="005C0C29">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2. Work with Chef to keep all equipment clean.</w:t>
      </w:r>
    </w:p>
    <w:p w14:paraId="738C4196" w14:textId="34AC9033" w:rsidR="005C0C29" w:rsidRPr="005C0C29" w:rsidRDefault="005C0C29" w:rsidP="005C0C29">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3. Ensure all health safety rules and regulations from Ohio State University are followed.</w:t>
      </w:r>
    </w:p>
    <w:p w14:paraId="0DD65F52" w14:textId="77777777" w:rsidR="00CD62BD" w:rsidRDefault="0082003A">
      <w:pPr>
        <w:spacing w:after="0"/>
        <w:ind w:left="202"/>
      </w:pPr>
      <w:r>
        <w:rPr>
          <w:rFonts w:ascii="Times New Roman" w:eastAsia="Times New Roman" w:hAnsi="Times New Roman" w:cs="Times New Roman"/>
          <w:sz w:val="20"/>
        </w:rPr>
        <w:t xml:space="preserve"> </w:t>
      </w:r>
    </w:p>
    <w:p w14:paraId="74137E77" w14:textId="5B7AC06F" w:rsidR="00CD62BD" w:rsidRDefault="0082003A">
      <w:pPr>
        <w:spacing w:after="0"/>
        <w:ind w:left="197" w:hanging="10"/>
      </w:pPr>
      <w:r>
        <w:rPr>
          <w:rFonts w:ascii="Times New Roman" w:eastAsia="Times New Roman" w:hAnsi="Times New Roman" w:cs="Times New Roman"/>
          <w:b/>
          <w:i/>
          <w:sz w:val="20"/>
        </w:rPr>
        <w:t>Article V</w:t>
      </w:r>
      <w:proofErr w:type="gramStart"/>
      <w:r>
        <w:rPr>
          <w:rFonts w:ascii="Times New Roman" w:eastAsia="Times New Roman" w:hAnsi="Times New Roman" w:cs="Times New Roman"/>
          <w:b/>
          <w:i/>
          <w:sz w:val="20"/>
        </w:rPr>
        <w:t>-  Selection</w:t>
      </w:r>
      <w:proofErr w:type="gramEnd"/>
      <w:r>
        <w:rPr>
          <w:rFonts w:ascii="Times New Roman" w:eastAsia="Times New Roman" w:hAnsi="Times New Roman" w:cs="Times New Roman"/>
          <w:b/>
          <w:i/>
          <w:sz w:val="20"/>
        </w:rPr>
        <w:t xml:space="preserve"> of Organization Leadership</w:t>
      </w:r>
      <w:r>
        <w:rPr>
          <w:rFonts w:ascii="Times New Roman" w:eastAsia="Times New Roman" w:hAnsi="Times New Roman" w:cs="Times New Roman"/>
          <w:b/>
          <w:sz w:val="20"/>
        </w:rPr>
        <w:t xml:space="preserve">  </w:t>
      </w:r>
    </w:p>
    <w:p w14:paraId="50C0CD75" w14:textId="77777777" w:rsidR="00327223" w:rsidRDefault="00A760B6">
      <w:pPr>
        <w:spacing w:after="11" w:line="245" w:lineRule="auto"/>
        <w:ind w:left="187" w:right="114"/>
        <w:jc w:val="both"/>
        <w:rPr>
          <w:rFonts w:ascii="Times New Roman" w:eastAsia="Times New Roman" w:hAnsi="Times New Roman" w:cs="Times New Roman"/>
          <w:sz w:val="20"/>
        </w:rPr>
      </w:pPr>
      <w:r>
        <w:rPr>
          <w:rFonts w:ascii="Times New Roman" w:eastAsia="Times New Roman" w:hAnsi="Times New Roman" w:cs="Times New Roman"/>
          <w:sz w:val="20"/>
        </w:rPr>
        <w:t>Selection of The Beef Jerky Club’s leadership is outlined for each role above</w:t>
      </w:r>
      <w:r w:rsidR="00327223">
        <w:rPr>
          <w:rFonts w:ascii="Times New Roman" w:eastAsia="Times New Roman" w:hAnsi="Times New Roman" w:cs="Times New Roman"/>
          <w:sz w:val="20"/>
        </w:rPr>
        <w:t xml:space="preserve"> but will be outlined below</w:t>
      </w:r>
      <w:r>
        <w:rPr>
          <w:rFonts w:ascii="Times New Roman" w:eastAsia="Times New Roman" w:hAnsi="Times New Roman" w:cs="Times New Roman"/>
          <w:sz w:val="20"/>
        </w:rPr>
        <w:t xml:space="preserve">. </w:t>
      </w:r>
    </w:p>
    <w:p w14:paraId="28F0D613" w14:textId="77777777" w:rsidR="00327223" w:rsidRDefault="00327223">
      <w:pPr>
        <w:spacing w:after="11" w:line="245" w:lineRule="auto"/>
        <w:ind w:left="187" w:right="114"/>
        <w:jc w:val="both"/>
        <w:rPr>
          <w:rFonts w:ascii="Times New Roman" w:eastAsia="Times New Roman" w:hAnsi="Times New Roman" w:cs="Times New Roman"/>
          <w:sz w:val="20"/>
        </w:rPr>
      </w:pPr>
    </w:p>
    <w:p w14:paraId="3115A81F" w14:textId="468A1048" w:rsidR="00A760B6" w:rsidRDefault="00327223">
      <w:pPr>
        <w:spacing w:after="11" w:line="245" w:lineRule="auto"/>
        <w:ind w:left="187" w:right="114"/>
        <w:jc w:val="both"/>
        <w:rPr>
          <w:rFonts w:ascii="Times New Roman" w:eastAsia="Times New Roman" w:hAnsi="Times New Roman" w:cs="Times New Roman"/>
          <w:sz w:val="20"/>
        </w:rPr>
      </w:pPr>
      <w:r>
        <w:rPr>
          <w:rFonts w:ascii="Times New Roman" w:eastAsia="Times New Roman" w:hAnsi="Times New Roman" w:cs="Times New Roman"/>
          <w:sz w:val="20"/>
        </w:rPr>
        <w:t xml:space="preserve">The new President is appointed by the current President. If the current President cannot make the </w:t>
      </w:r>
      <w:proofErr w:type="gramStart"/>
      <w:r>
        <w:rPr>
          <w:rFonts w:ascii="Times New Roman" w:eastAsia="Times New Roman" w:hAnsi="Times New Roman" w:cs="Times New Roman"/>
          <w:sz w:val="20"/>
        </w:rPr>
        <w:t>appointment</w:t>
      </w:r>
      <w:proofErr w:type="gramEnd"/>
      <w:r>
        <w:rPr>
          <w:rFonts w:ascii="Times New Roman" w:eastAsia="Times New Roman" w:hAnsi="Times New Roman" w:cs="Times New Roman"/>
          <w:sz w:val="20"/>
        </w:rPr>
        <w:t xml:space="preserve"> then the current Treasurer, Chef, and Social Chair will vote on the new president requiring 2/3 majority. </w:t>
      </w:r>
    </w:p>
    <w:p w14:paraId="5E7F1BCD" w14:textId="4D5A740B" w:rsidR="00327223" w:rsidRDefault="00327223">
      <w:pPr>
        <w:spacing w:after="11" w:line="245" w:lineRule="auto"/>
        <w:ind w:left="187" w:right="114"/>
        <w:jc w:val="both"/>
        <w:rPr>
          <w:rFonts w:ascii="Times New Roman" w:eastAsia="Times New Roman" w:hAnsi="Times New Roman" w:cs="Times New Roman"/>
          <w:sz w:val="20"/>
        </w:rPr>
      </w:pPr>
    </w:p>
    <w:p w14:paraId="6F574342" w14:textId="65B70D3E" w:rsidR="00327223" w:rsidRDefault="00BD2869" w:rsidP="00BD2869">
      <w:pPr>
        <w:spacing w:after="4" w:line="256" w:lineRule="auto"/>
        <w:ind w:left="180" w:right="156"/>
        <w:rPr>
          <w:rFonts w:ascii="Times New Roman" w:eastAsia="Times New Roman" w:hAnsi="Times New Roman" w:cs="Times New Roman"/>
          <w:sz w:val="20"/>
        </w:rPr>
      </w:pPr>
      <w:r>
        <w:rPr>
          <w:rFonts w:ascii="Times New Roman" w:eastAsia="Times New Roman" w:hAnsi="Times New Roman" w:cs="Times New Roman"/>
          <w:sz w:val="20"/>
        </w:rPr>
        <w:t>All other leadership positions are a</w:t>
      </w:r>
      <w:r w:rsidR="00327223">
        <w:rPr>
          <w:rFonts w:ascii="Times New Roman" w:eastAsia="Times New Roman" w:hAnsi="Times New Roman" w:cs="Times New Roman"/>
          <w:sz w:val="20"/>
        </w:rPr>
        <w:t xml:space="preserve">ppointed </w:t>
      </w:r>
      <w:r>
        <w:rPr>
          <w:rFonts w:ascii="Times New Roman" w:eastAsia="Times New Roman" w:hAnsi="Times New Roman" w:cs="Times New Roman"/>
          <w:sz w:val="20"/>
        </w:rPr>
        <w:t>their predecessor</w:t>
      </w:r>
      <w:r w:rsidR="00327223">
        <w:rPr>
          <w:rFonts w:ascii="Times New Roman" w:eastAsia="Times New Roman" w:hAnsi="Times New Roman" w:cs="Times New Roman"/>
          <w:sz w:val="20"/>
        </w:rPr>
        <w:t xml:space="preserve">, in any case when the </w:t>
      </w:r>
      <w:r>
        <w:rPr>
          <w:rFonts w:ascii="Times New Roman" w:eastAsia="Times New Roman" w:hAnsi="Times New Roman" w:cs="Times New Roman"/>
          <w:sz w:val="20"/>
        </w:rPr>
        <w:t>predecessor</w:t>
      </w:r>
      <w:r w:rsidR="00327223">
        <w:rPr>
          <w:rFonts w:ascii="Times New Roman" w:eastAsia="Times New Roman" w:hAnsi="Times New Roman" w:cs="Times New Roman"/>
          <w:sz w:val="20"/>
        </w:rPr>
        <w:t xml:space="preserve"> cannot or will not select a successor this duty falls to the President (in the case that the title is being transferred and the President is remaining) or the new President (should the </w:t>
      </w:r>
      <w:r>
        <w:rPr>
          <w:rFonts w:ascii="Times New Roman" w:eastAsia="Times New Roman" w:hAnsi="Times New Roman" w:cs="Times New Roman"/>
          <w:sz w:val="20"/>
        </w:rPr>
        <w:t>title</w:t>
      </w:r>
      <w:r w:rsidR="00327223">
        <w:rPr>
          <w:rFonts w:ascii="Times New Roman" w:eastAsia="Times New Roman" w:hAnsi="Times New Roman" w:cs="Times New Roman"/>
          <w:sz w:val="20"/>
        </w:rPr>
        <w:t xml:space="preserve"> and President be transferred in the same year). This appointment must be confirmed by the President (in the case that the title is being transferred and the President is remaining) or the new President (should the titles and President be transferred in the same year).</w:t>
      </w:r>
    </w:p>
    <w:p w14:paraId="3A83E4C8" w14:textId="24E58835" w:rsidR="00BD2869" w:rsidRDefault="00BD2869" w:rsidP="00BD2869">
      <w:pPr>
        <w:spacing w:after="4" w:line="256" w:lineRule="auto"/>
        <w:ind w:left="180" w:right="156"/>
        <w:rPr>
          <w:rFonts w:ascii="Times New Roman" w:eastAsia="Times New Roman" w:hAnsi="Times New Roman" w:cs="Times New Roman"/>
          <w:sz w:val="20"/>
        </w:rPr>
      </w:pPr>
    </w:p>
    <w:p w14:paraId="14A72888" w14:textId="0CA17733" w:rsidR="00CB5045" w:rsidRDefault="00CB5045" w:rsidP="00BD2869">
      <w:pPr>
        <w:spacing w:after="4" w:line="256" w:lineRule="auto"/>
        <w:ind w:left="180" w:right="156"/>
        <w:rPr>
          <w:rFonts w:ascii="Times New Roman" w:eastAsia="Times New Roman" w:hAnsi="Times New Roman" w:cs="Times New Roman"/>
          <w:sz w:val="20"/>
        </w:rPr>
      </w:pPr>
      <w:r>
        <w:rPr>
          <w:rFonts w:ascii="Times New Roman" w:eastAsia="Times New Roman" w:hAnsi="Times New Roman" w:cs="Times New Roman"/>
          <w:sz w:val="20"/>
        </w:rPr>
        <w:t>Appointments for any title may be 1 or 2 people. If 2 people are appointed to the same position, they should discuss which duties they will cover between themselves and notify the President. One of the two must also accept at least 51% of responsibilities and will have final say over the next appointment, although it should be a concerted effort to agree on the same person.</w:t>
      </w:r>
    </w:p>
    <w:p w14:paraId="57F41022" w14:textId="77777777" w:rsidR="00CB5045" w:rsidRDefault="00CB5045" w:rsidP="00BD2869">
      <w:pPr>
        <w:spacing w:after="4" w:line="256" w:lineRule="auto"/>
        <w:ind w:left="180" w:right="156"/>
        <w:rPr>
          <w:rFonts w:ascii="Times New Roman" w:eastAsia="Times New Roman" w:hAnsi="Times New Roman" w:cs="Times New Roman"/>
          <w:sz w:val="20"/>
        </w:rPr>
      </w:pPr>
    </w:p>
    <w:p w14:paraId="06BFE031" w14:textId="04A54353" w:rsidR="00327223" w:rsidRDefault="00BD2869" w:rsidP="00F51612">
      <w:pPr>
        <w:spacing w:after="4" w:line="256" w:lineRule="auto"/>
        <w:ind w:left="180" w:right="156"/>
        <w:rPr>
          <w:rFonts w:ascii="Times New Roman" w:eastAsia="Times New Roman" w:hAnsi="Times New Roman" w:cs="Times New Roman"/>
          <w:sz w:val="20"/>
        </w:rPr>
      </w:pPr>
      <w:r>
        <w:rPr>
          <w:rFonts w:ascii="Times New Roman" w:eastAsia="Times New Roman" w:hAnsi="Times New Roman" w:cs="Times New Roman"/>
          <w:sz w:val="20"/>
        </w:rPr>
        <w:t xml:space="preserve">The appoints will be made in </w:t>
      </w:r>
      <w:r w:rsidR="00F51612">
        <w:rPr>
          <w:rFonts w:ascii="Times New Roman" w:eastAsia="Times New Roman" w:hAnsi="Times New Roman" w:cs="Times New Roman"/>
          <w:sz w:val="20"/>
        </w:rPr>
        <w:t>April/</w:t>
      </w:r>
      <w:r>
        <w:rPr>
          <w:rFonts w:ascii="Times New Roman" w:eastAsia="Times New Roman" w:hAnsi="Times New Roman" w:cs="Times New Roman"/>
          <w:sz w:val="20"/>
        </w:rPr>
        <w:t xml:space="preserve">May </w:t>
      </w:r>
      <w:r w:rsidR="00F51612">
        <w:rPr>
          <w:rFonts w:ascii="Times New Roman" w:eastAsia="Times New Roman" w:hAnsi="Times New Roman" w:cs="Times New Roman"/>
          <w:sz w:val="20"/>
        </w:rPr>
        <w:t>and will be announced to the group through written communication (social media posts, GroupMe messages, and/or email).</w:t>
      </w:r>
      <w:r w:rsidR="00CB5045">
        <w:rPr>
          <w:rFonts w:ascii="Times New Roman" w:eastAsia="Times New Roman" w:hAnsi="Times New Roman" w:cs="Times New Roman"/>
          <w:sz w:val="20"/>
        </w:rPr>
        <w:t xml:space="preserve"> No pressure should be put on anyone to make their appointment until after final exams/projects are completed.</w:t>
      </w:r>
    </w:p>
    <w:p w14:paraId="0EF8890B" w14:textId="1DDD431F" w:rsidR="00CD62BD" w:rsidRDefault="00CD62BD">
      <w:pPr>
        <w:spacing w:after="0"/>
        <w:ind w:left="101"/>
      </w:pPr>
    </w:p>
    <w:p w14:paraId="6FAE17CD" w14:textId="263D0906" w:rsidR="00CD62BD" w:rsidRDefault="0082003A">
      <w:pPr>
        <w:spacing w:after="0"/>
        <w:ind w:left="197" w:hanging="10"/>
      </w:pPr>
      <w:r>
        <w:rPr>
          <w:rFonts w:ascii="Times New Roman" w:eastAsia="Times New Roman" w:hAnsi="Times New Roman" w:cs="Times New Roman"/>
          <w:b/>
          <w:i/>
          <w:sz w:val="20"/>
        </w:rPr>
        <w:t xml:space="preserve">Article VI - Executive Committee: </w:t>
      </w:r>
      <w:r w:rsidR="00117A3D">
        <w:rPr>
          <w:rFonts w:ascii="Times New Roman" w:eastAsia="Times New Roman" w:hAnsi="Times New Roman" w:cs="Times New Roman"/>
          <w:b/>
          <w:i/>
          <w:sz w:val="20"/>
        </w:rPr>
        <w:t>All Students in Organization Leadership</w:t>
      </w:r>
      <w:r w:rsidR="009321C5">
        <w:rPr>
          <w:rFonts w:ascii="Times New Roman" w:eastAsia="Times New Roman" w:hAnsi="Times New Roman" w:cs="Times New Roman"/>
          <w:b/>
          <w:i/>
          <w:sz w:val="20"/>
        </w:rPr>
        <w:t>, and Chairpersons of Standing Committees</w:t>
      </w:r>
    </w:p>
    <w:p w14:paraId="04D40525" w14:textId="1E9E6435" w:rsidR="00CD62BD" w:rsidRPr="001C00AE" w:rsidRDefault="0082003A" w:rsidP="001C00AE">
      <w:pPr>
        <w:spacing w:after="11" w:line="245" w:lineRule="auto"/>
        <w:ind w:left="187" w:right="552"/>
        <w:jc w:val="both"/>
        <w:rPr>
          <w:rFonts w:ascii="Times New Roman" w:eastAsia="Times New Roman" w:hAnsi="Times New Roman" w:cs="Times New Roman"/>
          <w:sz w:val="20"/>
        </w:rPr>
      </w:pPr>
      <w:r>
        <w:rPr>
          <w:rFonts w:ascii="Times New Roman" w:eastAsia="Times New Roman" w:hAnsi="Times New Roman" w:cs="Times New Roman"/>
          <w:sz w:val="20"/>
        </w:rPr>
        <w:t xml:space="preserve">The Executive Committee represents the general membership, conducts business of the organization between general meetings of the membership, and reports its actions at the general meetings of the membership. </w:t>
      </w:r>
      <w:r w:rsidR="009321C5">
        <w:rPr>
          <w:rFonts w:ascii="Times New Roman" w:eastAsia="Times New Roman" w:hAnsi="Times New Roman" w:cs="Times New Roman"/>
          <w:sz w:val="20"/>
        </w:rPr>
        <w:t>The Executive Committee should have a group chat separate from the general body group chat.</w:t>
      </w:r>
      <w:r w:rsidR="005C0C29">
        <w:rPr>
          <w:rFonts w:ascii="Times New Roman" w:eastAsia="Times New Roman" w:hAnsi="Times New Roman" w:cs="Times New Roman"/>
          <w:sz w:val="20"/>
        </w:rPr>
        <w:t xml:space="preserve"> The executive must </w:t>
      </w:r>
      <w:r w:rsidR="005C0C29">
        <w:rPr>
          <w:rFonts w:ascii="Times New Roman" w:eastAsia="Times New Roman" w:hAnsi="Times New Roman" w:cs="Times New Roman"/>
          <w:sz w:val="20"/>
        </w:rPr>
        <w:lastRenderedPageBreak/>
        <w:t xml:space="preserve">meet in full, in person no fewer than 1 time per month (acceptable </w:t>
      </w:r>
      <w:r w:rsidR="001C00AE">
        <w:rPr>
          <w:rFonts w:ascii="Times New Roman" w:eastAsia="Times New Roman" w:hAnsi="Times New Roman" w:cs="Times New Roman"/>
          <w:sz w:val="20"/>
        </w:rPr>
        <w:t xml:space="preserve">excuses to be determined by the President). Should a member miss 2 meetings per year without valid excuses or 6 meetings total, they must explain their absence, then the rest of the executive committee will vote on </w:t>
      </w:r>
      <w:proofErr w:type="gramStart"/>
      <w:r w:rsidR="001C00AE">
        <w:rPr>
          <w:rFonts w:ascii="Times New Roman" w:eastAsia="Times New Roman" w:hAnsi="Times New Roman" w:cs="Times New Roman"/>
          <w:sz w:val="20"/>
        </w:rPr>
        <w:t>whether or not</w:t>
      </w:r>
      <w:proofErr w:type="gramEnd"/>
      <w:r w:rsidR="001C00AE">
        <w:rPr>
          <w:rFonts w:ascii="Times New Roman" w:eastAsia="Times New Roman" w:hAnsi="Times New Roman" w:cs="Times New Roman"/>
          <w:sz w:val="20"/>
        </w:rPr>
        <w:t xml:space="preserve"> they can remain in their position or immediately begin succession process.</w:t>
      </w:r>
    </w:p>
    <w:p w14:paraId="54D5FEAF" w14:textId="77777777" w:rsidR="00CD62BD" w:rsidRDefault="0082003A">
      <w:pPr>
        <w:spacing w:after="0"/>
        <w:ind w:left="101"/>
      </w:pPr>
      <w:r>
        <w:rPr>
          <w:rFonts w:ascii="Times New Roman" w:eastAsia="Times New Roman" w:hAnsi="Times New Roman" w:cs="Times New Roman"/>
          <w:sz w:val="24"/>
        </w:rPr>
        <w:t xml:space="preserve"> </w:t>
      </w:r>
    </w:p>
    <w:p w14:paraId="09DD5BB0" w14:textId="3D76F85B" w:rsidR="00CD62BD" w:rsidRDefault="0082003A">
      <w:pPr>
        <w:spacing w:after="0"/>
        <w:ind w:left="197" w:hanging="10"/>
      </w:pPr>
      <w:r>
        <w:rPr>
          <w:rFonts w:ascii="Times New Roman" w:eastAsia="Times New Roman" w:hAnsi="Times New Roman" w:cs="Times New Roman"/>
          <w:b/>
          <w:i/>
          <w:sz w:val="20"/>
        </w:rPr>
        <w:t>Article VII – Advisor(s) or Advisory Board:  Qualification Criteria.</w:t>
      </w:r>
      <w:r>
        <w:rPr>
          <w:rFonts w:ascii="Times New Roman" w:eastAsia="Times New Roman" w:hAnsi="Times New Roman" w:cs="Times New Roman"/>
          <w:b/>
          <w:sz w:val="20"/>
        </w:rPr>
        <w:t xml:space="preserve"> </w:t>
      </w:r>
    </w:p>
    <w:p w14:paraId="0C132916" w14:textId="77777777" w:rsidR="00CD62BD" w:rsidRDefault="0082003A">
      <w:pPr>
        <w:spacing w:after="4" w:line="256" w:lineRule="auto"/>
        <w:ind w:left="212" w:right="156" w:hanging="10"/>
      </w:pPr>
      <w:r>
        <w:rPr>
          <w:rFonts w:ascii="Times New Roman" w:eastAsia="Times New Roman" w:hAnsi="Times New Roman" w:cs="Times New Roman"/>
          <w:sz w:val="20"/>
        </w:rPr>
        <w:t xml:space="preserve">Advisors of student organizations must be full-time members of the University faculty or Administrative &amp; </w:t>
      </w:r>
    </w:p>
    <w:p w14:paraId="561BE2AB" w14:textId="63B5CE00" w:rsidR="00CD62BD" w:rsidRDefault="0082003A">
      <w:pPr>
        <w:spacing w:after="11" w:line="245" w:lineRule="auto"/>
        <w:ind w:left="187" w:right="114"/>
        <w:jc w:val="both"/>
      </w:pPr>
      <w:r>
        <w:rPr>
          <w:rFonts w:ascii="Times New Roman" w:eastAsia="Times New Roman" w:hAnsi="Times New Roman" w:cs="Times New Roman"/>
          <w:sz w:val="20"/>
        </w:rPr>
        <w:t xml:space="preserve">Professional staff. If a person is serving as an advisor who is not a member of the above classifications, a co-advisor must be chosen who is a member of these University classifications. </w:t>
      </w:r>
      <w:r w:rsidR="00F51612">
        <w:rPr>
          <w:rFonts w:ascii="Times New Roman" w:eastAsia="Times New Roman" w:hAnsi="Times New Roman" w:cs="Times New Roman"/>
          <w:sz w:val="20"/>
        </w:rPr>
        <w:t>The responsibility of the Advisor is to complete the registration for the club every fall and to give advice if a severe personal conflict cannot be resolved by the Executive Committee.</w:t>
      </w:r>
    </w:p>
    <w:p w14:paraId="06D3A460" w14:textId="77777777" w:rsidR="00CD62BD" w:rsidRDefault="0082003A">
      <w:pPr>
        <w:spacing w:after="0"/>
        <w:ind w:left="101"/>
      </w:pPr>
      <w:r>
        <w:rPr>
          <w:rFonts w:ascii="Times New Roman" w:eastAsia="Times New Roman" w:hAnsi="Times New Roman" w:cs="Times New Roman"/>
          <w:sz w:val="24"/>
        </w:rPr>
        <w:t xml:space="preserve"> </w:t>
      </w:r>
    </w:p>
    <w:p w14:paraId="005599B9" w14:textId="2E01BDE3" w:rsidR="00CD62BD" w:rsidRDefault="0082003A">
      <w:pPr>
        <w:spacing w:after="0"/>
        <w:ind w:left="197" w:hanging="10"/>
      </w:pPr>
      <w:r>
        <w:rPr>
          <w:rFonts w:ascii="Times New Roman" w:eastAsia="Times New Roman" w:hAnsi="Times New Roman" w:cs="Times New Roman"/>
          <w:b/>
          <w:i/>
          <w:sz w:val="20"/>
        </w:rPr>
        <w:t xml:space="preserve">Article </w:t>
      </w:r>
      <w:r w:rsidR="001C00AE">
        <w:rPr>
          <w:rFonts w:ascii="Times New Roman" w:eastAsia="Times New Roman" w:hAnsi="Times New Roman" w:cs="Times New Roman"/>
          <w:b/>
          <w:i/>
          <w:sz w:val="20"/>
        </w:rPr>
        <w:t>VIII</w:t>
      </w:r>
      <w:r>
        <w:rPr>
          <w:rFonts w:ascii="Times New Roman" w:eastAsia="Times New Roman" w:hAnsi="Times New Roman" w:cs="Times New Roman"/>
          <w:b/>
          <w:i/>
          <w:sz w:val="20"/>
        </w:rPr>
        <w:t xml:space="preserve"> – Meetings and events of the Organization:  Required meetings and their frequency.</w:t>
      </w:r>
      <w:r>
        <w:rPr>
          <w:rFonts w:ascii="Times New Roman" w:eastAsia="Times New Roman" w:hAnsi="Times New Roman" w:cs="Times New Roman"/>
          <w:b/>
          <w:sz w:val="20"/>
        </w:rPr>
        <w:t xml:space="preserve"> </w:t>
      </w:r>
    </w:p>
    <w:p w14:paraId="08F060CF" w14:textId="448D3E65" w:rsidR="00CD62BD" w:rsidRPr="007527F0" w:rsidRDefault="007527F0" w:rsidP="007527F0">
      <w:pPr>
        <w:spacing w:after="11" w:line="245" w:lineRule="auto"/>
        <w:ind w:left="187" w:right="114"/>
        <w:jc w:val="both"/>
        <w:rPr>
          <w:rFonts w:ascii="Times New Roman" w:eastAsia="Times New Roman" w:hAnsi="Times New Roman" w:cs="Times New Roman"/>
          <w:sz w:val="20"/>
        </w:rPr>
      </w:pPr>
      <w:r>
        <w:rPr>
          <w:rFonts w:ascii="Times New Roman" w:eastAsia="Times New Roman" w:hAnsi="Times New Roman" w:cs="Times New Roman"/>
          <w:sz w:val="20"/>
        </w:rPr>
        <w:t xml:space="preserve">Members are required to have contact with the organization at least once every other meeting, approximately 1 time per month. This could be attendance to </w:t>
      </w:r>
      <w:proofErr w:type="gramStart"/>
      <w:r>
        <w:rPr>
          <w:rFonts w:ascii="Times New Roman" w:eastAsia="Times New Roman" w:hAnsi="Times New Roman" w:cs="Times New Roman"/>
          <w:sz w:val="20"/>
        </w:rPr>
        <w:t>the a</w:t>
      </w:r>
      <w:proofErr w:type="gramEnd"/>
      <w:r>
        <w:rPr>
          <w:rFonts w:ascii="Times New Roman" w:eastAsia="Times New Roman" w:hAnsi="Times New Roman" w:cs="Times New Roman"/>
          <w:sz w:val="20"/>
        </w:rPr>
        <w:t xml:space="preserve"> meeting, a message in the GroupMe, or individual contact with a member of the Executive Committee. At the end of every semester the Executive Committee will have a meeting and if no one can remember the member’s contact </w:t>
      </w:r>
      <w:r w:rsidR="00CE3DD3">
        <w:rPr>
          <w:rFonts w:ascii="Times New Roman" w:eastAsia="Times New Roman" w:hAnsi="Times New Roman" w:cs="Times New Roman"/>
          <w:sz w:val="20"/>
        </w:rPr>
        <w:t xml:space="preserve">for </w:t>
      </w:r>
      <w:r>
        <w:rPr>
          <w:rFonts w:ascii="Times New Roman" w:eastAsia="Times New Roman" w:hAnsi="Times New Roman" w:cs="Times New Roman"/>
          <w:sz w:val="20"/>
        </w:rPr>
        <w:t>at</w:t>
      </w:r>
      <w:r w:rsidR="00CE3DD3">
        <w:rPr>
          <w:rFonts w:ascii="Times New Roman" w:eastAsia="Times New Roman" w:hAnsi="Times New Roman" w:cs="Times New Roman"/>
          <w:sz w:val="20"/>
        </w:rPr>
        <w:t xml:space="preserve"> least</w:t>
      </w:r>
      <w:r>
        <w:rPr>
          <w:rFonts w:ascii="Times New Roman" w:eastAsia="Times New Roman" w:hAnsi="Times New Roman" w:cs="Times New Roman"/>
          <w:sz w:val="20"/>
        </w:rPr>
        <w:t xml:space="preserve"> 2 meetings or a specific contribution made to the organization they will be removed from the roster and will not be re-added until they request or attend a meeting.</w:t>
      </w:r>
    </w:p>
    <w:p w14:paraId="08BE9B4D" w14:textId="77777777" w:rsidR="00CD62BD" w:rsidRDefault="0082003A">
      <w:pPr>
        <w:spacing w:after="0"/>
        <w:ind w:left="202"/>
      </w:pPr>
      <w:r>
        <w:rPr>
          <w:rFonts w:ascii="Times New Roman" w:eastAsia="Times New Roman" w:hAnsi="Times New Roman" w:cs="Times New Roman"/>
          <w:i/>
          <w:sz w:val="20"/>
        </w:rPr>
        <w:t xml:space="preserve"> </w:t>
      </w:r>
    </w:p>
    <w:p w14:paraId="135891FF" w14:textId="202D7DEB" w:rsidR="00CD62BD" w:rsidRDefault="0082003A">
      <w:pPr>
        <w:spacing w:after="0"/>
        <w:ind w:left="197" w:hanging="10"/>
      </w:pPr>
      <w:r>
        <w:rPr>
          <w:rFonts w:ascii="Times New Roman" w:eastAsia="Times New Roman" w:hAnsi="Times New Roman" w:cs="Times New Roman"/>
          <w:b/>
          <w:i/>
          <w:sz w:val="20"/>
        </w:rPr>
        <w:t xml:space="preserve">Article </w:t>
      </w:r>
      <w:r w:rsidR="00CE3DD3">
        <w:rPr>
          <w:rFonts w:ascii="Times New Roman" w:eastAsia="Times New Roman" w:hAnsi="Times New Roman" w:cs="Times New Roman"/>
          <w:b/>
          <w:i/>
          <w:sz w:val="20"/>
        </w:rPr>
        <w:t>I</w:t>
      </w:r>
      <w:r>
        <w:rPr>
          <w:rFonts w:ascii="Times New Roman" w:eastAsia="Times New Roman" w:hAnsi="Times New Roman" w:cs="Times New Roman"/>
          <w:b/>
          <w:i/>
          <w:sz w:val="20"/>
        </w:rPr>
        <w:t>X – Attendees of Events of the Organization:  Required events and their frequency.</w:t>
      </w:r>
      <w:r>
        <w:rPr>
          <w:rFonts w:ascii="Times New Roman" w:eastAsia="Times New Roman" w:hAnsi="Times New Roman" w:cs="Times New Roman"/>
          <w:b/>
          <w:sz w:val="20"/>
        </w:rPr>
        <w:t xml:space="preserve"> </w:t>
      </w:r>
    </w:p>
    <w:p w14:paraId="18B6BEF3" w14:textId="77777777" w:rsidR="003753E7" w:rsidRDefault="00CE3DD3" w:rsidP="00CE3DD3">
      <w:pPr>
        <w:spacing w:after="4" w:line="256" w:lineRule="auto"/>
        <w:ind w:left="212" w:right="156" w:hanging="10"/>
        <w:rPr>
          <w:rFonts w:ascii="Times New Roman" w:eastAsia="Times New Roman" w:hAnsi="Times New Roman" w:cs="Times New Roman"/>
          <w:sz w:val="20"/>
        </w:rPr>
      </w:pPr>
      <w:r w:rsidRPr="00CE3DD3">
        <w:rPr>
          <w:rFonts w:ascii="Times New Roman" w:eastAsia="Times New Roman" w:hAnsi="Times New Roman" w:cs="Times New Roman"/>
          <w:sz w:val="20"/>
        </w:rPr>
        <w:t xml:space="preserve">The organization reserves the right to address member or event attendee behavior where the member or event attendee’s behavior is disruptive or otherwise not in alignment with the organization’s constitution. </w:t>
      </w:r>
      <w:r>
        <w:rPr>
          <w:rFonts w:ascii="Times New Roman" w:eastAsia="Times New Roman" w:hAnsi="Times New Roman" w:cs="Times New Roman"/>
          <w:sz w:val="20"/>
        </w:rPr>
        <w:t xml:space="preserve">Any member may raise concerns to an Executive Committee member who will either take appropriate action and/or notify the President. The responsibility to </w:t>
      </w:r>
      <w:proofErr w:type="gramStart"/>
      <w:r>
        <w:rPr>
          <w:rFonts w:ascii="Times New Roman" w:eastAsia="Times New Roman" w:hAnsi="Times New Roman" w:cs="Times New Roman"/>
          <w:sz w:val="20"/>
        </w:rPr>
        <w:t>take action</w:t>
      </w:r>
      <w:proofErr w:type="gramEnd"/>
      <w:r>
        <w:rPr>
          <w:rFonts w:ascii="Times New Roman" w:eastAsia="Times New Roman" w:hAnsi="Times New Roman" w:cs="Times New Roman"/>
          <w:sz w:val="20"/>
        </w:rPr>
        <w:t xml:space="preserve"> ultimately falls to the President </w:t>
      </w:r>
      <w:r w:rsidR="003753E7">
        <w:rPr>
          <w:rFonts w:ascii="Times New Roman" w:eastAsia="Times New Roman" w:hAnsi="Times New Roman" w:cs="Times New Roman"/>
          <w:sz w:val="20"/>
        </w:rPr>
        <w:t xml:space="preserve">to take appropriate action. If immediate action is </w:t>
      </w:r>
      <w:proofErr w:type="gramStart"/>
      <w:r w:rsidR="003753E7">
        <w:rPr>
          <w:rFonts w:ascii="Times New Roman" w:eastAsia="Times New Roman" w:hAnsi="Times New Roman" w:cs="Times New Roman"/>
          <w:sz w:val="20"/>
        </w:rPr>
        <w:t>necessary</w:t>
      </w:r>
      <w:proofErr w:type="gramEnd"/>
      <w:r w:rsidR="003753E7">
        <w:rPr>
          <w:rFonts w:ascii="Times New Roman" w:eastAsia="Times New Roman" w:hAnsi="Times New Roman" w:cs="Times New Roman"/>
          <w:sz w:val="20"/>
        </w:rPr>
        <w:t xml:space="preserve"> any member of the Executive Committee may take action. </w:t>
      </w:r>
    </w:p>
    <w:p w14:paraId="5BD0E09C" w14:textId="77777777" w:rsidR="003753E7" w:rsidRDefault="003753E7" w:rsidP="00CE3DD3">
      <w:pPr>
        <w:spacing w:after="4" w:line="256" w:lineRule="auto"/>
        <w:ind w:left="212" w:right="156" w:hanging="10"/>
        <w:rPr>
          <w:rFonts w:ascii="Times New Roman" w:eastAsia="Times New Roman" w:hAnsi="Times New Roman" w:cs="Times New Roman"/>
          <w:sz w:val="20"/>
        </w:rPr>
      </w:pPr>
    </w:p>
    <w:p w14:paraId="3C379FBD" w14:textId="77777777" w:rsidR="003753E7" w:rsidRDefault="003753E7" w:rsidP="003753E7">
      <w:pPr>
        <w:spacing w:after="4" w:line="256" w:lineRule="auto"/>
        <w:ind w:left="212" w:right="156" w:hanging="10"/>
        <w:rPr>
          <w:rFonts w:ascii="Times New Roman" w:eastAsia="Times New Roman" w:hAnsi="Times New Roman" w:cs="Times New Roman"/>
          <w:sz w:val="20"/>
        </w:rPr>
      </w:pPr>
      <w:r>
        <w:rPr>
          <w:rFonts w:ascii="Times New Roman" w:eastAsia="Times New Roman" w:hAnsi="Times New Roman" w:cs="Times New Roman"/>
          <w:sz w:val="20"/>
        </w:rPr>
        <w:t>Action</w:t>
      </w:r>
      <w:r w:rsidR="00CE3DD3">
        <w:rPr>
          <w:rFonts w:ascii="Times New Roman" w:eastAsia="Times New Roman" w:hAnsi="Times New Roman" w:cs="Times New Roman"/>
          <w:sz w:val="20"/>
        </w:rPr>
        <w:t xml:space="preserve"> </w:t>
      </w:r>
      <w:r>
        <w:rPr>
          <w:rFonts w:ascii="Times New Roman" w:eastAsia="Times New Roman" w:hAnsi="Times New Roman" w:cs="Times New Roman"/>
          <w:sz w:val="20"/>
        </w:rPr>
        <w:t>may be defined progressively as: 1. Notifying the individual and a requesting they cease the disruptive</w:t>
      </w:r>
    </w:p>
    <w:p w14:paraId="067F7EE5" w14:textId="763A78C2" w:rsidR="00CD62BD" w:rsidRDefault="003753E7" w:rsidP="003753E7">
      <w:pPr>
        <w:spacing w:after="4" w:line="256" w:lineRule="auto"/>
        <w:ind w:left="3092" w:right="156" w:firstLine="508"/>
        <w:rPr>
          <w:rFonts w:ascii="Times New Roman" w:eastAsia="Times New Roman" w:hAnsi="Times New Roman" w:cs="Times New Roman"/>
          <w:sz w:val="20"/>
        </w:rPr>
      </w:pPr>
      <w:r>
        <w:rPr>
          <w:rFonts w:ascii="Times New Roman" w:eastAsia="Times New Roman" w:hAnsi="Times New Roman" w:cs="Times New Roman"/>
          <w:sz w:val="20"/>
        </w:rPr>
        <w:t xml:space="preserve"> behavior</w:t>
      </w:r>
    </w:p>
    <w:p w14:paraId="007D369E" w14:textId="3CF7F9D7" w:rsidR="003753E7" w:rsidRDefault="003753E7" w:rsidP="003753E7">
      <w:pPr>
        <w:spacing w:after="4" w:line="256" w:lineRule="auto"/>
        <w:ind w:left="212"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2. Removing the person from the event if the behavior continues.</w:t>
      </w:r>
    </w:p>
    <w:p w14:paraId="5E64BC83" w14:textId="77777777" w:rsidR="003753E7" w:rsidRDefault="003753E7" w:rsidP="003753E7">
      <w:pPr>
        <w:spacing w:after="4" w:line="256" w:lineRule="auto"/>
        <w:ind w:left="212"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3. If threat to members or others is imminent a member of the Executive </w:t>
      </w:r>
    </w:p>
    <w:p w14:paraId="10388154" w14:textId="39B7E1F8" w:rsidR="003753E7" w:rsidRPr="003753E7" w:rsidRDefault="003753E7" w:rsidP="003753E7">
      <w:pPr>
        <w:spacing w:after="4" w:line="256" w:lineRule="auto"/>
        <w:ind w:left="3092" w:right="156" w:firstLine="508"/>
        <w:rPr>
          <w:rFonts w:ascii="Times New Roman" w:eastAsia="Times New Roman" w:hAnsi="Times New Roman" w:cs="Times New Roman"/>
          <w:sz w:val="20"/>
        </w:rPr>
      </w:pPr>
      <w:r>
        <w:rPr>
          <w:rFonts w:ascii="Times New Roman" w:eastAsia="Times New Roman" w:hAnsi="Times New Roman" w:cs="Times New Roman"/>
          <w:sz w:val="20"/>
        </w:rPr>
        <w:t xml:space="preserve">Committee should contact the proper </w:t>
      </w:r>
      <w:proofErr w:type="gramStart"/>
      <w:r>
        <w:rPr>
          <w:rFonts w:ascii="Times New Roman" w:eastAsia="Times New Roman" w:hAnsi="Times New Roman" w:cs="Times New Roman"/>
          <w:sz w:val="20"/>
        </w:rPr>
        <w:t>authorities</w:t>
      </w:r>
      <w:proofErr w:type="gramEnd"/>
      <w:r>
        <w:rPr>
          <w:rFonts w:ascii="Times New Roman" w:eastAsia="Times New Roman" w:hAnsi="Times New Roman" w:cs="Times New Roman"/>
          <w:sz w:val="20"/>
        </w:rPr>
        <w:t xml:space="preserve"> </w:t>
      </w:r>
    </w:p>
    <w:p w14:paraId="6433C69E" w14:textId="77777777" w:rsidR="00CD62BD" w:rsidRDefault="0082003A">
      <w:pPr>
        <w:spacing w:after="0"/>
        <w:ind w:left="197" w:hanging="10"/>
      </w:pPr>
      <w:r>
        <w:rPr>
          <w:rFonts w:ascii="Times New Roman" w:eastAsia="Times New Roman" w:hAnsi="Times New Roman" w:cs="Times New Roman"/>
          <w:b/>
          <w:i/>
          <w:sz w:val="20"/>
        </w:rPr>
        <w:t xml:space="preserve">Article XI – Method of Amending Constitution:  Proposals, notice, and voting requirements.   </w:t>
      </w:r>
    </w:p>
    <w:p w14:paraId="31579AC7" w14:textId="77777777" w:rsidR="00CD62BD" w:rsidRDefault="0082003A">
      <w:pPr>
        <w:spacing w:after="4" w:line="256" w:lineRule="auto"/>
        <w:ind w:left="212" w:right="156" w:hanging="10"/>
      </w:pPr>
      <w:r>
        <w:rPr>
          <w:rFonts w:ascii="Times New Roman" w:eastAsia="Times New Roman" w:hAnsi="Times New Roman" w:cs="Times New Roman"/>
          <w:sz w:val="20"/>
        </w:rPr>
        <w:t xml:space="preserve">Include the method for amending the constitution here. Define the process for proposing an amendment, providing notice to the organization or executive board, and the exact voting procedure for approving the amendment. </w:t>
      </w:r>
    </w:p>
    <w:p w14:paraId="08D9960B" w14:textId="77777777" w:rsidR="00CD62BD" w:rsidRDefault="0082003A">
      <w:pPr>
        <w:spacing w:after="0"/>
        <w:ind w:left="821"/>
      </w:pPr>
      <w:r>
        <w:rPr>
          <w:rFonts w:ascii="Times New Roman" w:eastAsia="Times New Roman" w:hAnsi="Times New Roman" w:cs="Times New Roman"/>
          <w:sz w:val="20"/>
        </w:rPr>
        <w:t xml:space="preserve"> </w:t>
      </w:r>
    </w:p>
    <w:p w14:paraId="121A2361" w14:textId="5E9A1C88" w:rsidR="00CD62BD" w:rsidRPr="00727A8A" w:rsidRDefault="0082003A" w:rsidP="00727A8A">
      <w:pPr>
        <w:numPr>
          <w:ilvl w:val="0"/>
          <w:numId w:val="1"/>
        </w:numPr>
        <w:spacing w:after="3" w:line="258" w:lineRule="auto"/>
        <w:ind w:right="810" w:hanging="10"/>
      </w:pPr>
      <w:r>
        <w:rPr>
          <w:rFonts w:ascii="Times New Roman" w:eastAsia="Times New Roman" w:hAnsi="Times New Roman" w:cs="Times New Roman"/>
          <w:i/>
          <w:sz w:val="20"/>
        </w:rPr>
        <w:t xml:space="preserve">Any proposed amendments should be presented to the organization in writing and should not be acted upon when initially introduced.  Upon initial introduction, the proposed amendments should </w:t>
      </w:r>
      <w:proofErr w:type="gramStart"/>
      <w:r>
        <w:rPr>
          <w:rFonts w:ascii="Times New Roman" w:eastAsia="Times New Roman" w:hAnsi="Times New Roman" w:cs="Times New Roman"/>
          <w:i/>
          <w:sz w:val="20"/>
        </w:rPr>
        <w:t>be  read</w:t>
      </w:r>
      <w:proofErr w:type="gramEnd"/>
      <w:r>
        <w:rPr>
          <w:rFonts w:ascii="Times New Roman" w:eastAsia="Times New Roman" w:hAnsi="Times New Roman" w:cs="Times New Roman"/>
          <w:i/>
          <w:sz w:val="20"/>
        </w:rPr>
        <w:t xml:space="preserve"> in the general meeting, then </w:t>
      </w:r>
      <w:r w:rsidR="00727A8A">
        <w:rPr>
          <w:rFonts w:ascii="Times New Roman" w:eastAsia="Times New Roman" w:hAnsi="Times New Roman" w:cs="Times New Roman"/>
          <w:i/>
          <w:sz w:val="20"/>
        </w:rPr>
        <w:t>posted in the GroupMe</w:t>
      </w:r>
      <w:r>
        <w:rPr>
          <w:rFonts w:ascii="Times New Roman" w:eastAsia="Times New Roman" w:hAnsi="Times New Roman" w:cs="Times New Roman"/>
          <w:i/>
          <w:sz w:val="20"/>
        </w:rPr>
        <w:t xml:space="preserve"> and the </w:t>
      </w:r>
      <w:r w:rsidR="00727A8A">
        <w:rPr>
          <w:rFonts w:ascii="Times New Roman" w:eastAsia="Times New Roman" w:hAnsi="Times New Roman" w:cs="Times New Roman"/>
          <w:i/>
          <w:sz w:val="20"/>
        </w:rPr>
        <w:t xml:space="preserve">following </w:t>
      </w:r>
      <w:r>
        <w:rPr>
          <w:rFonts w:ascii="Times New Roman" w:eastAsia="Times New Roman" w:hAnsi="Times New Roman" w:cs="Times New Roman"/>
          <w:i/>
          <w:sz w:val="20"/>
        </w:rPr>
        <w:t>general meeting the votes will be taken, and should either require a two-third majority of voting members (a quorum being present)</w:t>
      </w:r>
      <w:r w:rsidR="00727A8A">
        <w:rPr>
          <w:rFonts w:ascii="Times New Roman" w:eastAsia="Times New Roman" w:hAnsi="Times New Roman" w:cs="Times New Roman"/>
          <w:i/>
          <w:sz w:val="20"/>
        </w:rPr>
        <w:t xml:space="preserve">. A quorum is defined as 50% of the organization roster. If a quorum is not reached at the following general body meeting the amendment will be proposed by the President in the </w:t>
      </w:r>
      <w:proofErr w:type="spellStart"/>
      <w:r w:rsidR="00727A8A">
        <w:rPr>
          <w:rFonts w:ascii="Times New Roman" w:eastAsia="Times New Roman" w:hAnsi="Times New Roman" w:cs="Times New Roman"/>
          <w:i/>
          <w:sz w:val="20"/>
        </w:rPr>
        <w:t>GrouoMe</w:t>
      </w:r>
      <w:proofErr w:type="spellEnd"/>
      <w:r w:rsidR="00727A8A">
        <w:rPr>
          <w:rFonts w:ascii="Times New Roman" w:eastAsia="Times New Roman" w:hAnsi="Times New Roman" w:cs="Times New Roman"/>
          <w:i/>
          <w:sz w:val="20"/>
        </w:rPr>
        <w:t xml:space="preserve"> as a poll and will be live for 24 hours. Amendments can be rejected by a </w:t>
      </w:r>
      <w:proofErr w:type="gramStart"/>
      <w:r w:rsidR="00727A8A">
        <w:rPr>
          <w:rFonts w:ascii="Times New Roman" w:eastAsia="Times New Roman" w:hAnsi="Times New Roman" w:cs="Times New Roman"/>
          <w:i/>
          <w:sz w:val="20"/>
        </w:rPr>
        <w:t>three quarter</w:t>
      </w:r>
      <w:proofErr w:type="gramEnd"/>
      <w:r w:rsidR="00727A8A">
        <w:rPr>
          <w:rFonts w:ascii="Times New Roman" w:eastAsia="Times New Roman" w:hAnsi="Times New Roman" w:cs="Times New Roman"/>
          <w:i/>
          <w:sz w:val="20"/>
        </w:rPr>
        <w:t xml:space="preserve"> veto of the organization leadership. </w:t>
      </w:r>
    </w:p>
    <w:p w14:paraId="59457688" w14:textId="77777777" w:rsidR="00727A8A" w:rsidRDefault="00727A8A" w:rsidP="00727A8A">
      <w:pPr>
        <w:spacing w:after="3" w:line="258" w:lineRule="auto"/>
        <w:ind w:left="816" w:right="810"/>
      </w:pPr>
    </w:p>
    <w:p w14:paraId="0FCC0C5E" w14:textId="77777777" w:rsidR="00CD62BD" w:rsidRDefault="0082003A">
      <w:pPr>
        <w:spacing w:after="0"/>
        <w:ind w:left="197" w:hanging="10"/>
      </w:pPr>
      <w:r>
        <w:rPr>
          <w:rFonts w:ascii="Times New Roman" w:eastAsia="Times New Roman" w:hAnsi="Times New Roman" w:cs="Times New Roman"/>
          <w:b/>
          <w:i/>
          <w:sz w:val="20"/>
        </w:rPr>
        <w:t>Article XII – Method of Dissolution of Organization</w:t>
      </w:r>
      <w:r>
        <w:rPr>
          <w:rFonts w:ascii="Times New Roman" w:eastAsia="Times New Roman" w:hAnsi="Times New Roman" w:cs="Times New Roman"/>
          <w:b/>
          <w:sz w:val="20"/>
        </w:rPr>
        <w:t xml:space="preserve"> </w:t>
      </w:r>
    </w:p>
    <w:p w14:paraId="22033A9B" w14:textId="4A9F5611" w:rsidR="00CD62BD" w:rsidRDefault="00727A8A">
      <w:pPr>
        <w:spacing w:after="11" w:line="245" w:lineRule="auto"/>
        <w:ind w:left="187" w:right="238"/>
        <w:jc w:val="both"/>
      </w:pPr>
      <w:r>
        <w:rPr>
          <w:rFonts w:ascii="Times New Roman" w:eastAsia="Times New Roman" w:hAnsi="Times New Roman" w:cs="Times New Roman"/>
          <w:sz w:val="20"/>
        </w:rPr>
        <w:t>Should the organization become dissolute all debts will be split evenly among all roster members evenly less the advisor. Any assets in the possession of the organization should be thrown out or donated depending on condition of assets as to be judged by the organization leadership at the time of dissolution.</w:t>
      </w:r>
    </w:p>
    <w:p w14:paraId="70EC1895" w14:textId="77777777" w:rsidR="00CD62BD" w:rsidRDefault="0082003A">
      <w:pPr>
        <w:spacing w:after="0"/>
        <w:ind w:left="101"/>
      </w:pPr>
      <w:r>
        <w:rPr>
          <w:rFonts w:ascii="Times New Roman" w:eastAsia="Times New Roman" w:hAnsi="Times New Roman" w:cs="Times New Roman"/>
          <w:sz w:val="20"/>
        </w:rPr>
        <w:t xml:space="preserve"> </w:t>
      </w:r>
    </w:p>
    <w:p w14:paraId="2C7808E3" w14:textId="77777777" w:rsidR="00CD62BD" w:rsidRDefault="0082003A">
      <w:pPr>
        <w:spacing w:after="0"/>
        <w:ind w:left="10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br w:type="page"/>
      </w:r>
    </w:p>
    <w:p w14:paraId="13F9B094" w14:textId="77777777" w:rsidR="00CD62BD" w:rsidRDefault="0082003A">
      <w:pPr>
        <w:pStyle w:val="Heading1"/>
        <w:ind w:right="54"/>
      </w:pPr>
      <w:r>
        <w:lastRenderedPageBreak/>
        <w:t>By-Laws</w:t>
      </w:r>
      <w:r>
        <w:rPr>
          <w:b w:val="0"/>
        </w:rPr>
        <w:t xml:space="preserve"> </w:t>
      </w:r>
    </w:p>
    <w:p w14:paraId="6CF7D583" w14:textId="77777777" w:rsidR="00CD62BD" w:rsidRDefault="0082003A">
      <w:pPr>
        <w:spacing w:after="0"/>
        <w:ind w:left="101"/>
      </w:pPr>
      <w:r>
        <w:rPr>
          <w:rFonts w:ascii="Times New Roman" w:eastAsia="Times New Roman" w:hAnsi="Times New Roman" w:cs="Times New Roman"/>
          <w:sz w:val="24"/>
        </w:rPr>
        <w:t xml:space="preserve"> </w:t>
      </w:r>
    </w:p>
    <w:p w14:paraId="7AC6E1D2" w14:textId="77777777" w:rsidR="00CD62BD" w:rsidRDefault="0082003A">
      <w:pPr>
        <w:spacing w:after="4" w:line="256" w:lineRule="auto"/>
        <w:ind w:left="96" w:hanging="10"/>
      </w:pPr>
      <w:r>
        <w:rPr>
          <w:rFonts w:ascii="Times New Roman" w:eastAsia="Times New Roman" w:hAnsi="Times New Roman" w:cs="Times New Roman"/>
          <w:sz w:val="20"/>
        </w:rP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14:paraId="3AD23066" w14:textId="77777777" w:rsidR="00CD62BD" w:rsidRDefault="0082003A">
      <w:pPr>
        <w:spacing w:after="0"/>
      </w:pPr>
      <w:r>
        <w:rPr>
          <w:rFonts w:ascii="Times New Roman" w:eastAsia="Times New Roman" w:hAnsi="Times New Roman" w:cs="Times New Roman"/>
          <w:sz w:val="24"/>
        </w:rPr>
        <w:t xml:space="preserve"> </w:t>
      </w:r>
    </w:p>
    <w:p w14:paraId="2C977D51" w14:textId="77777777" w:rsidR="00CD62BD" w:rsidRDefault="0082003A">
      <w:pPr>
        <w:spacing w:after="4" w:line="256" w:lineRule="auto"/>
        <w:ind w:left="96" w:right="156" w:hanging="10"/>
      </w:pPr>
      <w:r>
        <w:rPr>
          <w:rFonts w:ascii="Times New Roman" w:eastAsia="Times New Roman" w:hAnsi="Times New Roman" w:cs="Times New Roman"/>
          <w:sz w:val="2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w:t>
      </w:r>
      <w:proofErr w:type="gramStart"/>
      <w:r>
        <w:rPr>
          <w:rFonts w:ascii="Times New Roman" w:eastAsia="Times New Roman" w:hAnsi="Times New Roman" w:cs="Times New Roman"/>
          <w:sz w:val="20"/>
        </w:rPr>
        <w:t>are</w:t>
      </w:r>
      <w:proofErr w:type="gramEnd"/>
      <w:r>
        <w:rPr>
          <w:rFonts w:ascii="Times New Roman" w:eastAsia="Times New Roman" w:hAnsi="Times New Roman" w:cs="Times New Roman"/>
          <w:sz w:val="20"/>
        </w:rPr>
        <w:t xml:space="preserve"> usually required to be given to the membership and should not be changed in the same meeting in which proposed. </w:t>
      </w:r>
    </w:p>
    <w:p w14:paraId="4AAF521C" w14:textId="77777777" w:rsidR="00CD62BD" w:rsidRDefault="0082003A">
      <w:pPr>
        <w:spacing w:after="0"/>
      </w:pPr>
      <w:r>
        <w:rPr>
          <w:rFonts w:ascii="Times New Roman" w:eastAsia="Times New Roman" w:hAnsi="Times New Roman" w:cs="Times New Roman"/>
          <w:sz w:val="24"/>
        </w:rPr>
        <w:t xml:space="preserve"> </w:t>
      </w:r>
    </w:p>
    <w:p w14:paraId="42EDD32A" w14:textId="77777777" w:rsidR="00CD62BD" w:rsidRDefault="0082003A">
      <w:pPr>
        <w:spacing w:after="4" w:line="256" w:lineRule="auto"/>
        <w:ind w:right="156" w:firstLine="101"/>
      </w:pPr>
      <w:r>
        <w:rPr>
          <w:rFonts w:ascii="Times New Roman" w:eastAsia="Times New Roman" w:hAnsi="Times New Roman" w:cs="Times New Roman"/>
          <w:sz w:val="20"/>
        </w:rPr>
        <w:t xml:space="preserve">By-laws are more permanent, however, than passing a general motion, which may require only a simple majority vote of voters present at a general meeting of the membership (a quorum being present). By-laws cannot run contrary to the constitution. </w:t>
      </w:r>
      <w:r>
        <w:rPr>
          <w:rFonts w:ascii="Times New Roman" w:eastAsia="Times New Roman" w:hAnsi="Times New Roman" w:cs="Times New Roman"/>
          <w:sz w:val="24"/>
        </w:rPr>
        <w:t xml:space="preserve"> </w:t>
      </w:r>
    </w:p>
    <w:p w14:paraId="38CAC7AD" w14:textId="77777777" w:rsidR="00CD62BD" w:rsidRDefault="0082003A">
      <w:pPr>
        <w:spacing w:after="3" w:line="258" w:lineRule="auto"/>
        <w:ind w:left="111" w:right="810" w:hanging="10"/>
      </w:pPr>
      <w:r>
        <w:rPr>
          <w:rFonts w:ascii="Times New Roman" w:eastAsia="Times New Roman" w:hAnsi="Times New Roman" w:cs="Times New Roman"/>
          <w:i/>
          <w:sz w:val="20"/>
        </w:rPr>
        <w:t>Article 1 – Parliamentary Authority</w:t>
      </w:r>
      <w:r>
        <w:rPr>
          <w:rFonts w:ascii="Times New Roman" w:eastAsia="Times New Roman" w:hAnsi="Times New Roman" w:cs="Times New Roman"/>
          <w:sz w:val="20"/>
        </w:rPr>
        <w:t xml:space="preserve"> </w:t>
      </w:r>
    </w:p>
    <w:p w14:paraId="565B1462" w14:textId="1E3F29A9" w:rsidR="00CD62BD" w:rsidRDefault="0082003A">
      <w:pPr>
        <w:spacing w:after="4" w:line="256" w:lineRule="auto"/>
        <w:ind w:left="96" w:right="156" w:hanging="10"/>
      </w:pPr>
      <w:r>
        <w:rPr>
          <w:rFonts w:ascii="Times New Roman" w:eastAsia="Times New Roman" w:hAnsi="Times New Roman" w:cs="Times New Roman"/>
          <w:sz w:val="20"/>
        </w:rPr>
        <w:t xml:space="preserve"> “though the minority shall be </w:t>
      </w:r>
      <w:proofErr w:type="gramStart"/>
      <w:r>
        <w:rPr>
          <w:rFonts w:ascii="Times New Roman" w:eastAsia="Times New Roman" w:hAnsi="Times New Roman" w:cs="Times New Roman"/>
          <w:sz w:val="20"/>
        </w:rPr>
        <w:t>heard</w:t>
      </w:r>
      <w:proofErr w:type="gramEnd"/>
      <w:r>
        <w:rPr>
          <w:rFonts w:ascii="Times New Roman" w:eastAsia="Times New Roman" w:hAnsi="Times New Roman" w:cs="Times New Roman"/>
          <w:sz w:val="20"/>
        </w:rPr>
        <w:t xml:space="preserve"> and absentees protected, the majority will decide” </w:t>
      </w:r>
    </w:p>
    <w:p w14:paraId="7F29D9F3" w14:textId="77777777" w:rsidR="00CD62BD" w:rsidRDefault="0082003A">
      <w:pPr>
        <w:spacing w:after="0"/>
      </w:pPr>
      <w:r>
        <w:rPr>
          <w:rFonts w:ascii="Times New Roman" w:eastAsia="Times New Roman" w:hAnsi="Times New Roman" w:cs="Times New Roman"/>
          <w:sz w:val="24"/>
        </w:rPr>
        <w:t xml:space="preserve"> </w:t>
      </w:r>
    </w:p>
    <w:p w14:paraId="039B4421" w14:textId="70F757AE" w:rsidR="00CD62BD" w:rsidRDefault="0082003A">
      <w:pPr>
        <w:spacing w:after="4" w:line="256" w:lineRule="auto"/>
        <w:ind w:left="96" w:right="156" w:hanging="10"/>
      </w:pPr>
      <w:r>
        <w:rPr>
          <w:rFonts w:ascii="Times New Roman" w:eastAsia="Times New Roman" w:hAnsi="Times New Roman" w:cs="Times New Roman"/>
          <w:sz w:val="20"/>
        </w:rPr>
        <w:t xml:space="preserve"> “The rules contained in </w:t>
      </w:r>
      <w:r w:rsidR="00824170">
        <w:rPr>
          <w:rFonts w:ascii="Times New Roman" w:eastAsia="Times New Roman" w:hAnsi="Times New Roman" w:cs="Times New Roman"/>
          <w:sz w:val="20"/>
        </w:rPr>
        <w:t xml:space="preserve">the Constitution of </w:t>
      </w:r>
      <w:r w:rsidR="001F2D87">
        <w:rPr>
          <w:rFonts w:ascii="Times New Roman" w:eastAsia="Times New Roman" w:hAnsi="Times New Roman" w:cs="Times New Roman"/>
          <w:sz w:val="20"/>
        </w:rPr>
        <w:t>T</w:t>
      </w:r>
      <w:r w:rsidR="00824170">
        <w:rPr>
          <w:rFonts w:ascii="Times New Roman" w:eastAsia="Times New Roman" w:hAnsi="Times New Roman" w:cs="Times New Roman"/>
          <w:sz w:val="20"/>
        </w:rPr>
        <w:t xml:space="preserve">he </w:t>
      </w:r>
      <w:r w:rsidR="001F2D87">
        <w:rPr>
          <w:rFonts w:ascii="Times New Roman" w:eastAsia="Times New Roman" w:hAnsi="Times New Roman" w:cs="Times New Roman"/>
          <w:sz w:val="20"/>
        </w:rPr>
        <w:t>Beef Jerky Club</w:t>
      </w:r>
      <w:r>
        <w:rPr>
          <w:rFonts w:ascii="Times New Roman" w:eastAsia="Times New Roman" w:hAnsi="Times New Roman" w:cs="Times New Roman"/>
          <w:sz w:val="20"/>
        </w:rPr>
        <w:t xml:space="preserve"> shall govern the organization in all cases to which they are applicable, and in which they are not inconsistent with the by-laws of this organization.” </w:t>
      </w:r>
    </w:p>
    <w:p w14:paraId="76915B69" w14:textId="77777777" w:rsidR="00CD62BD" w:rsidRDefault="0082003A">
      <w:pPr>
        <w:spacing w:after="0"/>
      </w:pPr>
      <w:r>
        <w:rPr>
          <w:rFonts w:ascii="Times New Roman" w:eastAsia="Times New Roman" w:hAnsi="Times New Roman" w:cs="Times New Roman"/>
          <w:sz w:val="24"/>
        </w:rPr>
        <w:t xml:space="preserve"> </w:t>
      </w:r>
    </w:p>
    <w:p w14:paraId="416CB88A" w14:textId="77777777" w:rsidR="00CD62BD" w:rsidRDefault="0082003A">
      <w:pPr>
        <w:spacing w:after="3" w:line="258" w:lineRule="auto"/>
        <w:ind w:left="111" w:right="810" w:hanging="10"/>
      </w:pPr>
      <w:r>
        <w:rPr>
          <w:rFonts w:ascii="Times New Roman" w:eastAsia="Times New Roman" w:hAnsi="Times New Roman" w:cs="Times New Roman"/>
          <w:i/>
          <w:sz w:val="20"/>
        </w:rPr>
        <w:t>Article II- Membership</w:t>
      </w:r>
      <w:r>
        <w:rPr>
          <w:rFonts w:ascii="Times New Roman" w:eastAsia="Times New Roman" w:hAnsi="Times New Roman" w:cs="Times New Roman"/>
          <w:sz w:val="20"/>
        </w:rPr>
        <w:t xml:space="preserve"> </w:t>
      </w:r>
    </w:p>
    <w:p w14:paraId="02F06778" w14:textId="0C39AE6C" w:rsidR="00CD62BD" w:rsidRDefault="00824170">
      <w:pPr>
        <w:spacing w:after="4" w:line="256" w:lineRule="auto"/>
        <w:ind w:left="96" w:right="156" w:hanging="10"/>
      </w:pPr>
      <w:r>
        <w:rPr>
          <w:rFonts w:ascii="Times New Roman" w:eastAsia="Times New Roman" w:hAnsi="Times New Roman" w:cs="Times New Roman"/>
          <w:sz w:val="20"/>
        </w:rPr>
        <w:t>Becoming a member only requires a request to be added to the roster, no dues necessary. A member may be removed should they fail to be active in the club as stated in the constitution above.</w:t>
      </w:r>
    </w:p>
    <w:p w14:paraId="5BBE1832" w14:textId="77777777" w:rsidR="00CD62BD" w:rsidRDefault="0082003A">
      <w:pPr>
        <w:spacing w:after="0"/>
      </w:pPr>
      <w:r>
        <w:rPr>
          <w:rFonts w:ascii="Times New Roman" w:eastAsia="Times New Roman" w:hAnsi="Times New Roman" w:cs="Times New Roman"/>
          <w:sz w:val="24"/>
        </w:rPr>
        <w:t xml:space="preserve"> </w:t>
      </w:r>
    </w:p>
    <w:p w14:paraId="26B31973" w14:textId="77777777" w:rsidR="00CD62BD" w:rsidRDefault="0082003A">
      <w:pPr>
        <w:spacing w:after="3" w:line="258" w:lineRule="auto"/>
        <w:ind w:left="111" w:right="810" w:hanging="10"/>
      </w:pPr>
      <w:r>
        <w:rPr>
          <w:rFonts w:ascii="Times New Roman" w:eastAsia="Times New Roman" w:hAnsi="Times New Roman" w:cs="Times New Roman"/>
          <w:i/>
          <w:sz w:val="20"/>
        </w:rPr>
        <w:t>Article III- Election / Appointment of Government Leadership</w:t>
      </w:r>
      <w:r>
        <w:rPr>
          <w:rFonts w:ascii="Times New Roman" w:eastAsia="Times New Roman" w:hAnsi="Times New Roman" w:cs="Times New Roman"/>
          <w:sz w:val="20"/>
        </w:rPr>
        <w:t xml:space="preserve"> </w:t>
      </w:r>
    </w:p>
    <w:p w14:paraId="3FE40EBE" w14:textId="7FBE5B89" w:rsidR="00CD62BD" w:rsidRDefault="00824170">
      <w:pPr>
        <w:spacing w:after="11" w:line="245" w:lineRule="auto"/>
        <w:ind w:left="101" w:right="222"/>
        <w:jc w:val="both"/>
        <w:rPr>
          <w:rFonts w:ascii="Times New Roman" w:eastAsia="Times New Roman" w:hAnsi="Times New Roman" w:cs="Times New Roman"/>
          <w:sz w:val="20"/>
        </w:rPr>
      </w:pPr>
      <w:r>
        <w:rPr>
          <w:rFonts w:ascii="Times New Roman" w:eastAsia="Times New Roman" w:hAnsi="Times New Roman" w:cs="Times New Roman"/>
          <w:sz w:val="20"/>
        </w:rPr>
        <w:t>Appointment will occur in the summer after classes are finished, any active member can be appointed.</w:t>
      </w:r>
    </w:p>
    <w:p w14:paraId="638C5D21" w14:textId="1ADD9DD2" w:rsidR="00824170" w:rsidRDefault="00824170">
      <w:pPr>
        <w:spacing w:after="11" w:line="245" w:lineRule="auto"/>
        <w:ind w:left="101" w:right="222"/>
        <w:jc w:val="both"/>
        <w:rPr>
          <w:rFonts w:ascii="Times New Roman" w:eastAsia="Times New Roman" w:hAnsi="Times New Roman" w:cs="Times New Roman"/>
          <w:sz w:val="20"/>
        </w:rPr>
      </w:pPr>
    </w:p>
    <w:p w14:paraId="7FBF2A65" w14:textId="15624430" w:rsidR="00824170" w:rsidRDefault="00824170" w:rsidP="00824170">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 xml:space="preserve">Treasurer: </w:t>
      </w:r>
      <w:r>
        <w:rPr>
          <w:rFonts w:ascii="Times New Roman" w:eastAsia="Times New Roman" w:hAnsi="Times New Roman" w:cs="Times New Roman"/>
          <w:sz w:val="20"/>
        </w:rPr>
        <w:t xml:space="preserve"> Appointed by previous Treasurer, in any case when the Treasurer cannot or will not select a successor this duty falls to the President (in the case that the title of Treasurer is being transferred and the President is remaining) or the new President (should the titles of Treasurer and President be transferred in the same year). This appointment must be confirmed by the President (in the case that the title of Treasurer is being transferred and the President is remaining) or the new President (should the titles of Treasurer and President be transferred in the same year).</w:t>
      </w:r>
    </w:p>
    <w:p w14:paraId="63CA59F4" w14:textId="77777777" w:rsidR="00824170" w:rsidRDefault="00824170" w:rsidP="00824170">
      <w:pPr>
        <w:spacing w:after="4" w:line="256" w:lineRule="auto"/>
        <w:ind w:left="831" w:right="156" w:hanging="10"/>
        <w:rPr>
          <w:rFonts w:ascii="Times New Roman" w:eastAsia="Times New Roman" w:hAnsi="Times New Roman" w:cs="Times New Roman"/>
          <w:sz w:val="20"/>
        </w:rPr>
      </w:pPr>
    </w:p>
    <w:p w14:paraId="5973C85C" w14:textId="4D5EFDAD" w:rsidR="00824170" w:rsidRDefault="00824170" w:rsidP="00824170">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Social Chair:</w:t>
      </w:r>
      <w:r>
        <w:rPr>
          <w:rFonts w:ascii="Times New Roman" w:eastAsia="Times New Roman" w:hAnsi="Times New Roman" w:cs="Times New Roman"/>
          <w:sz w:val="20"/>
        </w:rPr>
        <w:t xml:space="preserve"> Appointed by previous Social Chair, in any case when the Social Chair cannot or will not select a successor this duty falls to the President (in the case that the title of Social Chair is being transferred and the President is remaining) or the new President (should the titles of Social Chair and President be transferred in the same year). This appointment must be confirmed by the President (in the case that the title of Social Chair is being transferred and the President is remaining) or the new President (should the titles of Social Chair and President be transferred in the same year).</w:t>
      </w:r>
    </w:p>
    <w:p w14:paraId="470BD57F" w14:textId="75DE9EAE" w:rsidR="00824170" w:rsidRDefault="00824170" w:rsidP="00824170">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14:paraId="2C0A3D22" w14:textId="7DC578FC" w:rsidR="00824170" w:rsidRDefault="00824170" w:rsidP="00824170">
      <w:pPr>
        <w:spacing w:after="4" w:line="256" w:lineRule="auto"/>
        <w:ind w:left="831" w:right="156" w:hanging="1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Secretary of Health:</w:t>
      </w:r>
      <w:r>
        <w:rPr>
          <w:rFonts w:ascii="Times New Roman" w:eastAsia="Times New Roman" w:hAnsi="Times New Roman" w:cs="Times New Roman"/>
          <w:sz w:val="20"/>
        </w:rPr>
        <w:t xml:space="preserve"> Appointed by previous Secretary of Health, in any case when the Secretary of Health cannot or will not select a successor this duty falls to the President (in the case that the title of Secretary of Health is being transferred and the President is remaining) or the new President (should the titles of Secretary of Health and President be transferred in the same year). This appointment must be confirmed by the President (in the case that the title of Secretary of Health is being transferred and the President is remaining) or the new President (should the titles of Secretary of Health and President be transferred in the same year).</w:t>
      </w:r>
    </w:p>
    <w:p w14:paraId="42FC4B2B" w14:textId="77777777" w:rsidR="00824170" w:rsidRDefault="00824170">
      <w:pPr>
        <w:spacing w:after="11" w:line="245" w:lineRule="auto"/>
        <w:ind w:left="101" w:right="222"/>
        <w:jc w:val="both"/>
      </w:pPr>
    </w:p>
    <w:p w14:paraId="2B16712E" w14:textId="77777777" w:rsidR="00CD62BD" w:rsidRDefault="0082003A">
      <w:pPr>
        <w:spacing w:after="0"/>
      </w:pPr>
      <w:r>
        <w:rPr>
          <w:rFonts w:ascii="Times New Roman" w:eastAsia="Times New Roman" w:hAnsi="Times New Roman" w:cs="Times New Roman"/>
          <w:sz w:val="24"/>
        </w:rPr>
        <w:t xml:space="preserve"> </w:t>
      </w:r>
    </w:p>
    <w:p w14:paraId="1700C99B" w14:textId="1C285D0A" w:rsidR="00CD62BD" w:rsidRDefault="0082003A">
      <w:pPr>
        <w:spacing w:after="4" w:line="256" w:lineRule="auto"/>
        <w:ind w:left="96" w:right="3522" w:hanging="10"/>
      </w:pPr>
      <w:r>
        <w:rPr>
          <w:rFonts w:ascii="Times New Roman" w:eastAsia="Times New Roman" w:hAnsi="Times New Roman" w:cs="Times New Roman"/>
          <w:i/>
          <w:sz w:val="20"/>
        </w:rPr>
        <w:t xml:space="preserve">Article IV- Executive </w:t>
      </w:r>
      <w:proofErr w:type="gramStart"/>
      <w:r>
        <w:rPr>
          <w:rFonts w:ascii="Times New Roman" w:eastAsia="Times New Roman" w:hAnsi="Times New Roman" w:cs="Times New Roman"/>
          <w:i/>
          <w:sz w:val="20"/>
        </w:rPr>
        <w:t xml:space="preserve">Committee </w:t>
      </w:r>
      <w:r>
        <w:rPr>
          <w:rFonts w:ascii="Times New Roman" w:eastAsia="Times New Roman" w:hAnsi="Times New Roman" w:cs="Times New Roman"/>
          <w:sz w:val="20"/>
        </w:rPr>
        <w:t xml:space="preserve"> </w:t>
      </w:r>
      <w:r w:rsidR="001F2D87">
        <w:rPr>
          <w:rFonts w:ascii="Times New Roman" w:eastAsia="Times New Roman" w:hAnsi="Times New Roman" w:cs="Times New Roman"/>
          <w:sz w:val="20"/>
        </w:rPr>
        <w:t>The</w:t>
      </w:r>
      <w:proofErr w:type="gramEnd"/>
      <w:r w:rsidR="001F2D87">
        <w:rPr>
          <w:rFonts w:ascii="Times New Roman" w:eastAsia="Times New Roman" w:hAnsi="Times New Roman" w:cs="Times New Roman"/>
          <w:sz w:val="20"/>
        </w:rPr>
        <w:t xml:space="preserve"> Executive Committee exists to help each member achieve their goals as well as achieve the goals of the </w:t>
      </w:r>
      <w:r w:rsidR="001F2D87">
        <w:rPr>
          <w:rFonts w:ascii="Times New Roman" w:eastAsia="Times New Roman" w:hAnsi="Times New Roman" w:cs="Times New Roman"/>
          <w:sz w:val="20"/>
        </w:rPr>
        <w:lastRenderedPageBreak/>
        <w:t>organization. Members should help each other solve problems and brainstorm as well as listen to what members have to say and address concerns.</w:t>
      </w:r>
    </w:p>
    <w:p w14:paraId="7DAA5837" w14:textId="3F71E132" w:rsidR="00CD62BD" w:rsidRDefault="0082003A">
      <w:pPr>
        <w:spacing w:after="0"/>
      </w:pPr>
      <w:r>
        <w:rPr>
          <w:rFonts w:ascii="Times New Roman" w:eastAsia="Times New Roman" w:hAnsi="Times New Roman" w:cs="Times New Roman"/>
          <w:sz w:val="24"/>
        </w:rPr>
        <w:t xml:space="preserve"> </w:t>
      </w:r>
    </w:p>
    <w:p w14:paraId="0B07270D" w14:textId="0ED920EC" w:rsidR="00CD62BD" w:rsidRDefault="0082003A">
      <w:pPr>
        <w:spacing w:after="3" w:line="258" w:lineRule="auto"/>
        <w:ind w:left="111" w:right="810" w:hanging="10"/>
      </w:pPr>
      <w:r>
        <w:rPr>
          <w:rFonts w:ascii="Times New Roman" w:eastAsia="Times New Roman" w:hAnsi="Times New Roman" w:cs="Times New Roman"/>
          <w:i/>
          <w:sz w:val="20"/>
        </w:rPr>
        <w:t>Article V - Advisor/Advisory Board Responsibilities</w:t>
      </w:r>
      <w:r>
        <w:rPr>
          <w:rFonts w:ascii="Times New Roman" w:eastAsia="Times New Roman" w:hAnsi="Times New Roman" w:cs="Times New Roman"/>
          <w:sz w:val="20"/>
        </w:rPr>
        <w:t xml:space="preserve"> </w:t>
      </w:r>
    </w:p>
    <w:p w14:paraId="2C71D4F2" w14:textId="2E70B9EF" w:rsidR="00CD62BD" w:rsidRDefault="001F2D87">
      <w:pPr>
        <w:spacing w:after="4" w:line="256" w:lineRule="auto"/>
        <w:ind w:left="96" w:right="156" w:hanging="10"/>
      </w:pPr>
      <w:r>
        <w:rPr>
          <w:rFonts w:ascii="Times New Roman" w:eastAsia="Times New Roman" w:hAnsi="Times New Roman" w:cs="Times New Roman"/>
          <w:sz w:val="20"/>
        </w:rPr>
        <w:t xml:space="preserve">The Advisor is welcome to attend </w:t>
      </w:r>
      <w:proofErr w:type="gramStart"/>
      <w:r>
        <w:rPr>
          <w:rFonts w:ascii="Times New Roman" w:eastAsia="Times New Roman" w:hAnsi="Times New Roman" w:cs="Times New Roman"/>
          <w:sz w:val="20"/>
        </w:rPr>
        <w:t>meetings, but</w:t>
      </w:r>
      <w:proofErr w:type="gramEnd"/>
      <w:r>
        <w:rPr>
          <w:rFonts w:ascii="Times New Roman" w:eastAsia="Times New Roman" w:hAnsi="Times New Roman" w:cs="Times New Roman"/>
          <w:sz w:val="20"/>
        </w:rPr>
        <w:t xml:space="preserve"> is only required to step in when all methods of solving personal disputes have been exhausted and the problem cannot be solved. This is the nuclear option, last resort.</w:t>
      </w:r>
    </w:p>
    <w:p w14:paraId="26031CBC" w14:textId="77777777" w:rsidR="00CD62BD" w:rsidRDefault="0082003A">
      <w:pPr>
        <w:spacing w:after="0"/>
      </w:pPr>
      <w:r>
        <w:rPr>
          <w:rFonts w:ascii="Times New Roman" w:eastAsia="Times New Roman" w:hAnsi="Times New Roman" w:cs="Times New Roman"/>
          <w:sz w:val="24"/>
        </w:rPr>
        <w:t xml:space="preserve"> </w:t>
      </w:r>
    </w:p>
    <w:p w14:paraId="60722373" w14:textId="3AD0A479" w:rsidR="00CD62BD" w:rsidRDefault="0082003A">
      <w:pPr>
        <w:spacing w:after="3" w:line="258" w:lineRule="auto"/>
        <w:ind w:left="111" w:right="810" w:hanging="10"/>
      </w:pPr>
      <w:r>
        <w:rPr>
          <w:rFonts w:ascii="Times New Roman" w:eastAsia="Times New Roman" w:hAnsi="Times New Roman" w:cs="Times New Roman"/>
          <w:i/>
          <w:sz w:val="20"/>
        </w:rPr>
        <w:t>Article VI - Meeting Requirements</w:t>
      </w:r>
      <w:r>
        <w:rPr>
          <w:rFonts w:ascii="Times New Roman" w:eastAsia="Times New Roman" w:hAnsi="Times New Roman" w:cs="Times New Roman"/>
          <w:sz w:val="20"/>
        </w:rPr>
        <w:t xml:space="preserve"> </w:t>
      </w:r>
    </w:p>
    <w:p w14:paraId="15C6D3BD" w14:textId="61BC7A8C" w:rsidR="00CD62BD" w:rsidRDefault="001F2D87">
      <w:pPr>
        <w:spacing w:after="4" w:line="256" w:lineRule="auto"/>
        <w:ind w:left="96" w:right="156" w:hanging="10"/>
      </w:pPr>
      <w:r>
        <w:rPr>
          <w:rFonts w:ascii="Times New Roman" w:eastAsia="Times New Roman" w:hAnsi="Times New Roman" w:cs="Times New Roman"/>
          <w:sz w:val="20"/>
        </w:rPr>
        <w:t xml:space="preserve">Meetings should be held at least </w:t>
      </w:r>
      <w:proofErr w:type="gramStart"/>
      <w:r>
        <w:rPr>
          <w:rFonts w:ascii="Times New Roman" w:eastAsia="Times New Roman" w:hAnsi="Times New Roman" w:cs="Times New Roman"/>
          <w:sz w:val="20"/>
        </w:rPr>
        <w:t>quarterly</w:t>
      </w:r>
      <w:proofErr w:type="gramEnd"/>
      <w:r>
        <w:rPr>
          <w:rFonts w:ascii="Times New Roman" w:eastAsia="Times New Roman" w:hAnsi="Times New Roman" w:cs="Times New Roman"/>
          <w:sz w:val="20"/>
        </w:rPr>
        <w:t xml:space="preserve"> but frequency can increase with interest and availability of leadership to run said meetings. Due to the nature of dehydration meetings will be very long or in 2 parts so that the food can be prepared then distributed. All meetings are general body unless the Executive Committee should choose that they require an additional separate meeting.</w:t>
      </w:r>
    </w:p>
    <w:p w14:paraId="07B5AECA" w14:textId="77777777" w:rsidR="00CD62BD" w:rsidRDefault="0082003A">
      <w:pPr>
        <w:spacing w:after="0"/>
      </w:pPr>
      <w:r>
        <w:rPr>
          <w:rFonts w:ascii="Times New Roman" w:eastAsia="Times New Roman" w:hAnsi="Times New Roman" w:cs="Times New Roman"/>
          <w:sz w:val="24"/>
        </w:rPr>
        <w:t xml:space="preserve"> </w:t>
      </w:r>
    </w:p>
    <w:p w14:paraId="5FFF268A" w14:textId="71428C46" w:rsidR="00CD62BD" w:rsidRDefault="0082003A">
      <w:pPr>
        <w:spacing w:after="3" w:line="258" w:lineRule="auto"/>
        <w:ind w:left="111" w:right="810" w:hanging="10"/>
      </w:pPr>
      <w:r>
        <w:rPr>
          <w:rFonts w:ascii="Times New Roman" w:eastAsia="Times New Roman" w:hAnsi="Times New Roman" w:cs="Times New Roman"/>
          <w:i/>
          <w:sz w:val="20"/>
        </w:rPr>
        <w:t>Article VII - Method of Amending By-Laws</w:t>
      </w:r>
      <w:r>
        <w:rPr>
          <w:rFonts w:ascii="Times New Roman" w:eastAsia="Times New Roman" w:hAnsi="Times New Roman" w:cs="Times New Roman"/>
          <w:sz w:val="20"/>
        </w:rPr>
        <w:t xml:space="preserve"> </w:t>
      </w:r>
    </w:p>
    <w:p w14:paraId="14023F65" w14:textId="28B8EAF3" w:rsidR="00CD62BD" w:rsidRDefault="001F2D87" w:rsidP="001F2D87">
      <w:pPr>
        <w:spacing w:after="0"/>
        <w:ind w:left="101"/>
        <w:sectPr w:rsidR="00CD62BD">
          <w:footerReference w:type="even" r:id="rId11"/>
          <w:footerReference w:type="default" r:id="rId12"/>
          <w:footerReference w:type="first" r:id="rId13"/>
          <w:pgSz w:w="12240" w:h="15840"/>
          <w:pgMar w:top="1323" w:right="1326" w:bottom="1033" w:left="1340" w:header="720" w:footer="721" w:gutter="0"/>
          <w:cols w:space="720"/>
        </w:sectPr>
      </w:pPr>
      <w:r>
        <w:rPr>
          <w:rFonts w:ascii="Times New Roman" w:eastAsia="Times New Roman" w:hAnsi="Times New Roman" w:cs="Times New Roman"/>
          <w:sz w:val="20"/>
        </w:rPr>
        <w:t xml:space="preserve">Amendments to the By-Laws must be presented in writing and will be discussed and voted on at the next general body meeting. They require a 2/3 majority of members </w:t>
      </w:r>
      <w:proofErr w:type="gramStart"/>
      <w:r>
        <w:rPr>
          <w:rFonts w:ascii="Times New Roman" w:eastAsia="Times New Roman" w:hAnsi="Times New Roman" w:cs="Times New Roman"/>
          <w:sz w:val="20"/>
        </w:rPr>
        <w:t>present  to</w:t>
      </w:r>
      <w:proofErr w:type="gramEnd"/>
      <w:r>
        <w:rPr>
          <w:rFonts w:ascii="Times New Roman" w:eastAsia="Times New Roman" w:hAnsi="Times New Roman" w:cs="Times New Roman"/>
          <w:sz w:val="20"/>
        </w:rPr>
        <w:t xml:space="preserve"> pass, should fewer than 10 members be present  the vote will be postponed, those unable to attend but who reach out to the executive committee </w:t>
      </w:r>
      <w:r w:rsidR="00E11132">
        <w:rPr>
          <w:rFonts w:ascii="Times New Roman" w:eastAsia="Times New Roman" w:hAnsi="Times New Roman" w:cs="Times New Roman"/>
          <w:sz w:val="20"/>
        </w:rPr>
        <w:t>in writing  shall also count in the vote and the number required to vote.</w:t>
      </w:r>
    </w:p>
    <w:p w14:paraId="3546B25A" w14:textId="77777777" w:rsidR="00CD62BD" w:rsidRDefault="0082003A">
      <w:pPr>
        <w:spacing w:after="4" w:line="256" w:lineRule="auto"/>
        <w:ind w:left="96" w:hanging="10"/>
      </w:pPr>
      <w:r>
        <w:rPr>
          <w:rFonts w:ascii="Times New Roman" w:eastAsia="Times New Roman" w:hAnsi="Times New Roman" w:cs="Times New Roman"/>
          <w:sz w:val="20"/>
        </w:rPr>
        <w:lastRenderedPageBreak/>
        <w:t xml:space="preserve">Some organizations desire a structure that is fundamentally different from the guidelines presented here.  The goal would be to incorporate basic principles important to the University while promoting those of the organization. </w:t>
      </w:r>
    </w:p>
    <w:p w14:paraId="7434E40F" w14:textId="77777777" w:rsidR="00CD62BD" w:rsidRDefault="0082003A">
      <w:pPr>
        <w:spacing w:after="0"/>
        <w:ind w:left="41"/>
      </w:pPr>
      <w:r>
        <w:rPr>
          <w:rFonts w:ascii="Times New Roman" w:eastAsia="Times New Roman" w:hAnsi="Times New Roman" w:cs="Times New Roman"/>
          <w:sz w:val="20"/>
        </w:rPr>
        <w:t xml:space="preserve"> </w:t>
      </w:r>
    </w:p>
    <w:p w14:paraId="2C1E0A96" w14:textId="77777777" w:rsidR="00CD62BD" w:rsidRDefault="0082003A">
      <w:pPr>
        <w:spacing w:after="0" w:line="252" w:lineRule="auto"/>
        <w:ind w:left="36" w:right="7353" w:hanging="10"/>
      </w:pPr>
      <w:r>
        <w:rPr>
          <w:rFonts w:ascii="Times New Roman" w:eastAsia="Times New Roman" w:hAnsi="Times New Roman" w:cs="Times New Roman"/>
          <w:sz w:val="16"/>
        </w:rPr>
        <w:t xml:space="preserve">Constitution Rev. </w:t>
      </w:r>
    </w:p>
    <w:p w14:paraId="1788EF24" w14:textId="3EF87FA4" w:rsidR="00CD62BD" w:rsidRDefault="00905CC0">
      <w:pPr>
        <w:spacing w:after="58" w:line="252" w:lineRule="auto"/>
        <w:ind w:left="36" w:right="7353" w:hanging="10"/>
      </w:pPr>
      <w:r>
        <w:rPr>
          <w:rFonts w:ascii="Times New Roman" w:eastAsia="Times New Roman" w:hAnsi="Times New Roman" w:cs="Times New Roman"/>
          <w:sz w:val="16"/>
        </w:rPr>
        <w:t>5</w:t>
      </w:r>
      <w:r w:rsidR="0082003A">
        <w:rPr>
          <w:rFonts w:ascii="Times New Roman" w:eastAsia="Times New Roman" w:hAnsi="Times New Roman" w:cs="Times New Roman"/>
          <w:sz w:val="16"/>
        </w:rPr>
        <w:t>/</w:t>
      </w:r>
      <w:r>
        <w:rPr>
          <w:rFonts w:ascii="Times New Roman" w:eastAsia="Times New Roman" w:hAnsi="Times New Roman" w:cs="Times New Roman"/>
          <w:sz w:val="16"/>
        </w:rPr>
        <w:t>1</w:t>
      </w:r>
      <w:r w:rsidR="0082003A">
        <w:rPr>
          <w:rFonts w:ascii="Times New Roman" w:eastAsia="Times New Roman" w:hAnsi="Times New Roman" w:cs="Times New Roman"/>
          <w:sz w:val="16"/>
        </w:rPr>
        <w:t>/20</w:t>
      </w:r>
      <w:r>
        <w:rPr>
          <w:rFonts w:ascii="Times New Roman" w:eastAsia="Times New Roman" w:hAnsi="Times New Roman" w:cs="Times New Roman"/>
          <w:sz w:val="16"/>
        </w:rPr>
        <w:t>21</w:t>
      </w:r>
    </w:p>
    <w:p w14:paraId="7B4AF8F6" w14:textId="77777777" w:rsidR="00CD62BD" w:rsidRDefault="0082003A">
      <w:pPr>
        <w:spacing w:after="11670"/>
      </w:pPr>
      <w:r>
        <w:t xml:space="preserve"> </w:t>
      </w:r>
    </w:p>
    <w:p w14:paraId="063E011D" w14:textId="77777777" w:rsidR="00CD62BD" w:rsidRDefault="0082003A">
      <w:pPr>
        <w:spacing w:after="0"/>
      </w:pPr>
      <w:r>
        <w:lastRenderedPageBreak/>
        <w:t xml:space="preserve">{00312468-1} </w:t>
      </w:r>
    </w:p>
    <w:sectPr w:rsidR="00CD62BD">
      <w:footerReference w:type="even" r:id="rId14"/>
      <w:footerReference w:type="default" r:id="rId15"/>
      <w:footerReference w:type="first" r:id="rId16"/>
      <w:pgSz w:w="12240" w:h="15840"/>
      <w:pgMar w:top="1440" w:right="2399" w:bottom="14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51EE" w14:textId="77777777" w:rsidR="0082003A" w:rsidRDefault="0082003A">
      <w:pPr>
        <w:spacing w:after="0" w:line="240" w:lineRule="auto"/>
      </w:pPr>
      <w:r>
        <w:separator/>
      </w:r>
    </w:p>
  </w:endnote>
  <w:endnote w:type="continuationSeparator" w:id="0">
    <w:p w14:paraId="7C07A547" w14:textId="77777777" w:rsidR="0082003A" w:rsidRDefault="0082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D3F9" w14:textId="77777777" w:rsidR="00CD62BD" w:rsidRDefault="0082003A">
    <w:pPr>
      <w:spacing w:after="0"/>
      <w:ind w:left="101"/>
    </w:pPr>
    <w:r>
      <w:t xml:space="preserve">{00312468-1}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0CB52" w14:textId="77777777" w:rsidR="00CD62BD" w:rsidRDefault="0082003A">
    <w:pPr>
      <w:spacing w:after="0"/>
      <w:ind w:left="101"/>
    </w:pPr>
    <w:r>
      <w:t xml:space="preserve">{00312468-1}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D843" w14:textId="77777777" w:rsidR="00CD62BD" w:rsidRDefault="0082003A">
    <w:pPr>
      <w:spacing w:after="0"/>
      <w:ind w:left="101"/>
    </w:pPr>
    <w:r>
      <w:t xml:space="preserve">{00312468-1}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9B9A" w14:textId="77777777" w:rsidR="00CD62BD" w:rsidRDefault="00CD62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E0F6" w14:textId="77777777" w:rsidR="00CD62BD" w:rsidRDefault="00CD62B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1CD5" w14:textId="77777777" w:rsidR="00CD62BD" w:rsidRDefault="00CD62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7404" w14:textId="77777777" w:rsidR="0082003A" w:rsidRDefault="0082003A">
      <w:pPr>
        <w:spacing w:after="0" w:line="240" w:lineRule="auto"/>
      </w:pPr>
      <w:r>
        <w:separator/>
      </w:r>
    </w:p>
  </w:footnote>
  <w:footnote w:type="continuationSeparator" w:id="0">
    <w:p w14:paraId="2F881037" w14:textId="77777777" w:rsidR="0082003A" w:rsidRDefault="0082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D266F"/>
    <w:multiLevelType w:val="hybridMultilevel"/>
    <w:tmpl w:val="5F6E7956"/>
    <w:lvl w:ilvl="0" w:tplc="6F94131C">
      <w:start w:val="9"/>
      <w:numFmt w:val="upperRoman"/>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83106290">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E12AB28">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9EC4311C">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65A4BB80">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BE6E34D6">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85ACBE6C">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4A0DA52">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2C8E9E02">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BD"/>
    <w:rsid w:val="00000304"/>
    <w:rsid w:val="00117A3D"/>
    <w:rsid w:val="001C00AE"/>
    <w:rsid w:val="001F2D87"/>
    <w:rsid w:val="002A7C7C"/>
    <w:rsid w:val="002F310D"/>
    <w:rsid w:val="00327223"/>
    <w:rsid w:val="003753E7"/>
    <w:rsid w:val="004624EB"/>
    <w:rsid w:val="005C0C29"/>
    <w:rsid w:val="00727A8A"/>
    <w:rsid w:val="007527F0"/>
    <w:rsid w:val="0082003A"/>
    <w:rsid w:val="00824170"/>
    <w:rsid w:val="00905CC0"/>
    <w:rsid w:val="00916EFC"/>
    <w:rsid w:val="009321C5"/>
    <w:rsid w:val="00A760B6"/>
    <w:rsid w:val="00B300C2"/>
    <w:rsid w:val="00BD2869"/>
    <w:rsid w:val="00CB5045"/>
    <w:rsid w:val="00CD62BD"/>
    <w:rsid w:val="00CE3DD3"/>
    <w:rsid w:val="00E11132"/>
    <w:rsid w:val="00F5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BA37"/>
  <w15:docId w15:val="{D98D9406-DD09-4460-8B69-714A0F9C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7"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561728">
      <w:bodyDiv w:val="1"/>
      <w:marLeft w:val="0"/>
      <w:marRight w:val="0"/>
      <w:marTop w:val="0"/>
      <w:marBottom w:val="0"/>
      <w:divBdr>
        <w:top w:val="none" w:sz="0" w:space="0" w:color="auto"/>
        <w:left w:val="none" w:sz="0" w:space="0" w:color="auto"/>
        <w:bottom w:val="none" w:sz="0" w:space="0" w:color="auto"/>
        <w:right w:val="none" w:sz="0" w:space="0" w:color="auto"/>
      </w:divBdr>
    </w:div>
    <w:div w:id="1832404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titleix.osu.edu/" TargetMode="External"/><Relationship Id="rId4" Type="http://schemas.openxmlformats.org/officeDocument/2006/relationships/webSettings" Target="webSettings.xml"/><Relationship Id="rId9" Type="http://schemas.openxmlformats.org/officeDocument/2006/relationships/hyperlink" Target="http://titleix.osu.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Sample Constitution Revised AMS Edits 021517 - Clean Copy (00312468).DOCX</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Revised AMS Edits 021517 - Clean Copy (00312468).DOCX</dc:title>
  <dc:subject>00312468-1</dc:subject>
  <dc:creator>Himes, Alison J.</dc:creator>
  <cp:keywords/>
  <cp:lastModifiedBy>Misencik, Alex</cp:lastModifiedBy>
  <cp:revision>2</cp:revision>
  <dcterms:created xsi:type="dcterms:W3CDTF">2021-05-20T01:03:00Z</dcterms:created>
  <dcterms:modified xsi:type="dcterms:W3CDTF">2021-05-20T01:03:00Z</dcterms:modified>
</cp:coreProperties>
</file>