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343.1999206542969" w:right="1294.320068359375" w:hanging="343.1999206542969"/>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 Name of Organization, Purpose of Organization, and Non Discrimination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360"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Section I: Name of Organization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Oncology Interest Group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Section II: Purpose of the Organization.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062.7204895019531" w:right="775.2001953125" w:hanging="342.72003173828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the fields of radiation oncology, medical oncology, and  surgical oncology to students of The Ohio State University College of  Medicine.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65.8403015136719" w:right="290.400390625" w:hanging="345.83999633789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Facilitate student opportunities for clinical exposure and shadowing  experiences related to oncology at the Wexner Medical Center at The Ohio  State University and other medical centers in Columbus.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1064.6406555175781" w:right="454.3194580078125" w:hanging="344.64019775390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networking and research opportunities between students and  faculty in the fields of radiation oncology, medical oncology, and surgical oncology.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0.0004577636719" w:right="289.199829101562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Highlight oncology research being conducted by medical students.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0.0004577636719" w:right="289.199829101562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assistance in developing a competitive residency application for  those interested in pursuing a career related to oncology.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0.0003051757812" w:right="382.799682617187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the members of this organization to give compassionate care to  cancer patients through both patient interaction and community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1063.6808776855469"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involvement.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0091552734375"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Section III: Non-Discrimination Policy </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29.9079704284668" w:lineRule="auto"/>
        <w:ind w:left="720" w:right="901.198730468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organization and its members </w:t>
      </w:r>
      <w:r w:rsidDel="00000000" w:rsidR="00000000" w:rsidRPr="00000000">
        <w:rPr>
          <w:rFonts w:ascii="Times New Roman" w:cs="Times New Roman" w:eastAsia="Times New Roman" w:hAnsi="Times New Roman"/>
          <w:sz w:val="24"/>
          <w:szCs w:val="24"/>
          <w:rtl w:val="0"/>
        </w:rPr>
        <w:t xml:space="preserve">does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discriminate against any  individual(s) </w:t>
      </w:r>
      <w:r w:rsidDel="00000000" w:rsidR="00000000" w:rsidRPr="00000000">
        <w:rPr>
          <w:rFonts w:ascii="Times New Roman" w:cs="Times New Roman" w:eastAsia="Times New Roman" w:hAnsi="Times New Roman"/>
          <w:sz w:val="24"/>
          <w:szCs w:val="24"/>
          <w:rtl w:val="0"/>
        </w:rPr>
        <w:t xml:space="preserve">on the basis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age, ancest</w:t>
      </w:r>
      <w:r w:rsidDel="00000000" w:rsidR="00000000" w:rsidRPr="00000000">
        <w:rPr>
          <w:rFonts w:ascii="Times New Roman" w:cs="Times New Roman" w:eastAsia="Times New Roman" w:hAnsi="Times New Roman"/>
          <w:sz w:val="24"/>
          <w:szCs w:val="24"/>
          <w:rtl w:val="0"/>
        </w:rPr>
        <w:t xml:space="preser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color, disability, gender identity or  expression, g</w:t>
      </w:r>
      <w:r w:rsidDel="00000000" w:rsidR="00000000" w:rsidRPr="00000000">
        <w:rPr>
          <w:rFonts w:ascii="Times New Roman" w:cs="Times New Roman" w:eastAsia="Times New Roman" w:hAnsi="Times New Roman"/>
          <w:sz w:val="24"/>
          <w:szCs w:val="24"/>
          <w:rtl w:val="0"/>
        </w:rPr>
        <w:t xml:space="preserve">enetic information, HIV/AIDS status,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origin, race, religion, sex, sexual orientation, military status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veteran status</w:t>
      </w:r>
      <w:r w:rsidDel="00000000" w:rsidR="00000000" w:rsidRPr="00000000">
        <w:rPr>
          <w:rFonts w:ascii="Times New Roman" w:cs="Times New Roman" w:eastAsia="Times New Roman" w:hAnsi="Times New Roman"/>
          <w:sz w:val="24"/>
          <w:szCs w:val="24"/>
          <w:rtl w:val="0"/>
        </w:rPr>
        <w:t xml:space="preserve">, or any other bases under the law, in its activities, programs, admission, and leadership. </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29.9079704284668" w:lineRule="auto"/>
        <w:ind w:left="720" w:right="901.198730468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 student organization at The Ohio State University, The Oncology Interest Group 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https://policies.osu.edu/assets/docs/policy_pdfs/SexualMisconduct_FINAL.pdf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29.9079704284668" w:lineRule="auto"/>
        <w:ind w:left="720" w:right="901.198730468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or someone you know has been sexuallry harassed or assaulted, you may find the appropriate resources at https://titleix.osu.edu/ or by contacting the Ohio State Title IX Coordinator at </w:t>
      </w:r>
      <w:hyperlink r:id="rId7">
        <w:r w:rsidDel="00000000" w:rsidR="00000000" w:rsidRPr="00000000">
          <w:rPr>
            <w:rFonts w:ascii="Times New Roman" w:cs="Times New Roman" w:eastAsia="Times New Roman" w:hAnsi="Times New Roman"/>
            <w:color w:val="1155cc"/>
            <w:sz w:val="24"/>
            <w:szCs w:val="24"/>
            <w:u w:val="single"/>
            <w:rtl w:val="0"/>
          </w:rPr>
          <w:t xml:space="preserve">titleIX@osu.edu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720.0009155273438" w:right="901.1987304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411865234375" w:line="229.4796323776245" w:lineRule="auto"/>
        <w:ind w:left="360.0004577636719" w:right="295.2001953125" w:hanging="359.9998474121094"/>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 - Membership: Qualifications and categories of membership.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currently enrolled students at The Ohio State University College of  Medicine and students on an official leave of absence from The Ohio State  University College of Medicine are eligible to become active and voting  members. Voting privileges are limited to members who have attended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50% of mass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since the beginning of the fall term. Individuals who do  not meet these requirements will be considered active non-voting members of  the organization. </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6.441650390625" w:line="229.90779876708984" w:lineRule="auto"/>
        <w:ind w:left="720" w:right="340.7952880859375"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faculty and alumni will be encouraged to join this organization as non voting members in order to achieve its goals.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4124755859375" w:line="229.90829944610596" w:lineRule="auto"/>
        <w:ind w:left="335.040283203125" w:right="100.799560546875" w:hanging="335.0398254394531"/>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Article III - Organization Leadership: Titles, terms of office, type of selection, and  duties of the leaders.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6114501953125" w:line="229.90829944610596" w:lineRule="auto"/>
        <w:ind w:left="720" w:right="668.399658203125" w:hanging="360"/>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structure of the Oncology Interest Group will be composed of a faculty advisor,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wo Co-Presidents, Treasurer, Shadowing Director, Career Development Director, Research Director, and Volunteer Director</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sz w:val="24"/>
          <w:szCs w:val="24"/>
          <w:rtl w:val="0"/>
        </w:rPr>
        <w:t xml:space="preserve"> any other positions deemed necessary for the proper functioning of the organization</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29.90814208984375" w:lineRule="auto"/>
        <w:ind w:left="720" w:right="226.800537109375" w:hanging="360"/>
        <w:rPr>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President</w:t>
      </w:r>
      <w:r w:rsidDel="00000000" w:rsidR="00000000" w:rsidRPr="00000000">
        <w:rPr>
          <w:rFonts w:ascii="Times New Roman" w:cs="Times New Roman" w:eastAsia="Times New Roman" w:hAnsi="Times New Roman"/>
          <w:b w:val="1"/>
          <w:sz w:val="24"/>
          <w:szCs w:val="24"/>
          <w:rtl w:val="0"/>
        </w:rPr>
        <w:t xml:space="preserve"> or Co-Presidents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organizing and running all  proceedings of the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nterest Group  as well as comm</w:t>
      </w:r>
      <w:r w:rsidDel="00000000" w:rsidR="00000000" w:rsidRPr="00000000">
        <w:rPr>
          <w:rFonts w:ascii="Times New Roman" w:cs="Times New Roman" w:eastAsia="Times New Roman" w:hAnsi="Times New Roman"/>
          <w:sz w:val="24"/>
          <w:szCs w:val="24"/>
          <w:rtl w:val="0"/>
        </w:rPr>
        <w:t xml:space="preserve">unicating the activities of the group to all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shall serve as student liaisons to The  Ohio State University student body, and the </w:t>
      </w:r>
      <w:r w:rsidDel="00000000" w:rsidR="00000000" w:rsidRPr="00000000">
        <w:rPr>
          <w:rFonts w:ascii="Times New Roman" w:cs="Times New Roman" w:eastAsia="Times New Roman" w:hAnsi="Times New Roman"/>
          <w:sz w:val="24"/>
          <w:szCs w:val="24"/>
          <w:rtl w:val="0"/>
        </w:rPr>
        <w:t xml:space="preserve">Healthbeat HUB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t>
      </w:r>
      <w:r w:rsidDel="00000000" w:rsidR="00000000" w:rsidRPr="00000000">
        <w:rPr>
          <w:rFonts w:ascii="Times New Roman" w:cs="Times New Roman" w:eastAsia="Times New Roman" w:hAnsi="Times New Roman"/>
          <w:sz w:val="24"/>
          <w:szCs w:val="24"/>
          <w:rtl w:val="0"/>
        </w:rPr>
        <w:t xml:space="preserve">will be responsible for completing all the registration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President</w:t>
      </w:r>
      <w:r w:rsidDel="00000000" w:rsidR="00000000" w:rsidRPr="00000000">
        <w:rPr>
          <w:rFonts w:ascii="Times New Roman" w:cs="Times New Roman" w:eastAsia="Times New Roman" w:hAnsi="Times New Roman"/>
          <w:sz w:val="24"/>
          <w:szCs w:val="24"/>
          <w:rtl w:val="0"/>
        </w:rPr>
        <w:t xml:space="preserve">/Co- Presidents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also ensure that the following events take place: </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1440" w:right="682.8009033203125" w:hanging="360"/>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initial interest group introduction meeting at the beginning of each  academic year.</w:t>
      </w:r>
      <w:r w:rsidDel="00000000" w:rsidR="00000000" w:rsidRPr="00000000">
        <w:rPr>
          <w:rtl w:val="0"/>
        </w:rPr>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1440" w:right="682.800903320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Communicating important updates about the field of oncology</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90678310394287" w:lineRule="auto"/>
        <w:ind w:left="1440" w:right="268.79638671875" w:hanging="360"/>
        <w:rPr>
          <w:sz w:val="24"/>
          <w:szCs w:val="24"/>
          <w:u w:val="none"/>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aintaining minutes for all meetings  of the Interest Group. </w:t>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1440" w:right="275.9979248046875" w:hanging="360"/>
        <w:rPr>
          <w:sz w:val="24"/>
          <w:szCs w:val="24"/>
          <w:u w:val="none"/>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aintaining a current version of  the constitution. </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328.797607421875" w:hanging="360"/>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Treasurer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maintaining accurate financial records  and overseeing the checking account of the group.  </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273.5986328125" w:hanging="360"/>
        <w:rPr>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Shadowing </w:t>
      </w:r>
      <w:r w:rsidDel="00000000" w:rsidR="00000000" w:rsidRPr="00000000">
        <w:rPr>
          <w:rFonts w:ascii="Times New Roman" w:cs="Times New Roman" w:eastAsia="Times New Roman" w:hAnsi="Times New Roman"/>
          <w:b w:val="1"/>
          <w:sz w:val="24"/>
          <w:szCs w:val="24"/>
          <w:rtl w:val="0"/>
        </w:rPr>
        <w:t xml:space="preserve">Director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maintaining and updating a list  of faculty in oncology related specialties who have indicated interest in  mentoring medical students. </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1440" w:right="521.998291015625" w:hanging="360"/>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Shadowing </w:t>
      </w:r>
      <w:r w:rsidDel="00000000" w:rsidR="00000000" w:rsidRPr="00000000">
        <w:rPr>
          <w:rFonts w:ascii="Times New Roman" w:cs="Times New Roman" w:eastAsia="Times New Roman" w:hAnsi="Times New Roman"/>
          <w:sz w:val="24"/>
          <w:szCs w:val="24"/>
          <w:rtl w:val="0"/>
        </w:rPr>
        <w:t xml:space="preserve">Director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responsible for facilitating communication  between medical students and faculty mentors. </w:t>
      </w:r>
      <w:r w:rsidDel="00000000" w:rsidR="00000000" w:rsidRPr="00000000">
        <w:rPr>
          <w:rtl w:val="0"/>
        </w:rPr>
      </w:r>
    </w:p>
    <w:p w:rsidR="00000000" w:rsidDel="00000000" w:rsidP="00000000" w:rsidRDefault="00000000" w:rsidRPr="00000000" w14:paraId="0000001D">
      <w:pPr>
        <w:widowControl w:val="0"/>
        <w:numPr>
          <w:ilvl w:val="1"/>
          <w:numId w:val="2"/>
        </w:numPr>
        <w:spacing w:after="0" w:afterAutospacing="0" w:before="0" w:beforeAutospacing="0" w:line="229.90779876708984" w:lineRule="auto"/>
        <w:ind w:left="1440" w:right="226.79931640625" w:hanging="360"/>
        <w:rPr>
          <w:sz w:val="24"/>
          <w:szCs w:val="24"/>
          <w:u w:val="none"/>
        </w:rPr>
      </w:pPr>
      <w:r w:rsidDel="00000000" w:rsidR="00000000" w:rsidRPr="00000000">
        <w:rPr>
          <w:rFonts w:ascii="Times New Roman" w:cs="Times New Roman" w:eastAsia="Times New Roman" w:hAnsi="Times New Roman"/>
          <w:sz w:val="24"/>
          <w:szCs w:val="24"/>
          <w:rtl w:val="0"/>
        </w:rPr>
        <w:t xml:space="preserve">Promoting shadowing opportunities to students.</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29.90779876708984" w:lineRule="auto"/>
        <w:ind w:left="720" w:right="43.1982421875" w:hanging="360"/>
        <w:rPr>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Career Development </w:t>
      </w:r>
      <w:r w:rsidDel="00000000" w:rsidR="00000000" w:rsidRPr="00000000">
        <w:rPr>
          <w:rFonts w:ascii="Times New Roman" w:cs="Times New Roman" w:eastAsia="Times New Roman" w:hAnsi="Times New Roman"/>
          <w:b w:val="1"/>
          <w:sz w:val="24"/>
          <w:szCs w:val="24"/>
          <w:rtl w:val="0"/>
        </w:rPr>
        <w:t xml:space="preserve">Director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holding an information  panel regarding career choices in Oncology and compiling/updating an  informational guide for those interested in pursuing careers in oncology. </w:t>
      </w:r>
      <w:r w:rsidDel="00000000" w:rsidR="00000000" w:rsidRPr="00000000">
        <w:rPr>
          <w:rtl w:val="0"/>
        </w:rPr>
      </w:r>
    </w:p>
    <w:p w:rsidR="00000000" w:rsidDel="00000000" w:rsidP="00000000" w:rsidRDefault="00000000" w:rsidRPr="00000000" w14:paraId="0000001F">
      <w:pPr>
        <w:widowControl w:val="0"/>
        <w:numPr>
          <w:ilvl w:val="0"/>
          <w:numId w:val="2"/>
        </w:numPr>
        <w:spacing w:line="229.90779876708984" w:lineRule="auto"/>
        <w:ind w:left="720" w:right="217.19970703125" w:hanging="360"/>
        <w:rPr>
          <w:sz w:val="24"/>
          <w:szCs w:val="24"/>
          <w:u w:val="none"/>
        </w:rPr>
      </w:pPr>
      <w:r w:rsidDel="00000000" w:rsidR="00000000" w:rsidRPr="00000000">
        <w:rPr>
          <w:rFonts w:ascii="Times New Roman" w:cs="Times New Roman" w:eastAsia="Times New Roman" w:hAnsi="Times New Roman"/>
          <w:b w:val="1"/>
          <w:sz w:val="24"/>
          <w:szCs w:val="24"/>
          <w:rtl w:val="0"/>
        </w:rPr>
        <w:t xml:space="preserve">Research Director </w:t>
      </w:r>
      <w:r w:rsidDel="00000000" w:rsidR="00000000" w:rsidRPr="00000000">
        <w:rPr>
          <w:rFonts w:ascii="Times New Roman" w:cs="Times New Roman" w:eastAsia="Times New Roman" w:hAnsi="Times New Roman"/>
          <w:sz w:val="24"/>
          <w:szCs w:val="24"/>
          <w:rtl w:val="0"/>
        </w:rPr>
        <w:t xml:space="preserve"> shall be responsible for overseeing events related to oncology research. </w:t>
      </w:r>
    </w:p>
    <w:p w:rsidR="00000000" w:rsidDel="00000000" w:rsidP="00000000" w:rsidRDefault="00000000" w:rsidRPr="00000000" w14:paraId="00000020">
      <w:pPr>
        <w:widowControl w:val="0"/>
        <w:numPr>
          <w:ilvl w:val="1"/>
          <w:numId w:val="2"/>
        </w:numPr>
        <w:spacing w:line="229.90779876708984" w:lineRule="auto"/>
        <w:ind w:left="1440" w:right="217.1997070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director will find or plan opportunities for students to present research. This could include working with established oncology  symposiums at The Ohio State University to hold a medical-student section  or creating a new oncology symposium. </w:t>
      </w:r>
    </w:p>
    <w:p w:rsidR="00000000" w:rsidDel="00000000" w:rsidP="00000000" w:rsidRDefault="00000000" w:rsidRPr="00000000" w14:paraId="00000021">
      <w:pPr>
        <w:widowControl w:val="0"/>
        <w:numPr>
          <w:ilvl w:val="1"/>
          <w:numId w:val="2"/>
        </w:numPr>
        <w:spacing w:line="229.90779876708984" w:lineRule="auto"/>
        <w:ind w:left="1440" w:right="217.1997070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of and presenting the research opportunities related to oncology at  The Ohio State University to the group. </w:t>
      </w:r>
    </w:p>
    <w:p w:rsidR="00000000" w:rsidDel="00000000" w:rsidP="00000000" w:rsidRDefault="00000000" w:rsidRPr="00000000" w14:paraId="00000022">
      <w:pPr>
        <w:widowControl w:val="0"/>
        <w:numPr>
          <w:ilvl w:val="0"/>
          <w:numId w:val="1"/>
        </w:numPr>
        <w:spacing w:line="229.90779876708984" w:lineRule="auto"/>
        <w:ind w:left="720" w:right="217.19970703125" w:hanging="360"/>
        <w:rPr>
          <w:sz w:val="24"/>
          <w:szCs w:val="24"/>
          <w:u w:val="none"/>
        </w:rPr>
      </w:pPr>
      <w:r w:rsidDel="00000000" w:rsidR="00000000" w:rsidRPr="00000000">
        <w:rPr>
          <w:rFonts w:ascii="Times New Roman" w:cs="Times New Roman" w:eastAsia="Times New Roman" w:hAnsi="Times New Roman"/>
          <w:b w:val="1"/>
          <w:sz w:val="24"/>
          <w:szCs w:val="24"/>
          <w:rtl w:val="0"/>
        </w:rPr>
        <w:t xml:space="preserve">Volunteer Director </w:t>
      </w:r>
      <w:r w:rsidDel="00000000" w:rsidR="00000000" w:rsidRPr="00000000">
        <w:rPr>
          <w:rFonts w:ascii="Times New Roman" w:cs="Times New Roman" w:eastAsia="Times New Roman" w:hAnsi="Times New Roman"/>
          <w:sz w:val="24"/>
          <w:szCs w:val="24"/>
          <w:rtl w:val="0"/>
        </w:rPr>
        <w:t xml:space="preserve">shall </w:t>
      </w:r>
      <w:r w:rsidDel="00000000" w:rsidR="00000000" w:rsidRPr="00000000">
        <w:rPr>
          <w:rFonts w:ascii="Calibri" w:cs="Calibri" w:eastAsia="Calibri" w:hAnsi="Calibri"/>
          <w:sz w:val="24"/>
          <w:szCs w:val="24"/>
          <w:rtl w:val="0"/>
        </w:rPr>
        <w:t xml:space="preserve">organize, lead, and communicate opportunities to </w:t>
      </w:r>
    </w:p>
    <w:p w:rsidR="00000000" w:rsidDel="00000000" w:rsidP="00000000" w:rsidRDefault="00000000" w:rsidRPr="00000000" w14:paraId="00000023">
      <w:pPr>
        <w:widowControl w:val="0"/>
        <w:numPr>
          <w:ilvl w:val="1"/>
          <w:numId w:val="1"/>
        </w:numPr>
        <w:spacing w:after="0" w:afterAutospacing="0" w:line="229.90779876708984" w:lineRule="auto"/>
        <w:ind w:left="1440" w:right="217.19970703125"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at OSUCOM where they can gather more experience in the field of oncology while participating in service outreach events. </w:t>
      </w:r>
      <w:r w:rsidDel="00000000" w:rsidR="00000000" w:rsidRPr="00000000">
        <w:rPr>
          <w:rtl w:val="0"/>
        </w:rPr>
      </w:r>
    </w:p>
    <w:p w:rsidR="00000000" w:rsidDel="00000000" w:rsidP="00000000" w:rsidRDefault="00000000" w:rsidRPr="00000000" w14:paraId="00000024">
      <w:pPr>
        <w:widowControl w:val="0"/>
        <w:numPr>
          <w:ilvl w:val="1"/>
          <w:numId w:val="1"/>
        </w:numPr>
        <w:spacing w:before="0" w:beforeAutospacing="0" w:line="229.90779876708984" w:lineRule="auto"/>
        <w:ind w:left="1440" w:right="226.799316406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be responsible for promoting volunteer events and making sure there are adequate volunteers to staff the events.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1.9207763671875" w:line="229.6227264404297" w:lineRule="auto"/>
        <w:ind w:left="360.0013732910156" w:right="262.7984619140625"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Article </w:t>
      </w: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Methods of selecting and/or removing Officers and Members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to select and/or remove officers and/or members shall not be  influenced by the age, color, disability, gender identity or expression, national  origin, race, religion, sex, sexual orientation, or veteran status of the individual.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leadership consisting of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 Co-Presidents, Treasurer, Shadowing </w:t>
      </w:r>
      <w:r w:rsidDel="00000000" w:rsidR="00000000" w:rsidRPr="00000000">
        <w:rPr>
          <w:rFonts w:ascii="Times New Roman" w:cs="Times New Roman" w:eastAsia="Times New Roman" w:hAnsi="Times New Roman"/>
          <w:sz w:val="24"/>
          <w:szCs w:val="24"/>
          <w:rtl w:val="0"/>
        </w:rPr>
        <w:t xml:space="preserve">Director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Career Development </w:t>
      </w:r>
      <w:r w:rsidDel="00000000" w:rsidR="00000000" w:rsidRPr="00000000">
        <w:rPr>
          <w:rFonts w:ascii="Times New Roman" w:cs="Times New Roman" w:eastAsia="Times New Roman" w:hAnsi="Times New Roman"/>
          <w:sz w:val="24"/>
          <w:szCs w:val="24"/>
          <w:rtl w:val="0"/>
        </w:rPr>
        <w:t xml:space="preserve">Director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Director, Volunteer Director, and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u w:val="single"/>
          <w:rtl w:val="0"/>
        </w:rPr>
        <w:t xml:space="preserve">ny other positions deemed necessary for the proper functioning of the organization</w:t>
      </w:r>
      <w:r w:rsidDel="00000000" w:rsidR="00000000" w:rsidRPr="00000000">
        <w:rPr>
          <w:rFonts w:ascii="Times New Roman" w:cs="Times New Roman" w:eastAsia="Times New Roman" w:hAnsi="Times New Roman"/>
          <w:sz w:val="24"/>
          <w:szCs w:val="24"/>
          <w:rtl w:val="0"/>
        </w:rPr>
        <w:t xml:space="preserve">. These positions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serve a one-year term from </w:t>
      </w:r>
      <w:r w:rsidDel="00000000" w:rsidR="00000000" w:rsidRPr="00000000">
        <w:rPr>
          <w:rFonts w:ascii="Times New Roman" w:cs="Times New Roman" w:eastAsia="Times New Roman" w:hAnsi="Times New Roman"/>
          <w:sz w:val="24"/>
          <w:szCs w:val="24"/>
          <w:rtl w:val="0"/>
        </w:rPr>
        <w:t xml:space="preserve">March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one year to </w:t>
      </w:r>
      <w:r w:rsidDel="00000000" w:rsidR="00000000" w:rsidRPr="00000000">
        <w:rPr>
          <w:rFonts w:ascii="Times New Roman" w:cs="Times New Roman" w:eastAsia="Times New Roman" w:hAnsi="Times New Roman"/>
          <w:sz w:val="24"/>
          <w:szCs w:val="24"/>
          <w:rtl w:val="0"/>
        </w:rPr>
        <w:t xml:space="preserve">March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following year.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2969970703125" w:line="229.90779876708984" w:lineRule="auto"/>
        <w:ind w:left="703.6817932128906" w:right="89.99755859375" w:hanging="343.67950439453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executive leadership will be selected by the current executive leadership in </w:t>
      </w:r>
      <w:r w:rsidDel="00000000" w:rsidR="00000000" w:rsidRPr="00000000">
        <w:rPr>
          <w:rFonts w:ascii="Times New Roman" w:cs="Times New Roman" w:eastAsia="Times New Roman" w:hAnsi="Times New Roman"/>
          <w:sz w:val="24"/>
          <w:szCs w:val="24"/>
          <w:rtl w:val="0"/>
        </w:rPr>
        <w:t xml:space="preserve">March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candidates’ responses to an application.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0829944610596" w:lineRule="auto"/>
        <w:ind w:left="720.0022888183594" w:right="74.39819335937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two or more current executive leadership members are interested  in holding the same executive leadership position in the following year, they  shall abstain from the selection process of the new executive board and the remaining executive leadership members shall select the new executive board.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1063.6799621582031" w:right="261.600341796875" w:hanging="343.679962158203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the positions of </w:t>
      </w:r>
      <w:r w:rsidDel="00000000" w:rsidR="00000000" w:rsidRPr="00000000">
        <w:rPr>
          <w:rFonts w:ascii="Times New Roman" w:cs="Times New Roman" w:eastAsia="Times New Roman" w:hAnsi="Times New Roman"/>
          <w:sz w:val="24"/>
          <w:szCs w:val="24"/>
          <w:rtl w:val="0"/>
        </w:rPr>
        <w:t xml:space="preserve">Executive leadership consisting of t</w:t>
      </w:r>
      <w:r w:rsidDel="00000000" w:rsidR="00000000" w:rsidRPr="00000000">
        <w:rPr>
          <w:rFonts w:ascii="Times New Roman" w:cs="Times New Roman" w:eastAsia="Times New Roman" w:hAnsi="Times New Roman"/>
          <w:sz w:val="24"/>
          <w:szCs w:val="24"/>
          <w:rtl w:val="0"/>
        </w:rPr>
        <w:t xml:space="preserve">wo Co-Presidents, Treasurer, Shadowing Director, Career Development Director, Research Director, Volunteer Director, and </w:t>
      </w:r>
      <w:r w:rsidDel="00000000" w:rsidR="00000000" w:rsidRPr="00000000">
        <w:rPr>
          <w:rFonts w:ascii="Times New Roman" w:cs="Times New Roman" w:eastAsia="Times New Roman" w:hAnsi="Times New Roman"/>
          <w:sz w:val="24"/>
          <w:szCs w:val="24"/>
          <w:rtl w:val="0"/>
        </w:rPr>
        <w:t xml:space="preserve">any other positions deemed necessary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cannot be filled, a second selection process will be held after the first mass  meeting in the following academic year.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012451171875" w:line="228.90822887420654" w:lineRule="auto"/>
        <w:ind w:left="1425.8399963378906" w:right="320.400390625" w:hanging="353.520202636718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leadership will be chosen by the Co-Presidents based on</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andidates’ responses to an application.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01171875" w:line="229.90779876708984" w:lineRule="auto"/>
        <w:ind w:left="360.0013732910156" w:right="242.3944091796875" w:firstLine="359.99908447265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Removal of an officer from their duty within the organization will require 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01171875" w:line="229.90779876708984" w:lineRule="auto"/>
        <w:ind w:left="360.0013732910156" w:right="242.3944091796875" w:firstLine="359.99908447265625"/>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unanimous vote amongst the remaining executive leadership members.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01171875" w:line="229.90779876708984" w:lineRule="auto"/>
        <w:ind w:left="360.0013732910156" w:right="242.3944091796875" w:firstLine="359.99908447265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Removal of non-officer members will occur by a unanimous vote among all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01171875" w:line="229.90779876708984" w:lineRule="auto"/>
        <w:ind w:left="360.0013732910156" w:right="242.3944091796875" w:firstLine="359.99908447265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executive leadership positions.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4130859375" w:line="240" w:lineRule="auto"/>
        <w:ind w:left="0.0018310546875"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VAdvisor Qualification Criteria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03.6817932128906" w:right="55.196533203125" w:hanging="343.679962158203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interest group will at all times be advised by a current faculty member that  is a practicing physician in the fields of radiation oncology, medical oncology, or  surgical oncology.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4124755859375" w:line="240" w:lineRule="auto"/>
        <w:ind w:left="0.0018310546875"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VI Meetings of the Organization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06.8013000488281" w:right="355.198974609375" w:hanging="346.79946899414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meeting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held by this organization in order to promote its core  objectives as described in Article I Section II.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704.4013977050781" w:right="349.19921875" w:hanging="344.4000244140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leadership consisting of the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wo Co-Presidents, Treasurer, Shadowing Director, Career Development Director, Research Director, Volunteer Director, and </w:t>
      </w:r>
      <w:r w:rsidDel="00000000" w:rsidR="00000000" w:rsidRPr="00000000">
        <w:rPr>
          <w:rFonts w:ascii="Times New Roman" w:cs="Times New Roman" w:eastAsia="Times New Roman" w:hAnsi="Times New Roman"/>
          <w:sz w:val="24"/>
          <w:szCs w:val="24"/>
          <w:rtl w:val="0"/>
        </w:rPr>
        <w:t xml:space="preserve">any other positions deemed necessary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hold additional meetings with only the executive leadership members present.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68.7223815917969" w:right="165.59814453125" w:hanging="348.72085571289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decisions regarding the removal of a member or officer will be made  at this time.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4124755859375" w:line="240" w:lineRule="auto"/>
        <w:ind w:left="0.00213623046875"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 </w:t>
      </w:r>
      <w:r w:rsidDel="00000000" w:rsidR="00000000" w:rsidRPr="00000000">
        <w:rPr>
          <w:rFonts w:ascii="Times New Roman" w:cs="Times New Roman" w:eastAsia="Times New Roman" w:hAnsi="Times New Roman"/>
          <w:b w:val="1"/>
          <w:i w:val="1"/>
          <w:sz w:val="24"/>
          <w:szCs w:val="24"/>
          <w:rtl w:val="0"/>
        </w:rPr>
        <w:t xml:space="preserve">VII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Methods of Amending Constitution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700.5622863769531" w:right="69.598388671875" w:hanging="340.55999755859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meeting will be held with an open discussion amongst current voting members  in regards to the proposed changes to the constitution. This meeting will be led  by the current executive leadership.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702.962646484375" w:right="290.39794921875" w:hanging="342.960357666015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current voting member of the organization may propose an amendment of  the constitution.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0107421875" w:line="229.90880012512207" w:lineRule="auto"/>
        <w:ind w:left="705.84228515625" w:right="589.4384765625" w:hanging="345.839538574218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amendments are contingent on a two-thirds majority vote amongst current voting members present at the meeting.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0107421875" w:line="229.90880012512207" w:lineRule="auto"/>
        <w:ind w:left="708.7222290039062" w:right="934.798583984375" w:hanging="348.719940185546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Co-Presidents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responsible for updating the constitution with the  approved amendments.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8.41094970703125" w:line="240" w:lineRule="auto"/>
        <w:ind w:left="0.002288818359375" w:right="0" w:firstLine="0"/>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Article</w:t>
      </w:r>
      <w:r w:rsidDel="00000000" w:rsidR="00000000" w:rsidRPr="00000000">
        <w:rPr>
          <w:rFonts w:ascii="Times New Roman" w:cs="Times New Roman" w:eastAsia="Times New Roman" w:hAnsi="Times New Roman"/>
          <w:b w:val="1"/>
          <w:i w:val="1"/>
          <w:sz w:val="24"/>
          <w:szCs w:val="24"/>
          <w:rtl w:val="0"/>
        </w:rPr>
        <w:t xml:space="preserve"> VIII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Methods of Dissolution of Organization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705.84228515625" w:right="220.79833984375" w:hanging="345.83999633789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must be dissolved when the Co-President leadership positions  can no longer be filled within an academic year.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02.2422790527344" w:right="47.99560546875" w:hanging="342.239990234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 this point the organization holds assets including financial savings, property,  or other valuables of monetary worth their value is to be donated to Arthur G.  James Cancer Hospital.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05.84228515625" w:right="434.398193359375" w:hanging="345.839996337890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 the point of dissolution the organization possesses any debt they shall be  collected from the individuals who originally incurred the debts.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26.4102172851562" w:line="240" w:lineRule="auto"/>
        <w:ind w:left="0" w:right="10.56030273437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74.0000152587891" w:top="1420.799560546875" w:left="1820.1600646972656" w:right="1805.9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licies.osu.edu/assets/docs/policy_pdfs/SexualMisconduct_FINAL.pdf" TargetMode="External"/><Relationship Id="rId7"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