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7A4B" w14:textId="77777777" w:rsidR="00C730F1" w:rsidRDefault="00C730F1" w:rsidP="00C730F1">
      <w:pPr>
        <w:spacing w:before="2"/>
        <w:rPr>
          <w:rFonts w:ascii="Times New Roman" w:eastAsia="Times New Roman" w:hAnsi="Times New Roman" w:cs="Times New Roman"/>
          <w:b/>
          <w:bCs/>
          <w:sz w:val="20"/>
          <w:szCs w:val="20"/>
        </w:rPr>
      </w:pPr>
      <w:r>
        <w:rPr>
          <w:spacing w:val="14"/>
        </w:rPr>
        <w:t xml:space="preserve"> </w:t>
      </w:r>
      <w:r>
        <w:rPr>
          <w:spacing w:val="22"/>
        </w:rPr>
        <w:t>Constitution</w:t>
      </w:r>
    </w:p>
    <w:p w14:paraId="5EF86590"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 xml:space="preserve">Article I - Name, Purpose, and Non-Discrimination Policy </w:t>
      </w:r>
      <w:r>
        <w:rPr>
          <w:rFonts w:ascii="Times New Roman"/>
          <w:i/>
          <w:spacing w:val="-3"/>
          <w:sz w:val="20"/>
        </w:rPr>
        <w:t xml:space="preserve">of </w:t>
      </w:r>
      <w:r>
        <w:rPr>
          <w:rFonts w:ascii="Times New Roman"/>
          <w:i/>
          <w:sz w:val="20"/>
        </w:rPr>
        <w:t>the</w:t>
      </w:r>
      <w:r>
        <w:rPr>
          <w:rFonts w:ascii="Times New Roman"/>
          <w:i/>
          <w:spacing w:val="-17"/>
          <w:sz w:val="20"/>
        </w:rPr>
        <w:t xml:space="preserve"> </w:t>
      </w:r>
      <w:r>
        <w:rPr>
          <w:rFonts w:ascii="Times New Roman"/>
          <w:i/>
          <w:sz w:val="20"/>
        </w:rPr>
        <w:t>Organization.</w:t>
      </w:r>
    </w:p>
    <w:p w14:paraId="7A5D28BD" w14:textId="77777777" w:rsidR="00C730F1" w:rsidRDefault="00C730F1" w:rsidP="00C730F1">
      <w:pPr>
        <w:spacing w:before="1"/>
        <w:rPr>
          <w:rFonts w:ascii="Times New Roman" w:eastAsia="Times New Roman" w:hAnsi="Times New Roman" w:cs="Times New Roman"/>
          <w:i/>
          <w:sz w:val="20"/>
          <w:szCs w:val="20"/>
        </w:rPr>
      </w:pPr>
    </w:p>
    <w:p w14:paraId="62F0DC49" w14:textId="77777777" w:rsidR="00C730F1" w:rsidRDefault="00C730F1" w:rsidP="00C730F1">
      <w:pPr>
        <w:pStyle w:val="BodyText"/>
        <w:jc w:val="both"/>
      </w:pPr>
      <w:r>
        <w:t>Section 1 - Name:  The Chemistry</w:t>
      </w:r>
      <w:r>
        <w:rPr>
          <w:spacing w:val="-12"/>
        </w:rPr>
        <w:t xml:space="preserve"> and Biochemistry </w:t>
      </w:r>
      <w:r>
        <w:t>Club</w:t>
      </w:r>
    </w:p>
    <w:p w14:paraId="4D3FBFA6" w14:textId="77777777" w:rsidR="00C730F1" w:rsidRDefault="00C730F1" w:rsidP="00C730F1">
      <w:pPr>
        <w:spacing w:before="10"/>
        <w:rPr>
          <w:rFonts w:ascii="Times New Roman" w:eastAsia="Times New Roman" w:hAnsi="Times New Roman" w:cs="Times New Roman"/>
          <w:sz w:val="20"/>
          <w:szCs w:val="20"/>
        </w:rPr>
      </w:pPr>
    </w:p>
    <w:p w14:paraId="21A8290F" w14:textId="77777777" w:rsidR="00C730F1" w:rsidRDefault="00C730F1" w:rsidP="00C730F1">
      <w:pPr>
        <w:pStyle w:val="BodyText"/>
        <w:ind w:right="111"/>
        <w:jc w:val="both"/>
      </w:pPr>
      <w:r>
        <w:t xml:space="preserve">Section 2 - Purpose: We have created The Chemistry </w:t>
      </w:r>
      <w:r w:rsidRPr="00CA3007">
        <w:t xml:space="preserve">and Biochemistry </w:t>
      </w:r>
      <w:r>
        <w:t>Club to help provide chemistry, biochemistry and other, interested science</w:t>
      </w:r>
      <w:r>
        <w:rPr>
          <w:spacing w:val="29"/>
        </w:rPr>
        <w:t xml:space="preserve"> </w:t>
      </w:r>
      <w:r>
        <w:t>students with exposure to chemistry and biochemistry opportunities outside of the classroom. This organization will provide support for undergraduates in</w:t>
      </w:r>
      <w:r>
        <w:rPr>
          <w:spacing w:val="41"/>
        </w:rPr>
        <w:t xml:space="preserve"> </w:t>
      </w:r>
      <w:r>
        <w:t xml:space="preserve">the sciences by holding social events, inviting speakers, and doing </w:t>
      </w:r>
      <w:r>
        <w:rPr>
          <w:spacing w:val="-3"/>
        </w:rPr>
        <w:t xml:space="preserve">outreach </w:t>
      </w:r>
      <w:r>
        <w:t>to encourage students</w:t>
      </w:r>
      <w:r>
        <w:rPr>
          <w:spacing w:val="38"/>
        </w:rPr>
        <w:t xml:space="preserve"> </w:t>
      </w:r>
      <w:r>
        <w:t>to take interest in the</w:t>
      </w:r>
      <w:r>
        <w:rPr>
          <w:spacing w:val="-16"/>
        </w:rPr>
        <w:t xml:space="preserve"> </w:t>
      </w:r>
      <w:r>
        <w:t>sciences.</w:t>
      </w:r>
    </w:p>
    <w:p w14:paraId="4B3BF18D" w14:textId="77777777" w:rsidR="00C730F1" w:rsidRDefault="00C730F1" w:rsidP="00C730F1">
      <w:pPr>
        <w:spacing w:before="1"/>
        <w:rPr>
          <w:rFonts w:ascii="Times New Roman" w:eastAsia="Times New Roman" w:hAnsi="Times New Roman" w:cs="Times New Roman"/>
          <w:sz w:val="21"/>
          <w:szCs w:val="21"/>
        </w:rPr>
      </w:pPr>
    </w:p>
    <w:p w14:paraId="06C969BE" w14:textId="533A0859" w:rsidR="009D07E9" w:rsidRPr="009D07E9" w:rsidRDefault="00C730F1" w:rsidP="009D07E9">
      <w:pPr>
        <w:pStyle w:val="BodyText"/>
        <w:spacing w:line="237" w:lineRule="auto"/>
        <w:ind w:right="119"/>
        <w:jc w:val="both"/>
        <w:rPr>
          <w:rFonts w:cs="Times New Roman"/>
          <w:color w:val="000000" w:themeColor="text1"/>
        </w:rPr>
      </w:pPr>
      <w:r w:rsidRPr="00864E8A">
        <w:rPr>
          <w:rFonts w:cs="Times New Roman"/>
          <w:color w:val="000000" w:themeColor="text1"/>
        </w:rPr>
        <w:t>Section 3 - Non-Discrimination Policy: This organization and its members shall not discriminate</w:t>
      </w:r>
      <w:r w:rsidRPr="00864E8A">
        <w:rPr>
          <w:rFonts w:cs="Times New Roman"/>
          <w:color w:val="000000" w:themeColor="text1"/>
          <w:spacing w:val="48"/>
        </w:rPr>
        <w:t xml:space="preserve"> </w:t>
      </w:r>
      <w:r w:rsidRPr="00864E8A">
        <w:rPr>
          <w:rFonts w:cs="Times New Roman"/>
          <w:color w:val="000000" w:themeColor="text1"/>
        </w:rPr>
        <w:t xml:space="preserve">against any individual(s) </w:t>
      </w:r>
      <w:r w:rsidRPr="00864E8A">
        <w:rPr>
          <w:rFonts w:cs="Times New Roman"/>
          <w:color w:val="000000" w:themeColor="text1"/>
          <w:spacing w:val="-4"/>
        </w:rPr>
        <w:t xml:space="preserve">for </w:t>
      </w:r>
      <w:r w:rsidRPr="00864E8A">
        <w:rPr>
          <w:rFonts w:cs="Times New Roman"/>
          <w:color w:val="000000" w:themeColor="text1"/>
        </w:rPr>
        <w:t xml:space="preserve">reasons </w:t>
      </w:r>
      <w:r w:rsidR="009D07E9" w:rsidRPr="009D07E9">
        <w:rPr>
          <w:rFonts w:cs="Times New Roman"/>
          <w:color w:val="000000" w:themeColor="text1"/>
        </w:rPr>
        <w:t>of age, ancestry, color, disability, gender identity or expression, genetic information, HIV/AIDS status, military status, national origin, race, religion, sex, sexual orientation, protected veteran status or any other basis in accordance with the guideli</w:t>
      </w:r>
      <w:r w:rsidR="009D07E9" w:rsidRPr="009D07E9">
        <w:rPr>
          <w:rFonts w:cs="Times New Roman"/>
          <w:color w:val="000000" w:themeColor="text1"/>
        </w:rPr>
        <w:t>n</w:t>
      </w:r>
      <w:r w:rsidR="009D07E9" w:rsidRPr="009D07E9">
        <w:rPr>
          <w:rFonts w:cs="Times New Roman"/>
          <w:color w:val="000000" w:themeColor="text1"/>
        </w:rPr>
        <w:t>es</w:t>
      </w:r>
      <w:r w:rsidR="003D77DA" w:rsidRPr="00864E8A">
        <w:rPr>
          <w:rFonts w:cs="Times New Roman"/>
          <w:color w:val="000000" w:themeColor="text1"/>
        </w:rPr>
        <w:t xml:space="preserve"> for Student Organizations at</w:t>
      </w:r>
      <w:r w:rsidR="00864E8A" w:rsidRPr="00864E8A">
        <w:rPr>
          <w:rFonts w:cs="Times New Roman"/>
          <w:color w:val="000000" w:themeColor="text1"/>
        </w:rPr>
        <w:t xml:space="preserve"> Ohio State.</w:t>
      </w:r>
    </w:p>
    <w:p w14:paraId="3995B3B1" w14:textId="77777777" w:rsidR="009D07E9" w:rsidRDefault="009D07E9" w:rsidP="00C730F1">
      <w:pPr>
        <w:pStyle w:val="BodyText"/>
        <w:spacing w:line="237" w:lineRule="auto"/>
        <w:ind w:right="119"/>
        <w:jc w:val="both"/>
      </w:pPr>
    </w:p>
    <w:p w14:paraId="231F8591" w14:textId="77777777" w:rsidR="00C730F1" w:rsidRDefault="00C730F1" w:rsidP="00C730F1">
      <w:pPr>
        <w:spacing w:before="11"/>
        <w:rPr>
          <w:rFonts w:ascii="Times New Roman" w:eastAsia="Times New Roman" w:hAnsi="Times New Roman" w:cs="Times New Roman"/>
          <w:sz w:val="20"/>
          <w:szCs w:val="20"/>
        </w:rPr>
      </w:pPr>
    </w:p>
    <w:p w14:paraId="0B53C094"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II - Membership: Qualifications and categories of</w:t>
      </w:r>
      <w:r>
        <w:rPr>
          <w:rFonts w:ascii="Times New Roman"/>
          <w:i/>
          <w:spacing w:val="-24"/>
          <w:sz w:val="20"/>
        </w:rPr>
        <w:t xml:space="preserve"> </w:t>
      </w:r>
      <w:r>
        <w:rPr>
          <w:rFonts w:ascii="Times New Roman"/>
          <w:i/>
          <w:sz w:val="20"/>
        </w:rPr>
        <w:t>membership.</w:t>
      </w:r>
    </w:p>
    <w:p w14:paraId="270FAA62" w14:textId="77777777" w:rsidR="00C730F1" w:rsidRDefault="00C730F1" w:rsidP="00C730F1">
      <w:pPr>
        <w:pStyle w:val="BodyText"/>
        <w:ind w:right="125"/>
        <w:jc w:val="both"/>
      </w:pPr>
      <w:r>
        <w:t xml:space="preserve">Membership is limited to currently enrolled, Ohio State students. Others </w:t>
      </w:r>
      <w:r>
        <w:rPr>
          <w:spacing w:val="-3"/>
        </w:rPr>
        <w:t xml:space="preserve">such </w:t>
      </w:r>
      <w:r>
        <w:t>as faculty,</w:t>
      </w:r>
      <w:r>
        <w:rPr>
          <w:spacing w:val="35"/>
        </w:rPr>
        <w:t xml:space="preserve"> </w:t>
      </w:r>
      <w:r>
        <w:t>alumni, professionals, etc. are encouraged to</w:t>
      </w:r>
      <w:r>
        <w:rPr>
          <w:spacing w:val="-22"/>
        </w:rPr>
        <w:t xml:space="preserve"> </w:t>
      </w:r>
      <w:r>
        <w:t>participate.</w:t>
      </w:r>
    </w:p>
    <w:p w14:paraId="1F08496B" w14:textId="77777777" w:rsidR="00C730F1" w:rsidRDefault="00C730F1" w:rsidP="00C730F1">
      <w:pPr>
        <w:spacing w:before="10"/>
        <w:rPr>
          <w:rFonts w:ascii="Times New Roman" w:eastAsia="Times New Roman" w:hAnsi="Times New Roman" w:cs="Times New Roman"/>
          <w:sz w:val="20"/>
          <w:szCs w:val="20"/>
        </w:rPr>
      </w:pPr>
    </w:p>
    <w:p w14:paraId="1BF56338" w14:textId="77777777" w:rsidR="00C730F1" w:rsidRDefault="00C730F1" w:rsidP="00C730F1">
      <w:pPr>
        <w:pStyle w:val="BodyText"/>
        <w:ind w:right="113"/>
        <w:jc w:val="both"/>
        <w:rPr>
          <w:i/>
        </w:rPr>
      </w:pPr>
      <w:r>
        <w:rPr>
          <w:i/>
        </w:rPr>
        <w:t>Article</w:t>
      </w:r>
      <w:r>
        <w:rPr>
          <w:i/>
          <w:spacing w:val="21"/>
        </w:rPr>
        <w:t xml:space="preserve"> </w:t>
      </w:r>
      <w:r>
        <w:rPr>
          <w:i/>
        </w:rPr>
        <w:t>III</w:t>
      </w:r>
      <w:r>
        <w:rPr>
          <w:i/>
          <w:spacing w:val="21"/>
        </w:rPr>
        <w:t xml:space="preserve"> </w:t>
      </w:r>
      <w:r>
        <w:rPr>
          <w:i/>
        </w:rPr>
        <w:t>-</w:t>
      </w:r>
      <w:r>
        <w:rPr>
          <w:i/>
          <w:spacing w:val="15"/>
        </w:rPr>
        <w:t xml:space="preserve"> </w:t>
      </w:r>
      <w:r>
        <w:rPr>
          <w:i/>
        </w:rPr>
        <w:t>Organization</w:t>
      </w:r>
      <w:r>
        <w:rPr>
          <w:i/>
          <w:spacing w:val="19"/>
        </w:rPr>
        <w:t xml:space="preserve"> </w:t>
      </w:r>
      <w:r>
        <w:rPr>
          <w:i/>
        </w:rPr>
        <w:t>Leadership:</w:t>
      </w:r>
      <w:r>
        <w:rPr>
          <w:i/>
          <w:spacing w:val="19"/>
        </w:rPr>
        <w:t xml:space="preserve"> </w:t>
      </w:r>
      <w:r>
        <w:rPr>
          <w:i/>
        </w:rPr>
        <w:t>Titles,</w:t>
      </w:r>
      <w:r>
        <w:rPr>
          <w:i/>
          <w:spacing w:val="17"/>
        </w:rPr>
        <w:t xml:space="preserve"> </w:t>
      </w:r>
      <w:r>
        <w:rPr>
          <w:i/>
        </w:rPr>
        <w:t>terms</w:t>
      </w:r>
      <w:r>
        <w:rPr>
          <w:i/>
          <w:spacing w:val="18"/>
        </w:rPr>
        <w:t xml:space="preserve"> </w:t>
      </w:r>
      <w:r>
        <w:rPr>
          <w:i/>
          <w:spacing w:val="-3"/>
        </w:rPr>
        <w:t>of</w:t>
      </w:r>
      <w:r>
        <w:rPr>
          <w:i/>
          <w:spacing w:val="21"/>
        </w:rPr>
        <w:t xml:space="preserve"> </w:t>
      </w:r>
      <w:r>
        <w:rPr>
          <w:i/>
        </w:rPr>
        <w:t>office,</w:t>
      </w:r>
      <w:r>
        <w:rPr>
          <w:i/>
          <w:spacing w:val="17"/>
        </w:rPr>
        <w:t xml:space="preserve"> </w:t>
      </w:r>
      <w:r>
        <w:rPr>
          <w:i/>
        </w:rPr>
        <w:t>type</w:t>
      </w:r>
      <w:r>
        <w:rPr>
          <w:i/>
          <w:spacing w:val="21"/>
        </w:rPr>
        <w:t xml:space="preserve"> </w:t>
      </w:r>
      <w:r>
        <w:rPr>
          <w:i/>
          <w:spacing w:val="-3"/>
        </w:rPr>
        <w:t>of</w:t>
      </w:r>
      <w:r>
        <w:rPr>
          <w:i/>
          <w:spacing w:val="21"/>
        </w:rPr>
        <w:t xml:space="preserve"> </w:t>
      </w:r>
      <w:r>
        <w:rPr>
          <w:i/>
        </w:rPr>
        <w:t>selection,</w:t>
      </w:r>
      <w:r>
        <w:rPr>
          <w:i/>
          <w:spacing w:val="17"/>
        </w:rPr>
        <w:t xml:space="preserve"> </w:t>
      </w:r>
      <w:r>
        <w:rPr>
          <w:i/>
        </w:rPr>
        <w:t>and</w:t>
      </w:r>
      <w:r>
        <w:rPr>
          <w:i/>
          <w:spacing w:val="19"/>
        </w:rPr>
        <w:t xml:space="preserve"> </w:t>
      </w:r>
      <w:r>
        <w:rPr>
          <w:i/>
        </w:rPr>
        <w:t>duties</w:t>
      </w:r>
      <w:r>
        <w:rPr>
          <w:i/>
          <w:spacing w:val="18"/>
        </w:rPr>
        <w:t xml:space="preserve"> </w:t>
      </w:r>
      <w:r>
        <w:rPr>
          <w:i/>
        </w:rPr>
        <w:t>of</w:t>
      </w:r>
      <w:r>
        <w:rPr>
          <w:i/>
          <w:spacing w:val="16"/>
        </w:rPr>
        <w:t xml:space="preserve"> </w:t>
      </w:r>
      <w:r>
        <w:rPr>
          <w:i/>
        </w:rPr>
        <w:t>the</w:t>
      </w:r>
      <w:r>
        <w:rPr>
          <w:i/>
          <w:spacing w:val="21"/>
        </w:rPr>
        <w:t xml:space="preserve"> </w:t>
      </w:r>
      <w:r>
        <w:rPr>
          <w:i/>
        </w:rPr>
        <w:t xml:space="preserve">leaders. </w:t>
      </w:r>
    </w:p>
    <w:p w14:paraId="2FEC0A8D" w14:textId="77777777" w:rsidR="00C730F1" w:rsidRDefault="00C730F1" w:rsidP="00C730F1">
      <w:pPr>
        <w:pStyle w:val="BodyText"/>
        <w:ind w:right="113"/>
        <w:jc w:val="both"/>
      </w:pPr>
      <w:r>
        <w:t xml:space="preserve">This organization will consist </w:t>
      </w:r>
      <w:r>
        <w:rPr>
          <w:spacing w:val="-3"/>
        </w:rPr>
        <w:t xml:space="preserve">of </w:t>
      </w:r>
      <w:r>
        <w:t xml:space="preserve">an executive board held through the leadership </w:t>
      </w:r>
      <w:r>
        <w:rPr>
          <w:spacing w:val="-3"/>
        </w:rPr>
        <w:t xml:space="preserve">of </w:t>
      </w:r>
      <w:r>
        <w:t xml:space="preserve">an </w:t>
      </w:r>
      <w:r>
        <w:rPr>
          <w:spacing w:val="-3"/>
        </w:rPr>
        <w:t xml:space="preserve">officer </w:t>
      </w:r>
      <w:r>
        <w:t xml:space="preserve">team. </w:t>
      </w:r>
      <w:r>
        <w:rPr>
          <w:spacing w:val="25"/>
        </w:rPr>
        <w:t xml:space="preserve"> </w:t>
      </w:r>
      <w:r>
        <w:t xml:space="preserve">The board members will </w:t>
      </w:r>
      <w:r>
        <w:rPr>
          <w:spacing w:val="-3"/>
        </w:rPr>
        <w:t xml:space="preserve">be </w:t>
      </w:r>
      <w:r>
        <w:t xml:space="preserve">elected by a general election by club members. Board members may be elected more than once. A member </w:t>
      </w:r>
      <w:r>
        <w:rPr>
          <w:spacing w:val="-3"/>
        </w:rPr>
        <w:t xml:space="preserve">can </w:t>
      </w:r>
      <w:r>
        <w:t>only serve as</w:t>
      </w:r>
      <w:r>
        <w:rPr>
          <w:spacing w:val="10"/>
        </w:rPr>
        <w:t xml:space="preserve"> </w:t>
      </w:r>
      <w:r>
        <w:t xml:space="preserve">an officer in the official capacity of President, Vice President, and Treasurer a total </w:t>
      </w:r>
      <w:r>
        <w:rPr>
          <w:spacing w:val="-3"/>
        </w:rPr>
        <w:t xml:space="preserve">of </w:t>
      </w:r>
      <w:r>
        <w:t>three terms.</w:t>
      </w:r>
      <w:r>
        <w:rPr>
          <w:spacing w:val="3"/>
        </w:rPr>
        <w:t xml:space="preserve"> A member cannot be elected as an officer if they have less than two semesters remaining in their undergraduate career or if they will not be present for one semester within their term. </w:t>
      </w:r>
      <w:r>
        <w:t xml:space="preserve">These leaders </w:t>
      </w:r>
      <w:r>
        <w:rPr>
          <w:spacing w:val="-3"/>
        </w:rPr>
        <w:t xml:space="preserve">will </w:t>
      </w:r>
      <w:r>
        <w:t xml:space="preserve">share the responsibilities </w:t>
      </w:r>
      <w:r>
        <w:rPr>
          <w:spacing w:val="-3"/>
        </w:rPr>
        <w:t xml:space="preserve">of </w:t>
      </w:r>
      <w:r>
        <w:t xml:space="preserve">organizing </w:t>
      </w:r>
      <w:r>
        <w:rPr>
          <w:spacing w:val="-3"/>
        </w:rPr>
        <w:t xml:space="preserve">events, </w:t>
      </w:r>
      <w:r>
        <w:t>raising awareness of scientific issues,</w:t>
      </w:r>
      <w:r>
        <w:rPr>
          <w:spacing w:val="26"/>
        </w:rPr>
        <w:t xml:space="preserve"> </w:t>
      </w:r>
      <w:r>
        <w:t xml:space="preserve">and serving as the contact personnel </w:t>
      </w:r>
      <w:r>
        <w:rPr>
          <w:spacing w:val="-4"/>
        </w:rPr>
        <w:t xml:space="preserve">for </w:t>
      </w:r>
      <w:r>
        <w:t>the</w:t>
      </w:r>
      <w:r>
        <w:rPr>
          <w:spacing w:val="-5"/>
        </w:rPr>
        <w:t xml:space="preserve"> </w:t>
      </w:r>
      <w:r>
        <w:t>club.</w:t>
      </w:r>
    </w:p>
    <w:p w14:paraId="0D5D8756" w14:textId="77777777" w:rsidR="00C730F1" w:rsidRDefault="00C730F1" w:rsidP="00C730F1">
      <w:pPr>
        <w:spacing w:before="11"/>
        <w:rPr>
          <w:rFonts w:ascii="Times New Roman" w:eastAsia="Times New Roman" w:hAnsi="Times New Roman" w:cs="Times New Roman"/>
          <w:sz w:val="20"/>
          <w:szCs w:val="20"/>
        </w:rPr>
      </w:pPr>
    </w:p>
    <w:p w14:paraId="581DA5FD" w14:textId="77777777" w:rsidR="00C730F1" w:rsidRDefault="00C730F1" w:rsidP="00C730F1">
      <w:pPr>
        <w:pStyle w:val="BodyText"/>
        <w:ind w:right="117"/>
        <w:jc w:val="both"/>
      </w:pPr>
      <w:r>
        <w:t>Section</w:t>
      </w:r>
      <w:r>
        <w:rPr>
          <w:spacing w:val="31"/>
        </w:rPr>
        <w:t xml:space="preserve"> </w:t>
      </w:r>
      <w:r>
        <w:t>1</w:t>
      </w:r>
      <w:r>
        <w:rPr>
          <w:spacing w:val="27"/>
        </w:rPr>
        <w:t xml:space="preserve"> </w:t>
      </w:r>
      <w:r>
        <w:t>-</w:t>
      </w:r>
      <w:r>
        <w:rPr>
          <w:spacing w:val="26"/>
        </w:rPr>
        <w:t xml:space="preserve"> </w:t>
      </w:r>
      <w:r>
        <w:t>The</w:t>
      </w:r>
      <w:r>
        <w:rPr>
          <w:spacing w:val="23"/>
        </w:rPr>
        <w:t xml:space="preserve"> </w:t>
      </w:r>
      <w:r>
        <w:t>President:</w:t>
      </w:r>
      <w:r>
        <w:rPr>
          <w:spacing w:val="4"/>
        </w:rPr>
        <w:t xml:space="preserve"> </w:t>
      </w:r>
      <w:r>
        <w:t>The</w:t>
      </w:r>
      <w:r>
        <w:rPr>
          <w:spacing w:val="23"/>
        </w:rPr>
        <w:t xml:space="preserve"> </w:t>
      </w:r>
      <w:r>
        <w:t>President</w:t>
      </w:r>
      <w:r>
        <w:rPr>
          <w:spacing w:val="28"/>
        </w:rPr>
        <w:t xml:space="preserve"> </w:t>
      </w:r>
      <w:r>
        <w:t>will</w:t>
      </w:r>
      <w:r>
        <w:rPr>
          <w:spacing w:val="28"/>
        </w:rPr>
        <w:t xml:space="preserve"> </w:t>
      </w:r>
      <w:r>
        <w:rPr>
          <w:spacing w:val="-3"/>
        </w:rPr>
        <w:t>oversee</w:t>
      </w:r>
      <w:r>
        <w:rPr>
          <w:spacing w:val="21"/>
        </w:rPr>
        <w:t xml:space="preserve"> </w:t>
      </w:r>
      <w:r>
        <w:t>planning</w:t>
      </w:r>
      <w:r>
        <w:rPr>
          <w:spacing w:val="26"/>
        </w:rPr>
        <w:t xml:space="preserve"> </w:t>
      </w:r>
      <w:r>
        <w:t xml:space="preserve">events, organizing meetings, and </w:t>
      </w:r>
      <w:r>
        <w:rPr>
          <w:spacing w:val="-3"/>
        </w:rPr>
        <w:t xml:space="preserve">be </w:t>
      </w:r>
      <w:r>
        <w:t>the main contact within the organization. The President will also</w:t>
      </w:r>
      <w:r>
        <w:rPr>
          <w:spacing w:val="15"/>
        </w:rPr>
        <w:t xml:space="preserve"> </w:t>
      </w:r>
      <w:r>
        <w:t xml:space="preserve">delegate </w:t>
      </w:r>
      <w:r>
        <w:rPr>
          <w:rFonts w:cs="Times New Roman"/>
        </w:rPr>
        <w:t>responsibilities to other members as needed and oversee this organization’s operations to</w:t>
      </w:r>
      <w:r>
        <w:rPr>
          <w:rFonts w:cs="Times New Roman"/>
          <w:spacing w:val="1"/>
        </w:rPr>
        <w:t xml:space="preserve"> </w:t>
      </w:r>
      <w:r>
        <w:rPr>
          <w:rFonts w:cs="Times New Roman"/>
        </w:rPr>
        <w:t xml:space="preserve">ensure </w:t>
      </w:r>
      <w:r>
        <w:t>it remains in active/established</w:t>
      </w:r>
      <w:r>
        <w:rPr>
          <w:spacing w:val="-15"/>
        </w:rPr>
        <w:t xml:space="preserve"> </w:t>
      </w:r>
      <w:r>
        <w:t>status.</w:t>
      </w:r>
    </w:p>
    <w:p w14:paraId="0475BA26" w14:textId="77777777" w:rsidR="00C730F1" w:rsidRDefault="00C730F1" w:rsidP="00C730F1">
      <w:pPr>
        <w:spacing w:before="11"/>
        <w:rPr>
          <w:rFonts w:ascii="Times New Roman" w:eastAsia="Times New Roman" w:hAnsi="Times New Roman" w:cs="Times New Roman"/>
          <w:sz w:val="20"/>
          <w:szCs w:val="20"/>
        </w:rPr>
      </w:pPr>
    </w:p>
    <w:p w14:paraId="3372F21D" w14:textId="77777777" w:rsidR="00C730F1" w:rsidRDefault="00C730F1" w:rsidP="00C730F1">
      <w:pPr>
        <w:pStyle w:val="BodyText"/>
        <w:ind w:right="109"/>
        <w:jc w:val="both"/>
      </w:pPr>
      <w:r>
        <w:t xml:space="preserve">Section 2 - The Vice President: The </w:t>
      </w:r>
      <w:r>
        <w:rPr>
          <w:spacing w:val="-3"/>
        </w:rPr>
        <w:t xml:space="preserve">Vice </w:t>
      </w:r>
      <w:r>
        <w:t>President will perform</w:t>
      </w:r>
      <w:r>
        <w:rPr>
          <w:spacing w:val="41"/>
        </w:rPr>
        <w:t xml:space="preserve"> </w:t>
      </w:r>
      <w:r>
        <w:t>the presidential duties listed in Article 3 Section 1 if the President is absent. The Vice President will help to organize general meetings. The Vice President will also register for the involvement fair and plan club activities at the involvement fair.</w:t>
      </w:r>
    </w:p>
    <w:p w14:paraId="5BBEFFC0" w14:textId="77777777" w:rsidR="00C730F1" w:rsidRDefault="00C730F1" w:rsidP="00C730F1">
      <w:pPr>
        <w:spacing w:before="10"/>
        <w:rPr>
          <w:rFonts w:ascii="Times New Roman" w:eastAsia="Times New Roman" w:hAnsi="Times New Roman" w:cs="Times New Roman"/>
          <w:sz w:val="20"/>
          <w:szCs w:val="20"/>
        </w:rPr>
      </w:pPr>
    </w:p>
    <w:p w14:paraId="496651F3" w14:textId="77777777" w:rsidR="00C730F1" w:rsidRDefault="00C730F1" w:rsidP="00C730F1">
      <w:pPr>
        <w:pStyle w:val="BodyText"/>
        <w:ind w:right="109"/>
        <w:jc w:val="both"/>
      </w:pPr>
      <w:r>
        <w:t>Section</w:t>
      </w:r>
      <w:r>
        <w:rPr>
          <w:spacing w:val="22"/>
        </w:rPr>
        <w:t xml:space="preserve"> </w:t>
      </w:r>
      <w:r>
        <w:t>3</w:t>
      </w:r>
      <w:r>
        <w:rPr>
          <w:spacing w:val="19"/>
        </w:rPr>
        <w:t xml:space="preserve"> </w:t>
      </w:r>
      <w:r>
        <w:t>-</w:t>
      </w:r>
      <w:r>
        <w:rPr>
          <w:spacing w:val="18"/>
        </w:rPr>
        <w:t xml:space="preserve"> </w:t>
      </w:r>
      <w:r>
        <w:t>The</w:t>
      </w:r>
      <w:r>
        <w:rPr>
          <w:spacing w:val="14"/>
        </w:rPr>
        <w:t xml:space="preserve"> </w:t>
      </w:r>
      <w:r>
        <w:t>Treasurer:</w:t>
      </w:r>
      <w:r>
        <w:rPr>
          <w:spacing w:val="37"/>
        </w:rPr>
        <w:t xml:space="preserve"> </w:t>
      </w:r>
      <w:r>
        <w:t>The</w:t>
      </w:r>
      <w:r>
        <w:rPr>
          <w:spacing w:val="14"/>
        </w:rPr>
        <w:t xml:space="preserve"> </w:t>
      </w:r>
      <w:r>
        <w:t>Treasurer</w:t>
      </w:r>
      <w:r>
        <w:rPr>
          <w:spacing w:val="22"/>
        </w:rPr>
        <w:t xml:space="preserve"> </w:t>
      </w:r>
      <w:r>
        <w:rPr>
          <w:spacing w:val="-3"/>
        </w:rPr>
        <w:t>will be responsible for</w:t>
      </w:r>
      <w:r>
        <w:rPr>
          <w:spacing w:val="13"/>
        </w:rPr>
        <w:t xml:space="preserve"> </w:t>
      </w:r>
      <w:r>
        <w:t>all</w:t>
      </w:r>
      <w:r>
        <w:rPr>
          <w:spacing w:val="19"/>
        </w:rPr>
        <w:t xml:space="preserve"> </w:t>
      </w:r>
      <w:r>
        <w:t>monetary issues</w:t>
      </w:r>
      <w:r>
        <w:rPr>
          <w:spacing w:val="32"/>
        </w:rPr>
        <w:t xml:space="preserve"> </w:t>
      </w:r>
      <w:r>
        <w:t>including,</w:t>
      </w:r>
      <w:r>
        <w:rPr>
          <w:spacing w:val="36"/>
        </w:rPr>
        <w:t xml:space="preserve"> </w:t>
      </w:r>
      <w:r>
        <w:t>and</w:t>
      </w:r>
      <w:r>
        <w:rPr>
          <w:spacing w:val="29"/>
        </w:rPr>
        <w:t xml:space="preserve"> </w:t>
      </w:r>
      <w:r>
        <w:t>not</w:t>
      </w:r>
      <w:r>
        <w:rPr>
          <w:spacing w:val="35"/>
        </w:rPr>
        <w:t xml:space="preserve"> </w:t>
      </w:r>
      <w:r>
        <w:t>limited</w:t>
      </w:r>
      <w:r>
        <w:rPr>
          <w:spacing w:val="34"/>
        </w:rPr>
        <w:t xml:space="preserve"> </w:t>
      </w:r>
      <w:r>
        <w:t>to:</w:t>
      </w:r>
      <w:r>
        <w:rPr>
          <w:spacing w:val="35"/>
        </w:rPr>
        <w:t xml:space="preserve"> </w:t>
      </w:r>
      <w:r>
        <w:t>preparing</w:t>
      </w:r>
      <w:r>
        <w:rPr>
          <w:spacing w:val="29"/>
        </w:rPr>
        <w:t xml:space="preserve"> </w:t>
      </w:r>
      <w:r>
        <w:t>a</w:t>
      </w:r>
      <w:r>
        <w:rPr>
          <w:spacing w:val="35"/>
        </w:rPr>
        <w:t xml:space="preserve"> </w:t>
      </w:r>
      <w:r>
        <w:t>budget,</w:t>
      </w:r>
      <w:r>
        <w:rPr>
          <w:spacing w:val="31"/>
        </w:rPr>
        <w:t xml:space="preserve"> </w:t>
      </w:r>
      <w:r>
        <w:t>opening</w:t>
      </w:r>
      <w:r>
        <w:rPr>
          <w:spacing w:val="34"/>
        </w:rPr>
        <w:t xml:space="preserve"> </w:t>
      </w:r>
      <w:r>
        <w:t>and</w:t>
      </w:r>
      <w:r>
        <w:rPr>
          <w:spacing w:val="34"/>
        </w:rPr>
        <w:t xml:space="preserve"> </w:t>
      </w:r>
      <w:r>
        <w:t>maintaining</w:t>
      </w:r>
      <w:r>
        <w:rPr>
          <w:spacing w:val="34"/>
        </w:rPr>
        <w:t xml:space="preserve"> </w:t>
      </w:r>
      <w:r>
        <w:t>a</w:t>
      </w:r>
      <w:r>
        <w:rPr>
          <w:spacing w:val="31"/>
        </w:rPr>
        <w:t xml:space="preserve"> </w:t>
      </w:r>
      <w:r>
        <w:t>checking</w:t>
      </w:r>
      <w:r>
        <w:rPr>
          <w:spacing w:val="29"/>
        </w:rPr>
        <w:t xml:space="preserve"> </w:t>
      </w:r>
      <w:r>
        <w:t xml:space="preserve">account, keeping track </w:t>
      </w:r>
      <w:r>
        <w:rPr>
          <w:spacing w:val="-3"/>
        </w:rPr>
        <w:t xml:space="preserve">of </w:t>
      </w:r>
      <w:r>
        <w:t xml:space="preserve">all transactions </w:t>
      </w:r>
      <w:r>
        <w:rPr>
          <w:spacing w:val="-3"/>
        </w:rPr>
        <w:t xml:space="preserve">with </w:t>
      </w:r>
      <w:r>
        <w:t>receipts, submitting timely audits and collecting dues should the</w:t>
      </w:r>
      <w:r>
        <w:rPr>
          <w:spacing w:val="18"/>
        </w:rPr>
        <w:t xml:space="preserve"> </w:t>
      </w:r>
      <w:r>
        <w:t>club fall into a</w:t>
      </w:r>
      <w:r>
        <w:rPr>
          <w:spacing w:val="-7"/>
        </w:rPr>
        <w:t xml:space="preserve"> </w:t>
      </w:r>
      <w:r>
        <w:t>deficit. The Treasurer will also place food orders for general meetings.</w:t>
      </w:r>
      <w:r w:rsidRPr="000B2F99">
        <w:t xml:space="preserve"> </w:t>
      </w:r>
    </w:p>
    <w:p w14:paraId="7562B203" w14:textId="77777777" w:rsidR="00C730F1" w:rsidRDefault="00C730F1" w:rsidP="00C730F1">
      <w:pPr>
        <w:spacing w:before="10"/>
        <w:rPr>
          <w:rFonts w:ascii="Times New Roman" w:eastAsia="Times New Roman" w:hAnsi="Times New Roman" w:cs="Times New Roman"/>
          <w:sz w:val="20"/>
          <w:szCs w:val="20"/>
        </w:rPr>
      </w:pPr>
    </w:p>
    <w:p w14:paraId="66541C04" w14:textId="77777777" w:rsidR="00C730F1" w:rsidRDefault="00C730F1" w:rsidP="00C730F1">
      <w:pPr>
        <w:pStyle w:val="BodyText"/>
        <w:spacing w:before="75"/>
        <w:ind w:right="113"/>
        <w:jc w:val="both"/>
      </w:pPr>
      <w:r>
        <w:t xml:space="preserve">Section 4 - The </w:t>
      </w:r>
      <w:r>
        <w:rPr>
          <w:spacing w:val="-3"/>
        </w:rPr>
        <w:t xml:space="preserve">Secretary: </w:t>
      </w:r>
      <w:r>
        <w:t>The Secretary will</w:t>
      </w:r>
      <w:r>
        <w:rPr>
          <w:spacing w:val="-3"/>
        </w:rPr>
        <w:t xml:space="preserve"> </w:t>
      </w:r>
      <w:r>
        <w:t>record the</w:t>
      </w:r>
      <w:r>
        <w:rPr>
          <w:spacing w:val="43"/>
        </w:rPr>
        <w:t xml:space="preserve"> </w:t>
      </w:r>
      <w:r>
        <w:t>minutes at</w:t>
      </w:r>
      <w:r>
        <w:rPr>
          <w:spacing w:val="22"/>
        </w:rPr>
        <w:t xml:space="preserve"> </w:t>
      </w:r>
      <w:r>
        <w:t>every</w:t>
      </w:r>
      <w:r>
        <w:rPr>
          <w:spacing w:val="15"/>
        </w:rPr>
        <w:t xml:space="preserve"> </w:t>
      </w:r>
      <w:r>
        <w:t>executive</w:t>
      </w:r>
      <w:r>
        <w:rPr>
          <w:spacing w:val="17"/>
        </w:rPr>
        <w:t xml:space="preserve"> </w:t>
      </w:r>
      <w:r>
        <w:t>meeting</w:t>
      </w:r>
      <w:r>
        <w:rPr>
          <w:spacing w:val="15"/>
        </w:rPr>
        <w:t xml:space="preserve"> </w:t>
      </w:r>
      <w:r>
        <w:t>and</w:t>
      </w:r>
      <w:r>
        <w:rPr>
          <w:spacing w:val="20"/>
        </w:rPr>
        <w:t xml:space="preserve"> </w:t>
      </w:r>
      <w:r>
        <w:t xml:space="preserve">upload the minutes to </w:t>
      </w:r>
      <w:proofErr w:type="spellStart"/>
      <w:r>
        <w:t>BuckeyeBox</w:t>
      </w:r>
      <w:proofErr w:type="spellEnd"/>
      <w:r>
        <w:t xml:space="preserve"> within</w:t>
      </w:r>
      <w:r>
        <w:rPr>
          <w:spacing w:val="25"/>
        </w:rPr>
        <w:t xml:space="preserve"> </w:t>
      </w:r>
      <w:r>
        <w:t>24</w:t>
      </w:r>
      <w:r>
        <w:rPr>
          <w:spacing w:val="15"/>
        </w:rPr>
        <w:t xml:space="preserve"> </w:t>
      </w:r>
      <w:r>
        <w:t>hours</w:t>
      </w:r>
      <w:r>
        <w:rPr>
          <w:spacing w:val="19"/>
        </w:rPr>
        <w:t xml:space="preserve"> </w:t>
      </w:r>
      <w:r>
        <w:rPr>
          <w:spacing w:val="-3"/>
        </w:rPr>
        <w:t>of</w:t>
      </w:r>
      <w:r>
        <w:rPr>
          <w:spacing w:val="16"/>
        </w:rPr>
        <w:t xml:space="preserve"> </w:t>
      </w:r>
      <w:r>
        <w:t>the</w:t>
      </w:r>
      <w:r>
        <w:rPr>
          <w:spacing w:val="17"/>
        </w:rPr>
        <w:t xml:space="preserve"> </w:t>
      </w:r>
      <w:r>
        <w:t>conclusion</w:t>
      </w:r>
      <w:r>
        <w:rPr>
          <w:spacing w:val="25"/>
        </w:rPr>
        <w:t xml:space="preserve"> </w:t>
      </w:r>
      <w:r>
        <w:rPr>
          <w:spacing w:val="-3"/>
        </w:rPr>
        <w:t>of</w:t>
      </w:r>
      <w:r>
        <w:t xml:space="preserve"> every</w:t>
      </w:r>
      <w:r>
        <w:rPr>
          <w:spacing w:val="8"/>
        </w:rPr>
        <w:t xml:space="preserve"> </w:t>
      </w:r>
      <w:r>
        <w:t>executive</w:t>
      </w:r>
      <w:r>
        <w:rPr>
          <w:spacing w:val="14"/>
        </w:rPr>
        <w:t xml:space="preserve"> </w:t>
      </w:r>
      <w:r>
        <w:t>meeting.</w:t>
      </w:r>
      <w:r>
        <w:rPr>
          <w:spacing w:val="33"/>
        </w:rPr>
        <w:t xml:space="preserve"> </w:t>
      </w:r>
      <w:r>
        <w:t>The</w:t>
      </w:r>
      <w:r>
        <w:rPr>
          <w:spacing w:val="14"/>
        </w:rPr>
        <w:t xml:space="preserve"> </w:t>
      </w:r>
      <w:r>
        <w:t>Secretary</w:t>
      </w:r>
      <w:r>
        <w:rPr>
          <w:spacing w:val="13"/>
        </w:rPr>
        <w:t xml:space="preserve"> </w:t>
      </w:r>
      <w:r>
        <w:t>will</w:t>
      </w:r>
      <w:r>
        <w:rPr>
          <w:spacing w:val="19"/>
        </w:rPr>
        <w:t xml:space="preserve"> </w:t>
      </w:r>
      <w:r>
        <w:rPr>
          <w:spacing w:val="-3"/>
        </w:rPr>
        <w:t>oversee</w:t>
      </w:r>
      <w:r>
        <w:rPr>
          <w:spacing w:val="14"/>
        </w:rPr>
        <w:t xml:space="preserve"> </w:t>
      </w:r>
      <w:r>
        <w:t>updating</w:t>
      </w:r>
      <w:r>
        <w:rPr>
          <w:spacing w:val="17"/>
        </w:rPr>
        <w:t xml:space="preserve"> </w:t>
      </w:r>
      <w:r>
        <w:t>the</w:t>
      </w:r>
      <w:r>
        <w:rPr>
          <w:spacing w:val="10"/>
        </w:rPr>
        <w:t xml:space="preserve"> </w:t>
      </w:r>
      <w:r>
        <w:t>member</w:t>
      </w:r>
      <w:r>
        <w:rPr>
          <w:spacing w:val="22"/>
        </w:rPr>
        <w:t xml:space="preserve"> </w:t>
      </w:r>
      <w:r>
        <w:t>list</w:t>
      </w:r>
      <w:r>
        <w:rPr>
          <w:spacing w:val="19"/>
        </w:rPr>
        <w:t xml:space="preserve"> </w:t>
      </w:r>
      <w:r>
        <w:t>as</w:t>
      </w:r>
      <w:r>
        <w:rPr>
          <w:spacing w:val="11"/>
        </w:rPr>
        <w:t xml:space="preserve"> </w:t>
      </w:r>
      <w:r>
        <w:t>new</w:t>
      </w:r>
      <w:r>
        <w:rPr>
          <w:spacing w:val="11"/>
        </w:rPr>
        <w:t xml:space="preserve"> </w:t>
      </w:r>
      <w:r>
        <w:t>members</w:t>
      </w:r>
      <w:r>
        <w:rPr>
          <w:spacing w:val="16"/>
        </w:rPr>
        <w:t xml:space="preserve"> </w:t>
      </w:r>
      <w:proofErr w:type="gramStart"/>
      <w:r>
        <w:t>join</w:t>
      </w:r>
      <w:proofErr w:type="gramEnd"/>
      <w:r>
        <w:rPr>
          <w:spacing w:val="22"/>
        </w:rPr>
        <w:t xml:space="preserve"> </w:t>
      </w:r>
      <w:r>
        <w:t>and current</w:t>
      </w:r>
      <w:r>
        <w:rPr>
          <w:spacing w:val="32"/>
        </w:rPr>
        <w:t xml:space="preserve"> </w:t>
      </w:r>
      <w:r>
        <w:t>members</w:t>
      </w:r>
      <w:r>
        <w:rPr>
          <w:spacing w:val="34"/>
        </w:rPr>
        <w:t xml:space="preserve"> </w:t>
      </w:r>
      <w:r>
        <w:t>leave.</w:t>
      </w:r>
      <w:r>
        <w:rPr>
          <w:spacing w:val="22"/>
        </w:rPr>
        <w:t xml:space="preserve"> </w:t>
      </w:r>
      <w:r>
        <w:t>The</w:t>
      </w:r>
      <w:r>
        <w:rPr>
          <w:spacing w:val="33"/>
        </w:rPr>
        <w:t xml:space="preserve"> </w:t>
      </w:r>
      <w:r>
        <w:t>Secretary</w:t>
      </w:r>
      <w:r>
        <w:rPr>
          <w:spacing w:val="26"/>
        </w:rPr>
        <w:t xml:space="preserve"> </w:t>
      </w:r>
      <w:r>
        <w:t>will</w:t>
      </w:r>
      <w:r>
        <w:rPr>
          <w:spacing w:val="37"/>
        </w:rPr>
        <w:t xml:space="preserve"> </w:t>
      </w:r>
      <w:r>
        <w:t>also</w:t>
      </w:r>
      <w:r>
        <w:rPr>
          <w:spacing w:val="31"/>
        </w:rPr>
        <w:t xml:space="preserve"> </w:t>
      </w:r>
      <w:r>
        <w:rPr>
          <w:spacing w:val="-3"/>
        </w:rPr>
        <w:t>oversee</w:t>
      </w:r>
      <w:r>
        <w:rPr>
          <w:spacing w:val="31"/>
        </w:rPr>
        <w:t xml:space="preserve"> </w:t>
      </w:r>
      <w:r>
        <w:t>sending</w:t>
      </w:r>
      <w:r>
        <w:rPr>
          <w:spacing w:val="31"/>
        </w:rPr>
        <w:t xml:space="preserve"> </w:t>
      </w:r>
      <w:r>
        <w:t>notifications</w:t>
      </w:r>
      <w:r>
        <w:rPr>
          <w:spacing w:val="34"/>
        </w:rPr>
        <w:t xml:space="preserve"> </w:t>
      </w:r>
      <w:r>
        <w:rPr>
          <w:spacing w:val="-3"/>
        </w:rPr>
        <w:t>of</w:t>
      </w:r>
      <w:r>
        <w:rPr>
          <w:spacing w:val="31"/>
        </w:rPr>
        <w:t xml:space="preserve"> </w:t>
      </w:r>
      <w:r>
        <w:t>meetings</w:t>
      </w:r>
      <w:r>
        <w:rPr>
          <w:spacing w:val="29"/>
        </w:rPr>
        <w:t xml:space="preserve"> </w:t>
      </w:r>
      <w:r>
        <w:t xml:space="preserve">to the membership. </w:t>
      </w:r>
    </w:p>
    <w:p w14:paraId="43C3BA44" w14:textId="77777777" w:rsidR="00C730F1" w:rsidRDefault="00C730F1" w:rsidP="00C730F1">
      <w:pPr>
        <w:spacing w:before="6"/>
        <w:rPr>
          <w:rFonts w:ascii="Times New Roman" w:eastAsia="Times New Roman" w:hAnsi="Times New Roman" w:cs="Times New Roman"/>
          <w:sz w:val="20"/>
          <w:szCs w:val="20"/>
        </w:rPr>
      </w:pPr>
    </w:p>
    <w:p w14:paraId="46CDA35C" w14:textId="77777777" w:rsidR="00C730F1" w:rsidRDefault="00C730F1" w:rsidP="00C730F1">
      <w:pPr>
        <w:pStyle w:val="BodyText"/>
        <w:ind w:right="109"/>
        <w:jc w:val="both"/>
      </w:pPr>
      <w:r>
        <w:t>Section</w:t>
      </w:r>
      <w:r>
        <w:rPr>
          <w:spacing w:val="32"/>
        </w:rPr>
        <w:t xml:space="preserve"> </w:t>
      </w:r>
      <w:r>
        <w:t>5</w:t>
      </w:r>
      <w:r>
        <w:rPr>
          <w:spacing w:val="28"/>
        </w:rPr>
        <w:t xml:space="preserve"> </w:t>
      </w:r>
      <w:r>
        <w:t>-</w:t>
      </w:r>
      <w:r>
        <w:rPr>
          <w:spacing w:val="27"/>
        </w:rPr>
        <w:t xml:space="preserve"> </w:t>
      </w:r>
      <w:r>
        <w:t>The</w:t>
      </w:r>
      <w:r>
        <w:rPr>
          <w:spacing w:val="24"/>
        </w:rPr>
        <w:t xml:space="preserve"> </w:t>
      </w:r>
      <w:r>
        <w:t>Social</w:t>
      </w:r>
      <w:r>
        <w:rPr>
          <w:spacing w:val="29"/>
        </w:rPr>
        <w:t xml:space="preserve"> </w:t>
      </w:r>
      <w:r>
        <w:t>Chair:</w:t>
      </w:r>
      <w:r>
        <w:rPr>
          <w:spacing w:val="9"/>
        </w:rPr>
        <w:t xml:space="preserve"> </w:t>
      </w:r>
      <w:r>
        <w:t>The Social Chair</w:t>
      </w:r>
      <w:r>
        <w:rPr>
          <w:spacing w:val="6"/>
        </w:rPr>
        <w:t xml:space="preserve"> </w:t>
      </w:r>
      <w:r>
        <w:t xml:space="preserve">will </w:t>
      </w:r>
      <w:r>
        <w:rPr>
          <w:spacing w:val="-3"/>
        </w:rPr>
        <w:t xml:space="preserve">be </w:t>
      </w:r>
      <w:r>
        <w:t>in charge of gathering materials from the Ohio Union Resource Room as needed, including promotional items, posters, flyers, and</w:t>
      </w:r>
      <w:r>
        <w:rPr>
          <w:spacing w:val="-14"/>
        </w:rPr>
        <w:t xml:space="preserve"> </w:t>
      </w:r>
      <w:r>
        <w:t>balloons. The Social Chair will also distribute flyers and update our social media accounts as needed to advertise club meetings. Finally, the social chair will help to plan events deemed ‘</w:t>
      </w:r>
      <w:proofErr w:type="gramStart"/>
      <w:r>
        <w:t>socials’</w:t>
      </w:r>
      <w:proofErr w:type="gramEnd"/>
      <w:r>
        <w:t xml:space="preserve">. </w:t>
      </w:r>
    </w:p>
    <w:p w14:paraId="5A00E666" w14:textId="77777777" w:rsidR="00C730F1" w:rsidRDefault="00C730F1" w:rsidP="00C730F1">
      <w:pPr>
        <w:pStyle w:val="BodyText"/>
        <w:ind w:right="109"/>
        <w:jc w:val="both"/>
      </w:pPr>
    </w:p>
    <w:p w14:paraId="6F93B90F" w14:textId="77777777" w:rsidR="00C730F1" w:rsidRDefault="00C730F1" w:rsidP="00C730F1">
      <w:pPr>
        <w:pStyle w:val="BodyText"/>
        <w:ind w:right="109"/>
        <w:jc w:val="both"/>
      </w:pPr>
      <w:r>
        <w:t>Section 6 – The Fundraising Chair: The Fundraising Chair will handle business such as coke requests for meetings and fundraisers to support ongoing club activities. In addition, the Fundraising Chair will provide support to the president in organizing meetings.</w:t>
      </w:r>
    </w:p>
    <w:p w14:paraId="112F64C5" w14:textId="77777777" w:rsidR="00C730F1" w:rsidRDefault="00C730F1" w:rsidP="00C730F1">
      <w:pPr>
        <w:pStyle w:val="BodyText"/>
        <w:ind w:right="109"/>
        <w:jc w:val="both"/>
      </w:pPr>
    </w:p>
    <w:p w14:paraId="623997D4" w14:textId="77777777" w:rsidR="00C730F1" w:rsidRDefault="00C730F1" w:rsidP="00C730F1">
      <w:pPr>
        <w:pStyle w:val="BodyText"/>
        <w:ind w:right="109"/>
        <w:jc w:val="both"/>
      </w:pPr>
    </w:p>
    <w:p w14:paraId="56829E0B" w14:textId="77777777" w:rsidR="00C730F1" w:rsidRDefault="00C730F1" w:rsidP="00C730F1">
      <w:pPr>
        <w:pStyle w:val="BodyText"/>
        <w:ind w:right="109"/>
        <w:jc w:val="both"/>
      </w:pPr>
      <w:r>
        <w:t>Section 7 – The Volunteer Outreach Chair: The Volunteer Outreach Chair will organize volunteer activities for members to help improve the surrounding community and promote science learning. In addition, the Volunteer Outreach Chair will provide additional support to the president in organizing meetings.</w:t>
      </w:r>
    </w:p>
    <w:p w14:paraId="6BF5F9C4" w14:textId="77777777" w:rsidR="00C730F1" w:rsidRDefault="00C730F1" w:rsidP="00C730F1">
      <w:pPr>
        <w:spacing w:before="10"/>
        <w:rPr>
          <w:rFonts w:ascii="Times New Roman" w:eastAsia="Times New Roman" w:hAnsi="Times New Roman" w:cs="Times New Roman"/>
          <w:sz w:val="20"/>
          <w:szCs w:val="20"/>
        </w:rPr>
      </w:pPr>
    </w:p>
    <w:p w14:paraId="567BB203"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VI - Method of Selecting Officers.</w:t>
      </w:r>
    </w:p>
    <w:p w14:paraId="626906D0" w14:textId="77777777" w:rsidR="00C730F1" w:rsidRDefault="00C730F1" w:rsidP="00C730F1">
      <w:pPr>
        <w:pStyle w:val="BodyText"/>
        <w:spacing w:before="2" w:line="237" w:lineRule="auto"/>
        <w:ind w:right="111"/>
        <w:jc w:val="both"/>
      </w:pPr>
      <w:r>
        <w:t xml:space="preserve">Any student demonstrating an interest in this organization and has attended one </w:t>
      </w:r>
      <w:r>
        <w:rPr>
          <w:spacing w:val="-3"/>
        </w:rPr>
        <w:t xml:space="preserve">or </w:t>
      </w:r>
      <w:r>
        <w:t>more meetings</w:t>
      </w:r>
      <w:r>
        <w:rPr>
          <w:spacing w:val="6"/>
        </w:rPr>
        <w:t xml:space="preserve"> </w:t>
      </w:r>
      <w:r>
        <w:t>qualifies for an officer position. Potential officers must email the current secretary with the following information:</w:t>
      </w:r>
      <w:r>
        <w:rPr>
          <w:spacing w:val="11"/>
        </w:rPr>
        <w:t xml:space="preserve"> </w:t>
      </w:r>
      <w:r>
        <w:t xml:space="preserve">name, rank, a short </w:t>
      </w:r>
      <w:r>
        <w:rPr>
          <w:spacing w:val="-3"/>
        </w:rPr>
        <w:t xml:space="preserve">biography, </w:t>
      </w:r>
      <w:r>
        <w:t xml:space="preserve">first and second </w:t>
      </w:r>
      <w:r>
        <w:rPr>
          <w:spacing w:val="-3"/>
        </w:rPr>
        <w:t xml:space="preserve">choice </w:t>
      </w:r>
      <w:r>
        <w:t xml:space="preserve">positions, and qualifications </w:t>
      </w:r>
      <w:r>
        <w:rPr>
          <w:spacing w:val="-4"/>
        </w:rPr>
        <w:t xml:space="preserve">for </w:t>
      </w:r>
      <w:r>
        <w:t>those</w:t>
      </w:r>
      <w:r>
        <w:rPr>
          <w:spacing w:val="10"/>
        </w:rPr>
        <w:t xml:space="preserve"> </w:t>
      </w:r>
      <w:r>
        <w:t>positions. Officer</w:t>
      </w:r>
      <w:r>
        <w:rPr>
          <w:spacing w:val="15"/>
        </w:rPr>
        <w:t xml:space="preserve"> </w:t>
      </w:r>
      <w:r>
        <w:t>elections</w:t>
      </w:r>
      <w:r>
        <w:rPr>
          <w:spacing w:val="9"/>
        </w:rPr>
        <w:t xml:space="preserve"> </w:t>
      </w:r>
      <w:r>
        <w:t>will</w:t>
      </w:r>
      <w:r>
        <w:rPr>
          <w:spacing w:val="12"/>
        </w:rPr>
        <w:t xml:space="preserve"> </w:t>
      </w:r>
      <w:r>
        <w:t>be held at a general club meeting during the club enrollment period with all members present eligible to vote. In the event of a tie, current officers will hold a second round of voting to break the tie. All voting will be conducted in a ‘blind’ fashion.</w:t>
      </w:r>
      <w:r>
        <w:rPr>
          <w:spacing w:val="28"/>
        </w:rPr>
        <w:t xml:space="preserve"> </w:t>
      </w:r>
      <w:r>
        <w:t>President</w:t>
      </w:r>
      <w:r>
        <w:rPr>
          <w:spacing w:val="36"/>
        </w:rPr>
        <w:t xml:space="preserve"> </w:t>
      </w:r>
      <w:r>
        <w:t>and</w:t>
      </w:r>
      <w:r>
        <w:rPr>
          <w:spacing w:val="35"/>
        </w:rPr>
        <w:t xml:space="preserve"> </w:t>
      </w:r>
      <w:r>
        <w:t>Treasurer</w:t>
      </w:r>
      <w:r>
        <w:rPr>
          <w:spacing w:val="39"/>
        </w:rPr>
        <w:t xml:space="preserve"> </w:t>
      </w:r>
      <w:r>
        <w:t>trainings</w:t>
      </w:r>
      <w:r>
        <w:rPr>
          <w:spacing w:val="38"/>
        </w:rPr>
        <w:t xml:space="preserve"> </w:t>
      </w:r>
      <w:r>
        <w:t>will</w:t>
      </w:r>
      <w:r>
        <w:rPr>
          <w:spacing w:val="36"/>
        </w:rPr>
        <w:t xml:space="preserve"> </w:t>
      </w:r>
      <w:r>
        <w:rPr>
          <w:spacing w:val="-3"/>
        </w:rPr>
        <w:t>be</w:t>
      </w:r>
      <w:r>
        <w:rPr>
          <w:spacing w:val="36"/>
        </w:rPr>
        <w:t xml:space="preserve"> </w:t>
      </w:r>
      <w:r>
        <w:t>due</w:t>
      </w:r>
      <w:r>
        <w:rPr>
          <w:spacing w:val="36"/>
        </w:rPr>
        <w:t xml:space="preserve"> </w:t>
      </w:r>
      <w:r>
        <w:t>by</w:t>
      </w:r>
      <w:r>
        <w:rPr>
          <w:spacing w:val="30"/>
        </w:rPr>
        <w:t xml:space="preserve"> </w:t>
      </w:r>
      <w:r>
        <w:t>the</w:t>
      </w:r>
      <w:r>
        <w:rPr>
          <w:spacing w:val="36"/>
        </w:rPr>
        <w:t xml:space="preserve"> </w:t>
      </w:r>
      <w:r>
        <w:t>end</w:t>
      </w:r>
      <w:r>
        <w:rPr>
          <w:spacing w:val="39"/>
        </w:rPr>
        <w:t xml:space="preserve"> </w:t>
      </w:r>
      <w:r>
        <w:rPr>
          <w:spacing w:val="-3"/>
        </w:rPr>
        <w:t>of</w:t>
      </w:r>
      <w:r>
        <w:rPr>
          <w:spacing w:val="35"/>
        </w:rPr>
        <w:t xml:space="preserve"> </w:t>
      </w:r>
      <w:r>
        <w:t xml:space="preserve">the enrollment period. </w:t>
      </w:r>
    </w:p>
    <w:p w14:paraId="72373EB7" w14:textId="77777777" w:rsidR="00C730F1" w:rsidRDefault="00C730F1" w:rsidP="00C730F1">
      <w:pPr>
        <w:pStyle w:val="BodyText"/>
        <w:spacing w:before="2" w:line="237" w:lineRule="auto"/>
        <w:ind w:right="111"/>
        <w:jc w:val="both"/>
      </w:pPr>
    </w:p>
    <w:p w14:paraId="4C6DD490" w14:textId="77777777" w:rsidR="00C730F1" w:rsidRDefault="00C730F1" w:rsidP="00C730F1">
      <w:pPr>
        <w:pStyle w:val="BodyText"/>
        <w:spacing w:before="2" w:line="237" w:lineRule="auto"/>
        <w:ind w:right="111"/>
        <w:jc w:val="both"/>
      </w:pPr>
      <w:r>
        <w:rPr>
          <w:i/>
        </w:rPr>
        <w:t>Article VII - Method of Removing Officers and Members</w:t>
      </w:r>
    </w:p>
    <w:p w14:paraId="2C806950" w14:textId="77777777" w:rsidR="00C730F1" w:rsidRDefault="00C730F1" w:rsidP="00C730F1">
      <w:pPr>
        <w:pStyle w:val="BodyText"/>
        <w:spacing w:before="2" w:line="237" w:lineRule="auto"/>
        <w:ind w:right="111"/>
        <w:jc w:val="both"/>
      </w:pPr>
      <w:r>
        <w:t xml:space="preserve">Members are </w:t>
      </w:r>
      <w:r>
        <w:rPr>
          <w:rFonts w:cs="Times New Roman"/>
        </w:rPr>
        <w:t>expected to conduct themselves in accordance with the University’s Cod</w:t>
      </w:r>
      <w:r>
        <w:t>e of</w:t>
      </w:r>
      <w:r>
        <w:rPr>
          <w:spacing w:val="12"/>
        </w:rPr>
        <w:t xml:space="preserve"> </w:t>
      </w:r>
      <w:r>
        <w:t>Student Conduct and</w:t>
      </w:r>
      <w:r>
        <w:rPr>
          <w:spacing w:val="14"/>
        </w:rPr>
        <w:t xml:space="preserve"> </w:t>
      </w:r>
      <w:r>
        <w:t>in</w:t>
      </w:r>
      <w:r>
        <w:rPr>
          <w:spacing w:val="19"/>
        </w:rPr>
        <w:t xml:space="preserve"> </w:t>
      </w:r>
      <w:r>
        <w:t>a</w:t>
      </w:r>
      <w:r>
        <w:rPr>
          <w:spacing w:val="12"/>
        </w:rPr>
        <w:t xml:space="preserve"> </w:t>
      </w:r>
      <w:r>
        <w:t>manner</w:t>
      </w:r>
      <w:r>
        <w:rPr>
          <w:spacing w:val="15"/>
        </w:rPr>
        <w:t xml:space="preserve"> </w:t>
      </w:r>
      <w:r>
        <w:t>that</w:t>
      </w:r>
      <w:r>
        <w:rPr>
          <w:spacing w:val="12"/>
        </w:rPr>
        <w:t xml:space="preserve"> </w:t>
      </w:r>
      <w:r>
        <w:t>reflects</w:t>
      </w:r>
      <w:r>
        <w:rPr>
          <w:spacing w:val="18"/>
        </w:rPr>
        <w:t xml:space="preserve"> </w:t>
      </w:r>
      <w:r>
        <w:rPr>
          <w:spacing w:val="-3"/>
        </w:rPr>
        <w:t>well</w:t>
      </w:r>
      <w:r>
        <w:rPr>
          <w:spacing w:val="21"/>
        </w:rPr>
        <w:t xml:space="preserve"> </w:t>
      </w:r>
      <w:r>
        <w:rPr>
          <w:spacing w:val="-3"/>
        </w:rPr>
        <w:t>on</w:t>
      </w:r>
      <w:r>
        <w:rPr>
          <w:spacing w:val="19"/>
        </w:rPr>
        <w:t xml:space="preserve"> </w:t>
      </w:r>
      <w:r>
        <w:t>this</w:t>
      </w:r>
      <w:r>
        <w:rPr>
          <w:spacing w:val="14"/>
        </w:rPr>
        <w:t xml:space="preserve"> </w:t>
      </w:r>
      <w:r>
        <w:t>organization.</w:t>
      </w:r>
      <w:r>
        <w:rPr>
          <w:spacing w:val="33"/>
        </w:rPr>
        <w:t xml:space="preserve"> </w:t>
      </w:r>
      <w:r>
        <w:t>Should</w:t>
      </w:r>
      <w:r>
        <w:rPr>
          <w:spacing w:val="11"/>
        </w:rPr>
        <w:t xml:space="preserve"> </w:t>
      </w:r>
      <w:r>
        <w:t>a member violate these policies, the officers and advisors of this organization will review their conduct.</w:t>
      </w:r>
      <w:r>
        <w:rPr>
          <w:spacing w:val="27"/>
        </w:rPr>
        <w:t xml:space="preserve"> </w:t>
      </w:r>
      <w:r>
        <w:t>They shall</w:t>
      </w:r>
      <w:r>
        <w:rPr>
          <w:spacing w:val="1"/>
        </w:rPr>
        <w:t xml:space="preserve"> </w:t>
      </w:r>
      <w:r>
        <w:t>vote</w:t>
      </w:r>
      <w:r>
        <w:rPr>
          <w:spacing w:val="-5"/>
        </w:rPr>
        <w:t xml:space="preserve"> </w:t>
      </w:r>
      <w:r>
        <w:t>whether</w:t>
      </w:r>
      <w:r>
        <w:rPr>
          <w:spacing w:val="1"/>
        </w:rPr>
        <w:t xml:space="preserve"> </w:t>
      </w:r>
      <w:r>
        <w:t>the</w:t>
      </w:r>
      <w:r>
        <w:rPr>
          <w:spacing w:val="-7"/>
        </w:rPr>
        <w:t xml:space="preserve"> </w:t>
      </w:r>
      <w:r>
        <w:t>matter</w:t>
      </w:r>
      <w:r>
        <w:rPr>
          <w:spacing w:val="1"/>
        </w:rPr>
        <w:t xml:space="preserve"> </w:t>
      </w:r>
      <w:r>
        <w:t>is</w:t>
      </w:r>
      <w:r>
        <w:rPr>
          <w:spacing w:val="-5"/>
        </w:rPr>
        <w:t xml:space="preserve"> </w:t>
      </w:r>
      <w:r>
        <w:t>serious</w:t>
      </w:r>
      <w:r>
        <w:rPr>
          <w:spacing w:val="-5"/>
        </w:rPr>
        <w:t xml:space="preserve"> </w:t>
      </w:r>
      <w:r>
        <w:t>enough</w:t>
      </w:r>
      <w:r>
        <w:rPr>
          <w:spacing w:val="1"/>
        </w:rPr>
        <w:t xml:space="preserve"> </w:t>
      </w:r>
      <w:r>
        <w:t>to</w:t>
      </w:r>
      <w:r>
        <w:rPr>
          <w:spacing w:val="-8"/>
        </w:rPr>
        <w:t xml:space="preserve"> </w:t>
      </w:r>
      <w:r>
        <w:t>merit</w:t>
      </w:r>
      <w:r>
        <w:rPr>
          <w:spacing w:val="-2"/>
        </w:rPr>
        <w:t xml:space="preserve"> </w:t>
      </w:r>
      <w:r>
        <w:t>a</w:t>
      </w:r>
      <w:r>
        <w:rPr>
          <w:spacing w:val="-7"/>
        </w:rPr>
        <w:t xml:space="preserve"> </w:t>
      </w:r>
      <w:r>
        <w:t xml:space="preserve">removal. </w:t>
      </w:r>
      <w:r>
        <w:rPr>
          <w:spacing w:val="-3"/>
        </w:rPr>
        <w:t xml:space="preserve">In </w:t>
      </w:r>
      <w:r>
        <w:t>the event of a majority vote in favor of removal, the member</w:t>
      </w:r>
      <w:r>
        <w:rPr>
          <w:spacing w:val="1"/>
        </w:rPr>
        <w:t xml:space="preserve"> </w:t>
      </w:r>
      <w:r>
        <w:t xml:space="preserve">will </w:t>
      </w:r>
      <w:r>
        <w:rPr>
          <w:spacing w:val="-3"/>
        </w:rPr>
        <w:t xml:space="preserve">be </w:t>
      </w:r>
      <w:r>
        <w:t xml:space="preserve">removed from the organization. If an officer becomes inactive or violates any of the aforementioned policies, the officer will be expected to meet with an advisor to discuss their conduct. If the behavior continues or the officer is unwilling to meet with an advisor, the officer can be removed by a majority vote of all other officers and advisors. No member will </w:t>
      </w:r>
      <w:r>
        <w:rPr>
          <w:spacing w:val="-3"/>
        </w:rPr>
        <w:t xml:space="preserve">be </w:t>
      </w:r>
      <w:r>
        <w:t xml:space="preserve">removed from </w:t>
      </w:r>
      <w:r>
        <w:rPr>
          <w:spacing w:val="2"/>
        </w:rPr>
        <w:t xml:space="preserve">this </w:t>
      </w:r>
      <w:r>
        <w:t xml:space="preserve">organization </w:t>
      </w:r>
      <w:r>
        <w:rPr>
          <w:spacing w:val="-5"/>
        </w:rPr>
        <w:t xml:space="preserve">on </w:t>
      </w:r>
      <w:r>
        <w:t xml:space="preserve">the basis </w:t>
      </w:r>
      <w:r>
        <w:rPr>
          <w:spacing w:val="-3"/>
        </w:rPr>
        <w:t>of</w:t>
      </w:r>
      <w:r>
        <w:rPr>
          <w:spacing w:val="39"/>
        </w:rPr>
        <w:t xml:space="preserve"> </w:t>
      </w:r>
      <w:r>
        <w:t>age, color,</w:t>
      </w:r>
      <w:r>
        <w:rPr>
          <w:spacing w:val="26"/>
        </w:rPr>
        <w:t xml:space="preserve"> </w:t>
      </w:r>
      <w:r>
        <w:t>disability,</w:t>
      </w:r>
      <w:r>
        <w:rPr>
          <w:spacing w:val="26"/>
        </w:rPr>
        <w:t xml:space="preserve"> </w:t>
      </w:r>
      <w:r>
        <w:t>gender</w:t>
      </w:r>
      <w:r>
        <w:rPr>
          <w:spacing w:val="24"/>
        </w:rPr>
        <w:t xml:space="preserve"> </w:t>
      </w:r>
      <w:r>
        <w:t>identity</w:t>
      </w:r>
      <w:r>
        <w:rPr>
          <w:spacing w:val="19"/>
        </w:rPr>
        <w:t xml:space="preserve"> </w:t>
      </w:r>
      <w:r>
        <w:rPr>
          <w:spacing w:val="-3"/>
        </w:rPr>
        <w:t>or</w:t>
      </w:r>
      <w:r>
        <w:rPr>
          <w:spacing w:val="29"/>
        </w:rPr>
        <w:t xml:space="preserve"> </w:t>
      </w:r>
      <w:r>
        <w:t>expression,</w:t>
      </w:r>
      <w:r>
        <w:rPr>
          <w:spacing w:val="22"/>
        </w:rPr>
        <w:t xml:space="preserve"> </w:t>
      </w:r>
      <w:r>
        <w:t>national</w:t>
      </w:r>
      <w:r>
        <w:rPr>
          <w:spacing w:val="26"/>
        </w:rPr>
        <w:t xml:space="preserve"> </w:t>
      </w:r>
      <w:r>
        <w:t>origin,</w:t>
      </w:r>
      <w:r>
        <w:rPr>
          <w:spacing w:val="22"/>
        </w:rPr>
        <w:t xml:space="preserve"> </w:t>
      </w:r>
      <w:r>
        <w:t>race,</w:t>
      </w:r>
      <w:r>
        <w:rPr>
          <w:spacing w:val="26"/>
        </w:rPr>
        <w:t xml:space="preserve"> </w:t>
      </w:r>
      <w:r>
        <w:t>religion,</w:t>
      </w:r>
      <w:r>
        <w:rPr>
          <w:spacing w:val="26"/>
        </w:rPr>
        <w:t xml:space="preserve"> </w:t>
      </w:r>
      <w:r>
        <w:t>sex,</w:t>
      </w:r>
      <w:r>
        <w:rPr>
          <w:spacing w:val="26"/>
        </w:rPr>
        <w:t xml:space="preserve"> </w:t>
      </w:r>
      <w:r>
        <w:t>sexual</w:t>
      </w:r>
      <w:r>
        <w:rPr>
          <w:spacing w:val="26"/>
        </w:rPr>
        <w:t xml:space="preserve"> </w:t>
      </w:r>
      <w:r>
        <w:t>orientation,</w:t>
      </w:r>
      <w:r>
        <w:rPr>
          <w:spacing w:val="26"/>
        </w:rPr>
        <w:t xml:space="preserve"> </w:t>
      </w:r>
      <w:r>
        <w:rPr>
          <w:spacing w:val="-3"/>
        </w:rPr>
        <w:t>or</w:t>
      </w:r>
      <w:r>
        <w:t xml:space="preserve"> veteran</w:t>
      </w:r>
      <w:r>
        <w:rPr>
          <w:spacing w:val="-8"/>
        </w:rPr>
        <w:t xml:space="preserve"> </w:t>
      </w:r>
      <w:r>
        <w:t>status.</w:t>
      </w:r>
    </w:p>
    <w:p w14:paraId="5554E319" w14:textId="77777777" w:rsidR="00C730F1" w:rsidRDefault="00C730F1" w:rsidP="00C730F1">
      <w:pPr>
        <w:spacing w:before="11"/>
        <w:rPr>
          <w:rFonts w:ascii="Times New Roman" w:eastAsia="Times New Roman" w:hAnsi="Times New Roman" w:cs="Times New Roman"/>
          <w:sz w:val="15"/>
          <w:szCs w:val="15"/>
        </w:rPr>
      </w:pPr>
    </w:p>
    <w:p w14:paraId="34992966"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V - Advisor(s) or Advisory Board: Qualification</w:t>
      </w:r>
      <w:r>
        <w:rPr>
          <w:rFonts w:ascii="Times New Roman"/>
          <w:i/>
          <w:spacing w:val="-18"/>
          <w:sz w:val="20"/>
        </w:rPr>
        <w:t xml:space="preserve"> </w:t>
      </w:r>
      <w:r>
        <w:rPr>
          <w:rFonts w:ascii="Times New Roman"/>
          <w:i/>
          <w:sz w:val="20"/>
        </w:rPr>
        <w:t>Criteria.</w:t>
      </w:r>
    </w:p>
    <w:p w14:paraId="72D5F66F" w14:textId="77777777" w:rsidR="00C730F1" w:rsidRDefault="00C730F1" w:rsidP="00C730F1">
      <w:pPr>
        <w:pStyle w:val="BodyText"/>
        <w:ind w:right="121"/>
        <w:jc w:val="both"/>
      </w:pPr>
      <w:r>
        <w:t xml:space="preserve">Advisors of student organizations must </w:t>
      </w:r>
      <w:r>
        <w:rPr>
          <w:spacing w:val="-3"/>
        </w:rPr>
        <w:t xml:space="preserve">be </w:t>
      </w:r>
      <w:r>
        <w:t xml:space="preserve">full-time members of the University faculty </w:t>
      </w:r>
      <w:r>
        <w:rPr>
          <w:spacing w:val="-3"/>
        </w:rPr>
        <w:t xml:space="preserve">or </w:t>
      </w:r>
      <w:r>
        <w:t>Administrative</w:t>
      </w:r>
      <w:r>
        <w:rPr>
          <w:spacing w:val="27"/>
        </w:rPr>
        <w:t xml:space="preserve"> </w:t>
      </w:r>
      <w:r>
        <w:t>&amp; Professional</w:t>
      </w:r>
      <w:r>
        <w:rPr>
          <w:spacing w:val="39"/>
        </w:rPr>
        <w:t xml:space="preserve"> </w:t>
      </w:r>
      <w:r>
        <w:rPr>
          <w:spacing w:val="-3"/>
        </w:rPr>
        <w:t>staff.</w:t>
      </w:r>
      <w:r>
        <w:rPr>
          <w:spacing w:val="34"/>
        </w:rPr>
        <w:t xml:space="preserve"> </w:t>
      </w:r>
      <w:r>
        <w:t>The</w:t>
      </w:r>
      <w:r>
        <w:rPr>
          <w:spacing w:val="34"/>
        </w:rPr>
        <w:t xml:space="preserve"> </w:t>
      </w:r>
      <w:r>
        <w:t>advisors</w:t>
      </w:r>
      <w:r>
        <w:rPr>
          <w:spacing w:val="36"/>
        </w:rPr>
        <w:t xml:space="preserve"> </w:t>
      </w:r>
      <w:r>
        <w:t>will</w:t>
      </w:r>
      <w:r>
        <w:rPr>
          <w:spacing w:val="39"/>
        </w:rPr>
        <w:t xml:space="preserve"> </w:t>
      </w:r>
      <w:r>
        <w:rPr>
          <w:spacing w:val="-3"/>
        </w:rPr>
        <w:t>serve</w:t>
      </w:r>
      <w:r>
        <w:rPr>
          <w:spacing w:val="34"/>
        </w:rPr>
        <w:t xml:space="preserve"> </w:t>
      </w:r>
      <w:r>
        <w:t>as</w:t>
      </w:r>
      <w:r>
        <w:rPr>
          <w:spacing w:val="36"/>
        </w:rPr>
        <w:t xml:space="preserve"> </w:t>
      </w:r>
      <w:r>
        <w:t>sounding</w:t>
      </w:r>
      <w:r>
        <w:rPr>
          <w:spacing w:val="38"/>
        </w:rPr>
        <w:t xml:space="preserve"> </w:t>
      </w:r>
      <w:r>
        <w:t>boards</w:t>
      </w:r>
      <w:r>
        <w:rPr>
          <w:spacing w:val="36"/>
        </w:rPr>
        <w:t xml:space="preserve"> </w:t>
      </w:r>
      <w:r>
        <w:rPr>
          <w:spacing w:val="-4"/>
        </w:rPr>
        <w:t xml:space="preserve">for </w:t>
      </w:r>
      <w:r>
        <w:t>the</w:t>
      </w:r>
      <w:r>
        <w:rPr>
          <w:spacing w:val="34"/>
        </w:rPr>
        <w:t xml:space="preserve"> </w:t>
      </w:r>
      <w:r>
        <w:t>members</w:t>
      </w:r>
      <w:r>
        <w:rPr>
          <w:spacing w:val="36"/>
        </w:rPr>
        <w:t xml:space="preserve"> </w:t>
      </w:r>
      <w:r>
        <w:t>and</w:t>
      </w:r>
      <w:r>
        <w:rPr>
          <w:spacing w:val="38"/>
        </w:rPr>
        <w:t xml:space="preserve"> </w:t>
      </w:r>
      <w:r>
        <w:rPr>
          <w:spacing w:val="-3"/>
        </w:rPr>
        <w:t>will</w:t>
      </w:r>
      <w:r>
        <w:rPr>
          <w:spacing w:val="39"/>
        </w:rPr>
        <w:t xml:space="preserve"> </w:t>
      </w:r>
      <w:r>
        <w:t>bring</w:t>
      </w:r>
      <w:r>
        <w:rPr>
          <w:spacing w:val="38"/>
        </w:rPr>
        <w:t xml:space="preserve"> </w:t>
      </w:r>
      <w:r>
        <w:t>to</w:t>
      </w:r>
      <w:r>
        <w:rPr>
          <w:spacing w:val="32"/>
        </w:rPr>
        <w:t xml:space="preserve"> </w:t>
      </w:r>
      <w:r>
        <w:t xml:space="preserve">the attention </w:t>
      </w:r>
      <w:r>
        <w:rPr>
          <w:spacing w:val="-3"/>
        </w:rPr>
        <w:t xml:space="preserve">of </w:t>
      </w:r>
      <w:r>
        <w:t xml:space="preserve">the group issues </w:t>
      </w:r>
      <w:r>
        <w:rPr>
          <w:spacing w:val="-3"/>
        </w:rPr>
        <w:t xml:space="preserve">or </w:t>
      </w:r>
      <w:r>
        <w:t xml:space="preserve">ideas </w:t>
      </w:r>
      <w:r>
        <w:rPr>
          <w:spacing w:val="-3"/>
        </w:rPr>
        <w:t xml:space="preserve">of which </w:t>
      </w:r>
      <w:r>
        <w:t>the group members might be</w:t>
      </w:r>
      <w:r>
        <w:rPr>
          <w:spacing w:val="15"/>
        </w:rPr>
        <w:t xml:space="preserve"> </w:t>
      </w:r>
      <w:r>
        <w:t>unaware.</w:t>
      </w:r>
    </w:p>
    <w:p w14:paraId="155BEC00" w14:textId="77777777" w:rsidR="00C730F1" w:rsidRDefault="00C730F1" w:rsidP="00C730F1">
      <w:pPr>
        <w:spacing w:before="10"/>
        <w:rPr>
          <w:rFonts w:ascii="Times New Roman" w:eastAsia="Times New Roman" w:hAnsi="Times New Roman" w:cs="Times New Roman"/>
          <w:sz w:val="20"/>
          <w:szCs w:val="20"/>
        </w:rPr>
      </w:pPr>
    </w:p>
    <w:p w14:paraId="0279703B" w14:textId="77777777" w:rsidR="00C730F1" w:rsidRDefault="00C730F1" w:rsidP="00C730F1">
      <w:pPr>
        <w:ind w:left="100" w:right="113"/>
        <w:jc w:val="both"/>
        <w:rPr>
          <w:rFonts w:ascii="Times New Roman"/>
          <w:i/>
          <w:sz w:val="20"/>
        </w:rPr>
      </w:pPr>
      <w:proofErr w:type="gramStart"/>
      <w:r>
        <w:rPr>
          <w:rFonts w:ascii="Times New Roman"/>
          <w:i/>
          <w:sz w:val="20"/>
        </w:rPr>
        <w:t>Article  VI</w:t>
      </w:r>
      <w:proofErr w:type="gramEnd"/>
      <w:r>
        <w:rPr>
          <w:rFonts w:ascii="Times New Roman"/>
          <w:i/>
          <w:sz w:val="20"/>
        </w:rPr>
        <w:t xml:space="preserve">  -  Method  </w:t>
      </w:r>
      <w:r>
        <w:rPr>
          <w:rFonts w:ascii="Times New Roman"/>
          <w:i/>
          <w:spacing w:val="-3"/>
          <w:sz w:val="20"/>
        </w:rPr>
        <w:t xml:space="preserve">of  </w:t>
      </w:r>
      <w:r>
        <w:rPr>
          <w:rFonts w:ascii="Times New Roman"/>
          <w:i/>
          <w:sz w:val="20"/>
        </w:rPr>
        <w:t xml:space="preserve">Amending  Constitution:  Proposals,  notice,  and  voting  </w:t>
      </w:r>
      <w:r>
        <w:rPr>
          <w:rFonts w:ascii="Times New Roman"/>
          <w:i/>
          <w:spacing w:val="40"/>
          <w:sz w:val="20"/>
        </w:rPr>
        <w:t xml:space="preserve"> </w:t>
      </w:r>
      <w:r>
        <w:rPr>
          <w:rFonts w:ascii="Times New Roman"/>
          <w:i/>
          <w:sz w:val="20"/>
        </w:rPr>
        <w:t xml:space="preserve">requirements. </w:t>
      </w:r>
    </w:p>
    <w:p w14:paraId="07D32BB4" w14:textId="02454527" w:rsidR="00C730F1" w:rsidRDefault="00C730F1" w:rsidP="00C730F1">
      <w:pPr>
        <w:ind w:left="100" w:right="113"/>
        <w:jc w:val="both"/>
        <w:rPr>
          <w:rFonts w:ascii="Times New Roman" w:eastAsia="Times New Roman" w:hAnsi="Times New Roman" w:cs="Times New Roman"/>
          <w:sz w:val="20"/>
          <w:szCs w:val="20"/>
        </w:rPr>
      </w:pPr>
      <w:r>
        <w:rPr>
          <w:rFonts w:ascii="Times New Roman"/>
          <w:sz w:val="20"/>
        </w:rPr>
        <w:t xml:space="preserve">Proposed amendments should </w:t>
      </w:r>
      <w:r>
        <w:rPr>
          <w:rFonts w:ascii="Times New Roman"/>
          <w:spacing w:val="-3"/>
          <w:sz w:val="20"/>
        </w:rPr>
        <w:t xml:space="preserve">be </w:t>
      </w:r>
      <w:r>
        <w:rPr>
          <w:rFonts w:ascii="Times New Roman"/>
          <w:sz w:val="20"/>
        </w:rPr>
        <w:t xml:space="preserve">submitted in writing. The said amendment(s) will </w:t>
      </w:r>
      <w:r>
        <w:rPr>
          <w:rFonts w:ascii="Times New Roman"/>
          <w:spacing w:val="-3"/>
          <w:sz w:val="20"/>
        </w:rPr>
        <w:t xml:space="preserve">be </w:t>
      </w:r>
      <w:r>
        <w:rPr>
          <w:rFonts w:ascii="Times New Roman"/>
          <w:sz w:val="20"/>
        </w:rPr>
        <w:t xml:space="preserve">voted </w:t>
      </w:r>
      <w:r>
        <w:rPr>
          <w:rFonts w:ascii="Times New Roman"/>
          <w:spacing w:val="-3"/>
          <w:sz w:val="20"/>
        </w:rPr>
        <w:t xml:space="preserve">on </w:t>
      </w:r>
      <w:r w:rsidR="00A1128F">
        <w:rPr>
          <w:rFonts w:ascii="Times New Roman"/>
          <w:sz w:val="20"/>
        </w:rPr>
        <w:t>by the executive board and then sent out to the general body members to allow for objection</w:t>
      </w:r>
      <w:r>
        <w:rPr>
          <w:rFonts w:ascii="Times New Roman"/>
          <w:sz w:val="20"/>
        </w:rPr>
        <w:t xml:space="preserve">.  The amendment(s) will pass </w:t>
      </w:r>
      <w:r w:rsidR="00A1128F">
        <w:rPr>
          <w:rFonts w:ascii="Times New Roman"/>
          <w:spacing w:val="-3"/>
          <w:sz w:val="20"/>
        </w:rPr>
        <w:t>with a unanimous executive board vote with no objections from the general board</w:t>
      </w:r>
      <w:r>
        <w:rPr>
          <w:rFonts w:ascii="Times New Roman"/>
          <w:sz w:val="20"/>
        </w:rPr>
        <w:t>.</w:t>
      </w:r>
    </w:p>
    <w:p w14:paraId="4B404892" w14:textId="77777777" w:rsidR="00C730F1" w:rsidRDefault="00C730F1" w:rsidP="00C730F1">
      <w:pPr>
        <w:spacing w:before="11"/>
        <w:rPr>
          <w:rFonts w:ascii="Times New Roman" w:eastAsia="Times New Roman" w:hAnsi="Times New Roman" w:cs="Times New Roman"/>
          <w:sz w:val="20"/>
          <w:szCs w:val="20"/>
        </w:rPr>
      </w:pPr>
    </w:p>
    <w:p w14:paraId="7C2CF200"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 xml:space="preserve">Article VII - Method of Dissolution </w:t>
      </w:r>
      <w:r>
        <w:rPr>
          <w:rFonts w:ascii="Times New Roman"/>
          <w:i/>
          <w:spacing w:val="-3"/>
          <w:sz w:val="20"/>
        </w:rPr>
        <w:t>of</w:t>
      </w:r>
      <w:r>
        <w:rPr>
          <w:rFonts w:ascii="Times New Roman"/>
          <w:i/>
          <w:spacing w:val="-10"/>
          <w:sz w:val="20"/>
        </w:rPr>
        <w:t xml:space="preserve"> </w:t>
      </w:r>
      <w:r>
        <w:rPr>
          <w:rFonts w:ascii="Times New Roman"/>
          <w:i/>
          <w:sz w:val="20"/>
        </w:rPr>
        <w:t>Organization.</w:t>
      </w:r>
    </w:p>
    <w:p w14:paraId="634CED46" w14:textId="77777777" w:rsidR="00C730F1" w:rsidRDefault="00C730F1" w:rsidP="00C730F1">
      <w:pPr>
        <w:pStyle w:val="BodyText"/>
        <w:spacing w:before="2" w:line="237" w:lineRule="auto"/>
        <w:ind w:right="116"/>
        <w:jc w:val="both"/>
      </w:pPr>
      <w:r>
        <w:t>Requirements</w:t>
      </w:r>
      <w:r>
        <w:rPr>
          <w:spacing w:val="15"/>
        </w:rPr>
        <w:t xml:space="preserve"> </w:t>
      </w:r>
      <w:r>
        <w:t>and</w:t>
      </w:r>
      <w:r>
        <w:rPr>
          <w:spacing w:val="12"/>
        </w:rPr>
        <w:t xml:space="preserve"> </w:t>
      </w:r>
      <w:r>
        <w:t>procedures</w:t>
      </w:r>
      <w:r>
        <w:rPr>
          <w:spacing w:val="15"/>
        </w:rPr>
        <w:t xml:space="preserve"> </w:t>
      </w:r>
      <w:r>
        <w:t>for</w:t>
      </w:r>
      <w:r>
        <w:rPr>
          <w:spacing w:val="21"/>
        </w:rPr>
        <w:t xml:space="preserve"> </w:t>
      </w:r>
      <w:r>
        <w:t>dissolution</w:t>
      </w:r>
      <w:r>
        <w:rPr>
          <w:spacing w:val="21"/>
        </w:rPr>
        <w:t xml:space="preserve"> </w:t>
      </w:r>
      <w:r>
        <w:rPr>
          <w:spacing w:val="-3"/>
        </w:rPr>
        <w:t>of</w:t>
      </w:r>
      <w:r>
        <w:rPr>
          <w:spacing w:val="12"/>
        </w:rPr>
        <w:t xml:space="preserve"> </w:t>
      </w:r>
      <w:r>
        <w:t>the</w:t>
      </w:r>
      <w:r>
        <w:rPr>
          <w:spacing w:val="13"/>
        </w:rPr>
        <w:t xml:space="preserve"> </w:t>
      </w:r>
      <w:r>
        <w:t>student</w:t>
      </w:r>
      <w:r>
        <w:rPr>
          <w:spacing w:val="13"/>
        </w:rPr>
        <w:t xml:space="preserve"> </w:t>
      </w:r>
      <w:r>
        <w:t>organization</w:t>
      </w:r>
      <w:r>
        <w:rPr>
          <w:spacing w:val="21"/>
        </w:rPr>
        <w:t xml:space="preserve"> </w:t>
      </w:r>
      <w:r>
        <w:t>are</w:t>
      </w:r>
      <w:r>
        <w:rPr>
          <w:spacing w:val="13"/>
        </w:rPr>
        <w:t xml:space="preserve"> </w:t>
      </w:r>
      <w:r>
        <w:t>as</w:t>
      </w:r>
      <w:r>
        <w:rPr>
          <w:spacing w:val="15"/>
        </w:rPr>
        <w:t xml:space="preserve"> </w:t>
      </w:r>
      <w:r>
        <w:rPr>
          <w:spacing w:val="-3"/>
        </w:rPr>
        <w:t>follows:</w:t>
      </w:r>
      <w:r>
        <w:rPr>
          <w:spacing w:val="23"/>
        </w:rPr>
        <w:t xml:space="preserve"> </w:t>
      </w:r>
      <w:r>
        <w:t>when</w:t>
      </w:r>
      <w:r>
        <w:rPr>
          <w:spacing w:val="16"/>
        </w:rPr>
        <w:t xml:space="preserve"> </w:t>
      </w:r>
      <w:r>
        <w:t>the</w:t>
      </w:r>
      <w:r>
        <w:rPr>
          <w:spacing w:val="13"/>
        </w:rPr>
        <w:t xml:space="preserve"> </w:t>
      </w:r>
      <w:r>
        <w:t xml:space="preserve">student members deem the group to no longer </w:t>
      </w:r>
      <w:r>
        <w:rPr>
          <w:spacing w:val="-3"/>
        </w:rPr>
        <w:t xml:space="preserve">be </w:t>
      </w:r>
      <w:r>
        <w:t xml:space="preserve">necessary, 100% approval </w:t>
      </w:r>
      <w:r>
        <w:rPr>
          <w:spacing w:val="-3"/>
        </w:rPr>
        <w:t xml:space="preserve">of </w:t>
      </w:r>
      <w:r>
        <w:t>all active members will disband it.</w:t>
      </w:r>
      <w:r>
        <w:rPr>
          <w:spacing w:val="35"/>
        </w:rPr>
        <w:t xml:space="preserve"> </w:t>
      </w:r>
      <w:r>
        <w:t xml:space="preserve">Should any organization assets and </w:t>
      </w:r>
      <w:r>
        <w:rPr>
          <w:spacing w:val="-3"/>
        </w:rPr>
        <w:t xml:space="preserve">debt </w:t>
      </w:r>
      <w:r>
        <w:t xml:space="preserve">exist; dues collected will </w:t>
      </w:r>
      <w:r>
        <w:rPr>
          <w:spacing w:val="-3"/>
        </w:rPr>
        <w:t xml:space="preserve">be </w:t>
      </w:r>
      <w:r>
        <w:t>used to assuage the</w:t>
      </w:r>
      <w:r>
        <w:rPr>
          <w:spacing w:val="-16"/>
        </w:rPr>
        <w:t xml:space="preserve"> </w:t>
      </w:r>
      <w:r>
        <w:t>debt.</w:t>
      </w:r>
    </w:p>
    <w:p w14:paraId="19377943" w14:textId="77777777" w:rsidR="00C730F1" w:rsidRDefault="00C730F1" w:rsidP="00C730F1">
      <w:pPr>
        <w:spacing w:line="237" w:lineRule="auto"/>
        <w:jc w:val="both"/>
        <w:sectPr w:rsidR="00C730F1" w:rsidSect="00C5313D">
          <w:pgSz w:w="12240" w:h="15840"/>
          <w:pgMar w:top="1440" w:right="1080" w:bottom="1440" w:left="1080" w:header="720" w:footer="720" w:gutter="0"/>
          <w:cols w:space="720"/>
          <w:docGrid w:linePitch="299"/>
        </w:sectPr>
      </w:pPr>
    </w:p>
    <w:p w14:paraId="0033C939" w14:textId="77777777" w:rsidR="00C730F1" w:rsidRDefault="00C730F1" w:rsidP="00C5313D">
      <w:pPr>
        <w:pStyle w:val="Heading1"/>
        <w:ind w:left="3966" w:right="128" w:firstLine="354"/>
        <w:rPr>
          <w:b w:val="0"/>
          <w:bCs w:val="0"/>
        </w:rPr>
      </w:pPr>
      <w:r>
        <w:lastRenderedPageBreak/>
        <w:t>By-Laws</w:t>
      </w:r>
    </w:p>
    <w:p w14:paraId="5DBB46ED" w14:textId="77777777" w:rsidR="00C730F1" w:rsidRDefault="00C730F1" w:rsidP="00C730F1">
      <w:pPr>
        <w:spacing w:before="2"/>
        <w:rPr>
          <w:rFonts w:ascii="Times New Roman" w:eastAsia="Times New Roman" w:hAnsi="Times New Roman" w:cs="Times New Roman"/>
          <w:b/>
          <w:bCs/>
          <w:sz w:val="20"/>
          <w:szCs w:val="20"/>
        </w:rPr>
      </w:pPr>
    </w:p>
    <w:p w14:paraId="749CED47"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I - Parliamentary</w:t>
      </w:r>
      <w:r>
        <w:rPr>
          <w:rFonts w:ascii="Times New Roman"/>
          <w:i/>
          <w:spacing w:val="-11"/>
          <w:sz w:val="20"/>
        </w:rPr>
        <w:t xml:space="preserve"> </w:t>
      </w:r>
      <w:r>
        <w:rPr>
          <w:rFonts w:ascii="Times New Roman"/>
          <w:i/>
          <w:sz w:val="20"/>
        </w:rPr>
        <w:t>Authority</w:t>
      </w:r>
    </w:p>
    <w:p w14:paraId="4347BCB2" w14:textId="77777777" w:rsidR="00C730F1" w:rsidRDefault="00C730F1" w:rsidP="00C730F1">
      <w:pPr>
        <w:pStyle w:val="BodyText"/>
        <w:spacing w:before="1"/>
        <w:ind w:right="114"/>
        <w:jc w:val="both"/>
      </w:pPr>
      <w:r>
        <w:t xml:space="preserve">Though the minority shall </w:t>
      </w:r>
      <w:r>
        <w:rPr>
          <w:spacing w:val="-3"/>
        </w:rPr>
        <w:t xml:space="preserve">be </w:t>
      </w:r>
      <w:proofErr w:type="gramStart"/>
      <w:r>
        <w:t>heard</w:t>
      </w:r>
      <w:proofErr w:type="gramEnd"/>
      <w:r>
        <w:t xml:space="preserve"> and absentees protected, the majority will decide. The rules</w:t>
      </w:r>
      <w:r>
        <w:rPr>
          <w:spacing w:val="5"/>
        </w:rPr>
        <w:t xml:space="preserve"> </w:t>
      </w:r>
      <w:r>
        <w:t xml:space="preserve">contained in the Constitution shall govern the organization in all cases to which they are applicable, and in </w:t>
      </w:r>
      <w:r>
        <w:rPr>
          <w:spacing w:val="-3"/>
        </w:rPr>
        <w:t>which</w:t>
      </w:r>
      <w:r>
        <w:rPr>
          <w:spacing w:val="-24"/>
        </w:rPr>
        <w:t xml:space="preserve"> </w:t>
      </w:r>
      <w:r>
        <w:t xml:space="preserve">they are not inconsistent </w:t>
      </w:r>
      <w:r>
        <w:rPr>
          <w:spacing w:val="-3"/>
        </w:rPr>
        <w:t xml:space="preserve">with </w:t>
      </w:r>
      <w:r>
        <w:t>the by-laws of this</w:t>
      </w:r>
      <w:r>
        <w:rPr>
          <w:spacing w:val="-9"/>
        </w:rPr>
        <w:t xml:space="preserve"> </w:t>
      </w:r>
      <w:r>
        <w:t>organization.</w:t>
      </w:r>
    </w:p>
    <w:p w14:paraId="321ED4E7" w14:textId="77777777" w:rsidR="00C730F1" w:rsidRDefault="00C730F1" w:rsidP="00C730F1">
      <w:pPr>
        <w:spacing w:before="10"/>
        <w:rPr>
          <w:rFonts w:ascii="Times New Roman" w:eastAsia="Times New Roman" w:hAnsi="Times New Roman" w:cs="Times New Roman"/>
          <w:sz w:val="20"/>
          <w:szCs w:val="20"/>
        </w:rPr>
      </w:pPr>
    </w:p>
    <w:p w14:paraId="63DA6C65"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II -</w:t>
      </w:r>
      <w:r>
        <w:rPr>
          <w:rFonts w:ascii="Times New Roman"/>
          <w:i/>
          <w:spacing w:val="-5"/>
          <w:sz w:val="20"/>
        </w:rPr>
        <w:t xml:space="preserve"> </w:t>
      </w:r>
      <w:r>
        <w:rPr>
          <w:rFonts w:ascii="Times New Roman"/>
          <w:i/>
          <w:sz w:val="20"/>
        </w:rPr>
        <w:t>Membership</w:t>
      </w:r>
    </w:p>
    <w:p w14:paraId="4D7D4DA9" w14:textId="77777777" w:rsidR="00C730F1" w:rsidRDefault="00C730F1" w:rsidP="00C730F1">
      <w:pPr>
        <w:pStyle w:val="BodyText"/>
        <w:ind w:right="119"/>
        <w:jc w:val="both"/>
      </w:pPr>
      <w:r>
        <w:t xml:space="preserve">Membership and termination </w:t>
      </w:r>
      <w:r>
        <w:rPr>
          <w:spacing w:val="-3"/>
        </w:rPr>
        <w:t xml:space="preserve">of </w:t>
      </w:r>
      <w:r>
        <w:t>membership are voluntary. No dues are required for</w:t>
      </w:r>
      <w:r>
        <w:rPr>
          <w:spacing w:val="24"/>
        </w:rPr>
        <w:t xml:space="preserve"> </w:t>
      </w:r>
      <w:r>
        <w:t>membership; however,</w:t>
      </w:r>
      <w:r>
        <w:rPr>
          <w:spacing w:val="14"/>
        </w:rPr>
        <w:t xml:space="preserve"> </w:t>
      </w:r>
      <w:r>
        <w:t>in</w:t>
      </w:r>
      <w:r>
        <w:rPr>
          <w:spacing w:val="21"/>
        </w:rPr>
        <w:t xml:space="preserve"> </w:t>
      </w:r>
      <w:r>
        <w:rPr>
          <w:spacing w:val="-3"/>
        </w:rPr>
        <w:t>order</w:t>
      </w:r>
      <w:r>
        <w:rPr>
          <w:spacing w:val="21"/>
        </w:rPr>
        <w:t xml:space="preserve"> </w:t>
      </w:r>
      <w:r>
        <w:t>to</w:t>
      </w:r>
      <w:r>
        <w:rPr>
          <w:spacing w:val="12"/>
        </w:rPr>
        <w:t xml:space="preserve"> </w:t>
      </w:r>
      <w:r>
        <w:t>stay</w:t>
      </w:r>
      <w:r>
        <w:rPr>
          <w:spacing w:val="7"/>
        </w:rPr>
        <w:t xml:space="preserve"> </w:t>
      </w:r>
      <w:r>
        <w:t>an</w:t>
      </w:r>
      <w:r>
        <w:rPr>
          <w:spacing w:val="16"/>
        </w:rPr>
        <w:t xml:space="preserve"> </w:t>
      </w:r>
      <w:r>
        <w:t>active</w:t>
      </w:r>
      <w:r>
        <w:rPr>
          <w:spacing w:val="13"/>
        </w:rPr>
        <w:t xml:space="preserve"> </w:t>
      </w:r>
      <w:r>
        <w:t>member</w:t>
      </w:r>
      <w:r>
        <w:rPr>
          <w:spacing w:val="21"/>
        </w:rPr>
        <w:t xml:space="preserve"> </w:t>
      </w:r>
      <w:r>
        <w:t>in</w:t>
      </w:r>
      <w:r>
        <w:rPr>
          <w:spacing w:val="16"/>
        </w:rPr>
        <w:t xml:space="preserve"> </w:t>
      </w:r>
      <w:r>
        <w:t>the</w:t>
      </w:r>
      <w:r>
        <w:rPr>
          <w:spacing w:val="13"/>
        </w:rPr>
        <w:t xml:space="preserve"> </w:t>
      </w:r>
      <w:r>
        <w:rPr>
          <w:spacing w:val="-3"/>
        </w:rPr>
        <w:t>club,</w:t>
      </w:r>
      <w:r>
        <w:rPr>
          <w:spacing w:val="19"/>
        </w:rPr>
        <w:t xml:space="preserve"> </w:t>
      </w:r>
      <w:r>
        <w:t>a</w:t>
      </w:r>
      <w:r>
        <w:rPr>
          <w:spacing w:val="9"/>
        </w:rPr>
        <w:t xml:space="preserve"> </w:t>
      </w:r>
      <w:r>
        <w:t>minimum</w:t>
      </w:r>
      <w:r>
        <w:rPr>
          <w:spacing w:val="18"/>
        </w:rPr>
        <w:t xml:space="preserve"> </w:t>
      </w:r>
      <w:r>
        <w:rPr>
          <w:spacing w:val="-3"/>
        </w:rPr>
        <w:t>of</w:t>
      </w:r>
      <w:r>
        <w:rPr>
          <w:spacing w:val="12"/>
        </w:rPr>
        <w:t xml:space="preserve"> </w:t>
      </w:r>
      <w:r>
        <w:t>at</w:t>
      </w:r>
      <w:r>
        <w:rPr>
          <w:spacing w:val="13"/>
        </w:rPr>
        <w:t xml:space="preserve"> </w:t>
      </w:r>
      <w:r>
        <w:t>least</w:t>
      </w:r>
      <w:r>
        <w:rPr>
          <w:spacing w:val="18"/>
        </w:rPr>
        <w:t xml:space="preserve"> </w:t>
      </w:r>
      <w:r>
        <w:rPr>
          <w:spacing w:val="-3"/>
        </w:rPr>
        <w:t>one</w:t>
      </w:r>
      <w:r>
        <w:rPr>
          <w:spacing w:val="13"/>
        </w:rPr>
        <w:t xml:space="preserve"> </w:t>
      </w:r>
      <w:r>
        <w:t>meeting</w:t>
      </w:r>
      <w:r>
        <w:rPr>
          <w:spacing w:val="12"/>
        </w:rPr>
        <w:t xml:space="preserve"> </w:t>
      </w:r>
      <w:r>
        <w:rPr>
          <w:spacing w:val="-3"/>
        </w:rPr>
        <w:t>per</w:t>
      </w:r>
      <w:r>
        <w:rPr>
          <w:spacing w:val="21"/>
        </w:rPr>
        <w:t xml:space="preserve"> </w:t>
      </w:r>
      <w:r>
        <w:t xml:space="preserve">academic semester must </w:t>
      </w:r>
      <w:r>
        <w:rPr>
          <w:spacing w:val="-3"/>
        </w:rPr>
        <w:t>be</w:t>
      </w:r>
      <w:r>
        <w:rPr>
          <w:spacing w:val="-2"/>
        </w:rPr>
        <w:t xml:space="preserve"> </w:t>
      </w:r>
      <w:r>
        <w:t>attended. Officers must regularly attend meetings and fulfill their duties as outlined in Article III of the Constitution to maintain good standing in their position.</w:t>
      </w:r>
    </w:p>
    <w:p w14:paraId="5B19269B" w14:textId="77777777" w:rsidR="00C730F1" w:rsidRDefault="00C730F1" w:rsidP="00C730F1">
      <w:pPr>
        <w:spacing w:before="10"/>
        <w:rPr>
          <w:rFonts w:ascii="Times New Roman" w:eastAsia="Times New Roman" w:hAnsi="Times New Roman" w:cs="Times New Roman"/>
          <w:sz w:val="20"/>
          <w:szCs w:val="20"/>
        </w:rPr>
      </w:pPr>
    </w:p>
    <w:p w14:paraId="6EEAFCD2"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III - Election / Appointment of Government</w:t>
      </w:r>
      <w:r>
        <w:rPr>
          <w:rFonts w:ascii="Times New Roman"/>
          <w:i/>
          <w:spacing w:val="-22"/>
          <w:sz w:val="20"/>
        </w:rPr>
        <w:t xml:space="preserve"> </w:t>
      </w:r>
      <w:r>
        <w:rPr>
          <w:rFonts w:ascii="Times New Roman"/>
          <w:i/>
          <w:sz w:val="20"/>
        </w:rPr>
        <w:t>Leadership</w:t>
      </w:r>
    </w:p>
    <w:p w14:paraId="47F1EF70" w14:textId="77777777" w:rsidR="00C730F1" w:rsidRDefault="00C730F1" w:rsidP="00C730F1">
      <w:pPr>
        <w:pStyle w:val="BodyText"/>
        <w:ind w:right="111"/>
        <w:jc w:val="both"/>
      </w:pPr>
      <w:r>
        <w:t>Officers</w:t>
      </w:r>
      <w:r>
        <w:rPr>
          <w:spacing w:val="10"/>
        </w:rPr>
        <w:t xml:space="preserve"> </w:t>
      </w:r>
      <w:r>
        <w:t>shall</w:t>
      </w:r>
      <w:r>
        <w:rPr>
          <w:spacing w:val="13"/>
        </w:rPr>
        <w:t xml:space="preserve"> </w:t>
      </w:r>
      <w:r>
        <w:rPr>
          <w:spacing w:val="-3"/>
        </w:rPr>
        <w:t>be</w:t>
      </w:r>
      <w:r>
        <w:rPr>
          <w:spacing w:val="9"/>
        </w:rPr>
        <w:t xml:space="preserve"> </w:t>
      </w:r>
      <w:r>
        <w:t>elected</w:t>
      </w:r>
      <w:r>
        <w:rPr>
          <w:spacing w:val="12"/>
        </w:rPr>
        <w:t xml:space="preserve"> </w:t>
      </w:r>
      <w:r>
        <w:t>in</w:t>
      </w:r>
      <w:r>
        <w:rPr>
          <w:spacing w:val="19"/>
        </w:rPr>
        <w:t xml:space="preserve"> </w:t>
      </w:r>
      <w:r>
        <w:rPr>
          <w:spacing w:val="-3"/>
        </w:rPr>
        <w:t>March</w:t>
      </w:r>
      <w:r>
        <w:rPr>
          <w:spacing w:val="17"/>
        </w:rPr>
        <w:t xml:space="preserve"> </w:t>
      </w:r>
      <w:r>
        <w:rPr>
          <w:spacing w:val="-3"/>
        </w:rPr>
        <w:t>of</w:t>
      </w:r>
      <w:r>
        <w:rPr>
          <w:spacing w:val="12"/>
        </w:rPr>
        <w:t xml:space="preserve"> </w:t>
      </w:r>
      <w:r>
        <w:t>each</w:t>
      </w:r>
      <w:r>
        <w:rPr>
          <w:spacing w:val="21"/>
        </w:rPr>
        <w:t xml:space="preserve"> </w:t>
      </w:r>
      <w:r>
        <w:rPr>
          <w:spacing w:val="-4"/>
        </w:rPr>
        <w:t>year</w:t>
      </w:r>
      <w:r>
        <w:rPr>
          <w:spacing w:val="18"/>
        </w:rPr>
        <w:t xml:space="preserve"> </w:t>
      </w:r>
      <w:r>
        <w:t>and</w:t>
      </w:r>
      <w:r>
        <w:rPr>
          <w:spacing w:val="7"/>
        </w:rPr>
        <w:t xml:space="preserve"> </w:t>
      </w:r>
      <w:r>
        <w:t>the</w:t>
      </w:r>
      <w:r>
        <w:rPr>
          <w:spacing w:val="9"/>
        </w:rPr>
        <w:t xml:space="preserve"> </w:t>
      </w:r>
      <w:r>
        <w:t>results</w:t>
      </w:r>
      <w:r>
        <w:rPr>
          <w:spacing w:val="10"/>
        </w:rPr>
        <w:t xml:space="preserve"> </w:t>
      </w:r>
      <w:r>
        <w:t>announced</w:t>
      </w:r>
      <w:r>
        <w:rPr>
          <w:spacing w:val="13"/>
        </w:rPr>
        <w:t xml:space="preserve"> </w:t>
      </w:r>
      <w:r>
        <w:t>at</w:t>
      </w:r>
      <w:r>
        <w:rPr>
          <w:spacing w:val="14"/>
        </w:rPr>
        <w:t xml:space="preserve"> </w:t>
      </w:r>
      <w:r>
        <w:t>a</w:t>
      </w:r>
      <w:r>
        <w:rPr>
          <w:spacing w:val="9"/>
        </w:rPr>
        <w:t xml:space="preserve"> </w:t>
      </w:r>
      <w:r>
        <w:t>regular</w:t>
      </w:r>
      <w:r>
        <w:rPr>
          <w:spacing w:val="16"/>
        </w:rPr>
        <w:t xml:space="preserve"> </w:t>
      </w:r>
      <w:r>
        <w:t>club</w:t>
      </w:r>
      <w:r>
        <w:rPr>
          <w:spacing w:val="7"/>
        </w:rPr>
        <w:t xml:space="preserve"> </w:t>
      </w:r>
      <w:r>
        <w:t>meeting</w:t>
      </w:r>
      <w:r>
        <w:rPr>
          <w:spacing w:val="13"/>
        </w:rPr>
        <w:t xml:space="preserve"> </w:t>
      </w:r>
      <w:r>
        <w:t>in</w:t>
      </w:r>
      <w:r>
        <w:rPr>
          <w:spacing w:val="13"/>
        </w:rPr>
        <w:t xml:space="preserve"> </w:t>
      </w:r>
      <w:r>
        <w:t>the spring</w:t>
      </w:r>
      <w:r>
        <w:rPr>
          <w:spacing w:val="11"/>
        </w:rPr>
        <w:t xml:space="preserve"> </w:t>
      </w:r>
      <w:r>
        <w:t>semester.</w:t>
      </w:r>
      <w:r>
        <w:rPr>
          <w:spacing w:val="24"/>
        </w:rPr>
        <w:t xml:space="preserve"> </w:t>
      </w:r>
      <w:r>
        <w:rPr>
          <w:spacing w:val="-3"/>
        </w:rPr>
        <w:t>In</w:t>
      </w:r>
      <w:r>
        <w:rPr>
          <w:spacing w:val="11"/>
        </w:rPr>
        <w:t xml:space="preserve"> </w:t>
      </w:r>
      <w:r>
        <w:t>case</w:t>
      </w:r>
      <w:r>
        <w:rPr>
          <w:spacing w:val="8"/>
        </w:rPr>
        <w:t xml:space="preserve"> </w:t>
      </w:r>
      <w:r>
        <w:rPr>
          <w:spacing w:val="-3"/>
        </w:rPr>
        <w:t>of</w:t>
      </w:r>
      <w:r>
        <w:rPr>
          <w:spacing w:val="6"/>
        </w:rPr>
        <w:t xml:space="preserve"> </w:t>
      </w:r>
      <w:r>
        <w:t>a</w:t>
      </w:r>
      <w:r>
        <w:rPr>
          <w:spacing w:val="12"/>
        </w:rPr>
        <w:t xml:space="preserve"> </w:t>
      </w:r>
      <w:r>
        <w:t>resignation or impeachment,</w:t>
      </w:r>
      <w:r>
        <w:rPr>
          <w:spacing w:val="8"/>
        </w:rPr>
        <w:t xml:space="preserve"> </w:t>
      </w:r>
      <w:r>
        <w:t>an</w:t>
      </w:r>
      <w:r>
        <w:rPr>
          <w:spacing w:val="15"/>
        </w:rPr>
        <w:t xml:space="preserve"> </w:t>
      </w:r>
      <w:r>
        <w:t>election</w:t>
      </w:r>
      <w:r>
        <w:rPr>
          <w:spacing w:val="15"/>
        </w:rPr>
        <w:t xml:space="preserve"> </w:t>
      </w:r>
      <w:r>
        <w:rPr>
          <w:spacing w:val="-4"/>
        </w:rPr>
        <w:t>for</w:t>
      </w:r>
      <w:r>
        <w:rPr>
          <w:spacing w:val="11"/>
        </w:rPr>
        <w:t xml:space="preserve"> </w:t>
      </w:r>
      <w:r>
        <w:t>the</w:t>
      </w:r>
      <w:r>
        <w:rPr>
          <w:spacing w:val="8"/>
        </w:rPr>
        <w:t xml:space="preserve"> </w:t>
      </w:r>
      <w:r>
        <w:t>vacant</w:t>
      </w:r>
      <w:r>
        <w:rPr>
          <w:spacing w:val="12"/>
        </w:rPr>
        <w:t xml:space="preserve"> </w:t>
      </w:r>
      <w:r>
        <w:t>position</w:t>
      </w:r>
      <w:r>
        <w:rPr>
          <w:spacing w:val="15"/>
        </w:rPr>
        <w:t xml:space="preserve"> </w:t>
      </w:r>
      <w:r>
        <w:t>will</w:t>
      </w:r>
      <w:r>
        <w:rPr>
          <w:spacing w:val="12"/>
        </w:rPr>
        <w:t xml:space="preserve"> </w:t>
      </w:r>
      <w:r>
        <w:rPr>
          <w:spacing w:val="-3"/>
        </w:rPr>
        <w:t>be</w:t>
      </w:r>
      <w:r>
        <w:rPr>
          <w:spacing w:val="8"/>
        </w:rPr>
        <w:t xml:space="preserve"> </w:t>
      </w:r>
      <w:r>
        <w:t>held</w:t>
      </w:r>
      <w:r>
        <w:rPr>
          <w:spacing w:val="11"/>
        </w:rPr>
        <w:t xml:space="preserve"> </w:t>
      </w:r>
      <w:r>
        <w:t>at</w:t>
      </w:r>
      <w:r>
        <w:rPr>
          <w:spacing w:val="12"/>
        </w:rPr>
        <w:t xml:space="preserve"> </w:t>
      </w:r>
      <w:r>
        <w:t xml:space="preserve">the following regular meeting. </w:t>
      </w:r>
    </w:p>
    <w:p w14:paraId="277B6BF0" w14:textId="77777777" w:rsidR="00C730F1" w:rsidRDefault="00C730F1" w:rsidP="00C730F1">
      <w:pPr>
        <w:spacing w:before="10"/>
        <w:rPr>
          <w:rFonts w:ascii="Times New Roman" w:eastAsia="Times New Roman" w:hAnsi="Times New Roman" w:cs="Times New Roman"/>
          <w:sz w:val="20"/>
          <w:szCs w:val="20"/>
        </w:rPr>
      </w:pPr>
    </w:p>
    <w:p w14:paraId="44E89E45"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V - Standing</w:t>
      </w:r>
      <w:r>
        <w:rPr>
          <w:rFonts w:ascii="Times New Roman"/>
          <w:i/>
          <w:spacing w:val="-5"/>
          <w:sz w:val="20"/>
        </w:rPr>
        <w:t xml:space="preserve"> </w:t>
      </w:r>
      <w:r>
        <w:rPr>
          <w:rFonts w:ascii="Times New Roman"/>
          <w:i/>
          <w:sz w:val="20"/>
        </w:rPr>
        <w:t>Committees</w:t>
      </w:r>
    </w:p>
    <w:p w14:paraId="2B0C8CDE" w14:textId="77777777" w:rsidR="00C730F1" w:rsidRDefault="00C730F1" w:rsidP="00C730F1">
      <w:pPr>
        <w:pStyle w:val="BodyText"/>
        <w:jc w:val="both"/>
      </w:pPr>
      <w:r>
        <w:t xml:space="preserve">Standing </w:t>
      </w:r>
      <w:r>
        <w:rPr>
          <w:spacing w:val="-3"/>
        </w:rPr>
        <w:t xml:space="preserve">committees </w:t>
      </w:r>
      <w:r>
        <w:t xml:space="preserve">will </w:t>
      </w:r>
      <w:r>
        <w:rPr>
          <w:spacing w:val="-3"/>
        </w:rPr>
        <w:t xml:space="preserve">be </w:t>
      </w:r>
      <w:r>
        <w:t>determined as deemed by</w:t>
      </w:r>
      <w:r>
        <w:rPr>
          <w:spacing w:val="33"/>
        </w:rPr>
        <w:t xml:space="preserve"> </w:t>
      </w:r>
      <w:r>
        <w:rPr>
          <w:spacing w:val="-3"/>
        </w:rPr>
        <w:t>necessity.</w:t>
      </w:r>
    </w:p>
    <w:p w14:paraId="1B84E549" w14:textId="77777777" w:rsidR="00C730F1" w:rsidRDefault="00C730F1" w:rsidP="00C730F1">
      <w:pPr>
        <w:spacing w:before="10"/>
        <w:rPr>
          <w:rFonts w:ascii="Times New Roman" w:eastAsia="Times New Roman" w:hAnsi="Times New Roman" w:cs="Times New Roman"/>
          <w:sz w:val="20"/>
          <w:szCs w:val="20"/>
        </w:rPr>
      </w:pPr>
    </w:p>
    <w:p w14:paraId="545CE3AE"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VI - Adviser/Advisory Board</w:t>
      </w:r>
      <w:r>
        <w:rPr>
          <w:rFonts w:ascii="Times New Roman"/>
          <w:i/>
          <w:spacing w:val="-18"/>
          <w:sz w:val="20"/>
        </w:rPr>
        <w:t xml:space="preserve"> </w:t>
      </w:r>
      <w:r>
        <w:rPr>
          <w:rFonts w:ascii="Times New Roman"/>
          <w:i/>
          <w:sz w:val="20"/>
        </w:rPr>
        <w:t>Responsibilities</w:t>
      </w:r>
    </w:p>
    <w:p w14:paraId="0A9772F7" w14:textId="77777777" w:rsidR="00C730F1" w:rsidRDefault="00C730F1" w:rsidP="00C730F1">
      <w:pPr>
        <w:pStyle w:val="BodyText"/>
        <w:spacing w:before="1"/>
        <w:ind w:right="128"/>
      </w:pPr>
      <w:r>
        <w:t>Advisor(s) will offer guidance to the officers when necessary</w:t>
      </w:r>
      <w:r>
        <w:rPr>
          <w:spacing w:val="36"/>
        </w:rPr>
        <w:t xml:space="preserve"> </w:t>
      </w:r>
      <w:r>
        <w:t xml:space="preserve">and ensure proper procedures are </w:t>
      </w:r>
      <w:r>
        <w:rPr>
          <w:spacing w:val="-3"/>
        </w:rPr>
        <w:t xml:space="preserve">followed </w:t>
      </w:r>
      <w:r>
        <w:t>for the organization to remain in active</w:t>
      </w:r>
      <w:r>
        <w:rPr>
          <w:spacing w:val="-12"/>
        </w:rPr>
        <w:t xml:space="preserve"> </w:t>
      </w:r>
      <w:r>
        <w:t>status. Advisors may attend meetings as they see fit.</w:t>
      </w:r>
    </w:p>
    <w:p w14:paraId="6F221EA8" w14:textId="77777777" w:rsidR="00C730F1" w:rsidRDefault="00C730F1" w:rsidP="00C730F1">
      <w:pPr>
        <w:spacing w:before="10"/>
        <w:rPr>
          <w:rFonts w:ascii="Times New Roman" w:eastAsia="Times New Roman" w:hAnsi="Times New Roman" w:cs="Times New Roman"/>
          <w:sz w:val="20"/>
          <w:szCs w:val="20"/>
        </w:rPr>
      </w:pPr>
    </w:p>
    <w:p w14:paraId="0AFF0454" w14:textId="77777777" w:rsidR="00C730F1" w:rsidRDefault="00C730F1" w:rsidP="00C730F1">
      <w:pPr>
        <w:ind w:left="100"/>
        <w:jc w:val="both"/>
        <w:rPr>
          <w:rFonts w:ascii="Times New Roman" w:eastAsia="Times New Roman" w:hAnsi="Times New Roman" w:cs="Times New Roman"/>
          <w:sz w:val="20"/>
          <w:szCs w:val="20"/>
        </w:rPr>
      </w:pPr>
      <w:r>
        <w:rPr>
          <w:rFonts w:ascii="Times New Roman"/>
          <w:i/>
          <w:sz w:val="20"/>
        </w:rPr>
        <w:t>Article VII - Meeting</w:t>
      </w:r>
      <w:r>
        <w:rPr>
          <w:rFonts w:ascii="Times New Roman"/>
          <w:i/>
          <w:spacing w:val="-10"/>
          <w:sz w:val="20"/>
        </w:rPr>
        <w:t xml:space="preserve"> </w:t>
      </w:r>
      <w:r>
        <w:rPr>
          <w:rFonts w:ascii="Times New Roman"/>
          <w:i/>
          <w:sz w:val="20"/>
        </w:rPr>
        <w:t>Requirements</w:t>
      </w:r>
    </w:p>
    <w:p w14:paraId="7455B034" w14:textId="77777777" w:rsidR="00C730F1" w:rsidRDefault="00C730F1" w:rsidP="00C730F1">
      <w:pPr>
        <w:pStyle w:val="BodyText"/>
        <w:ind w:right="128"/>
      </w:pPr>
      <w:r>
        <w:t xml:space="preserve">At least two members of the executive board will </w:t>
      </w:r>
      <w:r>
        <w:rPr>
          <w:spacing w:val="-3"/>
        </w:rPr>
        <w:t xml:space="preserve">be </w:t>
      </w:r>
      <w:r>
        <w:t xml:space="preserve">present at all meetings. At least </w:t>
      </w:r>
      <w:r>
        <w:rPr>
          <w:spacing w:val="-3"/>
        </w:rPr>
        <w:t xml:space="preserve">seven active </w:t>
      </w:r>
      <w:r>
        <w:t>members</w:t>
      </w:r>
      <w:r>
        <w:rPr>
          <w:spacing w:val="49"/>
        </w:rPr>
        <w:t xml:space="preserve"> </w:t>
      </w:r>
      <w:r>
        <w:t xml:space="preserve">must </w:t>
      </w:r>
      <w:r>
        <w:rPr>
          <w:spacing w:val="-3"/>
        </w:rPr>
        <w:t xml:space="preserve">be </w:t>
      </w:r>
      <w:r>
        <w:t>present in order to conduct membership</w:t>
      </w:r>
      <w:r>
        <w:rPr>
          <w:spacing w:val="-13"/>
        </w:rPr>
        <w:t xml:space="preserve"> </w:t>
      </w:r>
      <w:r>
        <w:t>voting.</w:t>
      </w:r>
    </w:p>
    <w:p w14:paraId="1655A2BE" w14:textId="77777777" w:rsidR="00C730F1" w:rsidRDefault="00C730F1" w:rsidP="00C730F1">
      <w:pPr>
        <w:spacing w:before="11"/>
        <w:rPr>
          <w:rFonts w:ascii="Times New Roman" w:eastAsia="Times New Roman" w:hAnsi="Times New Roman" w:cs="Times New Roman"/>
          <w:sz w:val="20"/>
          <w:szCs w:val="20"/>
        </w:rPr>
      </w:pPr>
    </w:p>
    <w:p w14:paraId="6E512392" w14:textId="77777777" w:rsidR="00C730F1" w:rsidRDefault="00C730F1" w:rsidP="00C730F1">
      <w:pPr>
        <w:spacing w:line="228" w:lineRule="exact"/>
        <w:ind w:left="100"/>
        <w:jc w:val="both"/>
        <w:rPr>
          <w:rFonts w:ascii="Times New Roman" w:eastAsia="Times New Roman" w:hAnsi="Times New Roman" w:cs="Times New Roman"/>
          <w:sz w:val="20"/>
          <w:szCs w:val="20"/>
        </w:rPr>
      </w:pPr>
      <w:r>
        <w:rPr>
          <w:rFonts w:ascii="Times New Roman"/>
          <w:i/>
          <w:sz w:val="20"/>
        </w:rPr>
        <w:t>Article VIII - Method of Approving and Amending</w:t>
      </w:r>
      <w:r>
        <w:rPr>
          <w:rFonts w:ascii="Times New Roman"/>
          <w:i/>
          <w:spacing w:val="-20"/>
          <w:sz w:val="20"/>
        </w:rPr>
        <w:t xml:space="preserve"> </w:t>
      </w:r>
      <w:r>
        <w:rPr>
          <w:rFonts w:ascii="Times New Roman"/>
          <w:i/>
          <w:sz w:val="20"/>
        </w:rPr>
        <w:t>By-Laws</w:t>
      </w:r>
    </w:p>
    <w:p w14:paraId="39CE7BFE" w14:textId="77777777" w:rsidR="00C730F1" w:rsidRDefault="00C730F1" w:rsidP="00C730F1">
      <w:pPr>
        <w:pStyle w:val="BodyText"/>
        <w:ind w:right="128"/>
      </w:pPr>
      <w:r>
        <w:t xml:space="preserve">The By-laws will </w:t>
      </w:r>
      <w:r>
        <w:rPr>
          <w:spacing w:val="-3"/>
        </w:rPr>
        <w:t xml:space="preserve">be voted </w:t>
      </w:r>
      <w:r>
        <w:t xml:space="preserve">upon at the last meeting </w:t>
      </w:r>
      <w:r>
        <w:rPr>
          <w:spacing w:val="-3"/>
        </w:rPr>
        <w:t xml:space="preserve">of </w:t>
      </w:r>
      <w:r>
        <w:t xml:space="preserve">this organization </w:t>
      </w:r>
      <w:r>
        <w:rPr>
          <w:spacing w:val="-3"/>
        </w:rPr>
        <w:t xml:space="preserve">each </w:t>
      </w:r>
      <w:r>
        <w:t>academic year.</w:t>
      </w:r>
      <w:r>
        <w:rPr>
          <w:spacing w:val="31"/>
        </w:rPr>
        <w:t xml:space="preserve"> </w:t>
      </w:r>
      <w:r>
        <w:rPr>
          <w:spacing w:val="-3"/>
        </w:rPr>
        <w:t>Proposed</w:t>
      </w:r>
      <w:r>
        <w:t xml:space="preserve"> amendments should </w:t>
      </w:r>
      <w:r>
        <w:rPr>
          <w:spacing w:val="-3"/>
        </w:rPr>
        <w:t xml:space="preserve">be </w:t>
      </w:r>
      <w:r>
        <w:t xml:space="preserve">in writing. </w:t>
      </w:r>
      <w:r>
        <w:rPr>
          <w:spacing w:val="-4"/>
        </w:rPr>
        <w:t xml:space="preserve">An </w:t>
      </w:r>
      <w:r>
        <w:t xml:space="preserve">announcement </w:t>
      </w:r>
      <w:r>
        <w:rPr>
          <w:spacing w:val="-3"/>
        </w:rPr>
        <w:t xml:space="preserve">of </w:t>
      </w:r>
      <w:r>
        <w:t xml:space="preserve">amending the By-Laws should </w:t>
      </w:r>
      <w:r>
        <w:rPr>
          <w:spacing w:val="-3"/>
        </w:rPr>
        <w:t xml:space="preserve">be </w:t>
      </w:r>
      <w:r>
        <w:t>made before</w:t>
      </w:r>
      <w:r>
        <w:rPr>
          <w:spacing w:val="7"/>
        </w:rPr>
        <w:t xml:space="preserve"> </w:t>
      </w:r>
      <w:r>
        <w:t xml:space="preserve">the meeting </w:t>
      </w:r>
      <w:r>
        <w:rPr>
          <w:spacing w:val="-3"/>
        </w:rPr>
        <w:t xml:space="preserve">when </w:t>
      </w:r>
      <w:r>
        <w:t xml:space="preserve">voting </w:t>
      </w:r>
      <w:r>
        <w:rPr>
          <w:spacing w:val="-3"/>
        </w:rPr>
        <w:t xml:space="preserve">on </w:t>
      </w:r>
      <w:r>
        <w:t xml:space="preserve">the amendment(s) to the By-Laws takes place. Amending the </w:t>
      </w:r>
      <w:r>
        <w:rPr>
          <w:spacing w:val="-3"/>
        </w:rPr>
        <w:t xml:space="preserve">By-Laws </w:t>
      </w:r>
      <w:r>
        <w:t>requires</w:t>
      </w:r>
      <w:r>
        <w:rPr>
          <w:spacing w:val="9"/>
        </w:rPr>
        <w:t xml:space="preserve"> </w:t>
      </w:r>
      <w:r>
        <w:t xml:space="preserve">a two-third majority by voting members present at the last meeting </w:t>
      </w:r>
      <w:r>
        <w:rPr>
          <w:spacing w:val="-3"/>
        </w:rPr>
        <w:t xml:space="preserve">of </w:t>
      </w:r>
      <w:r>
        <w:t xml:space="preserve">this organization </w:t>
      </w:r>
      <w:r>
        <w:rPr>
          <w:spacing w:val="-3"/>
        </w:rPr>
        <w:t xml:space="preserve">each </w:t>
      </w:r>
      <w:r>
        <w:t>academic</w:t>
      </w:r>
      <w:r>
        <w:rPr>
          <w:spacing w:val="-28"/>
        </w:rPr>
        <w:t xml:space="preserve"> </w:t>
      </w:r>
      <w:r>
        <w:t>year.</w:t>
      </w:r>
    </w:p>
    <w:p w14:paraId="4177A51A" w14:textId="77777777" w:rsidR="00B05920" w:rsidRDefault="00B05920"/>
    <w:sectPr w:rsidR="00B05920" w:rsidSect="00C5313D">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B1DF3"/>
    <w:multiLevelType w:val="multilevel"/>
    <w:tmpl w:val="970E5A0C"/>
    <w:styleLink w:val="Mine"/>
    <w:lvl w:ilvl="0">
      <w:start w:val="1"/>
      <w:numFmt w:val="upperRoman"/>
      <w:lvlText w:val="%1."/>
      <w:lvlJc w:val="left"/>
      <w:pPr>
        <w:ind w:left="720" w:hanging="360"/>
      </w:pPr>
      <w:rPr>
        <w:rFonts w:ascii="Times New Roman" w:eastAsiaTheme="minorEastAsia" w:hAnsi="Times New Roman" w:cstheme="minorBidi"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lowerRoman"/>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F1"/>
    <w:rsid w:val="003D77DA"/>
    <w:rsid w:val="004C3CCC"/>
    <w:rsid w:val="0051314E"/>
    <w:rsid w:val="005B60E9"/>
    <w:rsid w:val="00710063"/>
    <w:rsid w:val="00864E8A"/>
    <w:rsid w:val="00907C30"/>
    <w:rsid w:val="009D07E9"/>
    <w:rsid w:val="00A1128F"/>
    <w:rsid w:val="00B05920"/>
    <w:rsid w:val="00C5313D"/>
    <w:rsid w:val="00C7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B019C"/>
  <w14:defaultImageDpi w14:val="300"/>
  <w15:docId w15:val="{0278CF84-4C41-784E-856E-38418A70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30F1"/>
    <w:pPr>
      <w:widowControl w:val="0"/>
    </w:pPr>
    <w:rPr>
      <w:rFonts w:asciiTheme="minorHAnsi" w:eastAsiaTheme="minorHAnsi" w:hAnsiTheme="minorHAnsi"/>
      <w:sz w:val="22"/>
      <w:szCs w:val="22"/>
    </w:rPr>
  </w:style>
  <w:style w:type="paragraph" w:styleId="Heading1">
    <w:name w:val="heading 1"/>
    <w:basedOn w:val="Normal"/>
    <w:link w:val="Heading1Char"/>
    <w:uiPriority w:val="1"/>
    <w:qFormat/>
    <w:rsid w:val="00C730F1"/>
    <w:pPr>
      <w:spacing w:before="57"/>
      <w:ind w:left="358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e">
    <w:name w:val="Mine"/>
    <w:uiPriority w:val="99"/>
    <w:rsid w:val="0051314E"/>
    <w:pPr>
      <w:numPr>
        <w:numId w:val="1"/>
      </w:numPr>
    </w:pPr>
  </w:style>
  <w:style w:type="character" w:customStyle="1" w:styleId="Heading1Char">
    <w:name w:val="Heading 1 Char"/>
    <w:basedOn w:val="DefaultParagraphFont"/>
    <w:link w:val="Heading1"/>
    <w:uiPriority w:val="1"/>
    <w:rsid w:val="00C730F1"/>
    <w:rPr>
      <w:rFonts w:eastAsia="Times New Roman"/>
      <w:b/>
      <w:bCs/>
    </w:rPr>
  </w:style>
  <w:style w:type="paragraph" w:styleId="BodyText">
    <w:name w:val="Body Text"/>
    <w:basedOn w:val="Normal"/>
    <w:link w:val="BodyTextChar"/>
    <w:uiPriority w:val="1"/>
    <w:qFormat/>
    <w:rsid w:val="00C730F1"/>
    <w:pPr>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730F1"/>
    <w:rPr>
      <w:rFonts w:eastAsia="Times New Roman"/>
      <w:sz w:val="20"/>
      <w:szCs w:val="20"/>
    </w:rPr>
  </w:style>
  <w:style w:type="character" w:styleId="CommentReference">
    <w:name w:val="annotation reference"/>
    <w:basedOn w:val="DefaultParagraphFont"/>
    <w:uiPriority w:val="99"/>
    <w:semiHidden/>
    <w:unhideWhenUsed/>
    <w:rsid w:val="00C730F1"/>
    <w:rPr>
      <w:sz w:val="16"/>
      <w:szCs w:val="16"/>
    </w:rPr>
  </w:style>
  <w:style w:type="paragraph" w:styleId="CommentText">
    <w:name w:val="annotation text"/>
    <w:basedOn w:val="Normal"/>
    <w:link w:val="CommentTextChar"/>
    <w:uiPriority w:val="99"/>
    <w:semiHidden/>
    <w:unhideWhenUsed/>
    <w:rsid w:val="00C730F1"/>
    <w:rPr>
      <w:sz w:val="20"/>
      <w:szCs w:val="20"/>
    </w:rPr>
  </w:style>
  <w:style w:type="character" w:customStyle="1" w:styleId="CommentTextChar">
    <w:name w:val="Comment Text Char"/>
    <w:basedOn w:val="DefaultParagraphFont"/>
    <w:link w:val="CommentText"/>
    <w:uiPriority w:val="99"/>
    <w:semiHidden/>
    <w:rsid w:val="00C730F1"/>
    <w:rPr>
      <w:rFonts w:asciiTheme="minorHAnsi" w:eastAsiaTheme="minorHAnsi" w:hAnsiTheme="minorHAnsi"/>
      <w:sz w:val="20"/>
      <w:szCs w:val="20"/>
    </w:rPr>
  </w:style>
  <w:style w:type="paragraph" w:styleId="BalloonText">
    <w:name w:val="Balloon Text"/>
    <w:basedOn w:val="Normal"/>
    <w:link w:val="BalloonTextChar"/>
    <w:uiPriority w:val="99"/>
    <w:semiHidden/>
    <w:unhideWhenUsed/>
    <w:rsid w:val="00C73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0F1"/>
    <w:rPr>
      <w:rFonts w:ascii="Lucida Grande" w:eastAsiaTheme="minorHAnsi" w:hAnsi="Lucida Grande"/>
      <w:sz w:val="18"/>
      <w:szCs w:val="18"/>
    </w:rPr>
  </w:style>
  <w:style w:type="character" w:styleId="Hyperlink">
    <w:name w:val="Hyperlink"/>
    <w:basedOn w:val="DefaultParagraphFont"/>
    <w:uiPriority w:val="99"/>
    <w:semiHidden/>
    <w:unhideWhenUsed/>
    <w:rsid w:val="009D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9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2834-1AA1-804F-B86A-91EBCBE9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Latimer</dc:creator>
  <cp:keywords/>
  <dc:description/>
  <cp:lastModifiedBy>Zaleski, Rosemary M.</cp:lastModifiedBy>
  <cp:revision>5</cp:revision>
  <dcterms:created xsi:type="dcterms:W3CDTF">2021-04-20T20:55:00Z</dcterms:created>
  <dcterms:modified xsi:type="dcterms:W3CDTF">2021-04-20T20:57:00Z</dcterms:modified>
</cp:coreProperties>
</file>