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74FD" w14:textId="77777777" w:rsidR="00624732" w:rsidRPr="00DA05BD" w:rsidRDefault="00563596" w:rsidP="008928A5">
      <w:pPr>
        <w:jc w:val="center"/>
        <w:rPr>
          <w:rFonts w:ascii="Helvetica Neue Light" w:hAnsi="Helvetica Neue Light"/>
          <w:sz w:val="32"/>
        </w:rPr>
      </w:pPr>
      <w:r w:rsidRPr="00DA05BD">
        <w:rPr>
          <w:rFonts w:ascii="Helvetica Neue Light" w:hAnsi="Helvetica Neue Light"/>
          <w:sz w:val="32"/>
        </w:rPr>
        <w:t>Disciples on Campus</w:t>
      </w:r>
      <w:r w:rsidR="00624732" w:rsidRPr="00DA05BD">
        <w:rPr>
          <w:rFonts w:ascii="Helvetica Neue Light" w:hAnsi="Helvetica Neue Light"/>
          <w:sz w:val="32"/>
        </w:rPr>
        <w:t xml:space="preserve"> </w:t>
      </w:r>
    </w:p>
    <w:p w14:paraId="10C1D7B8" w14:textId="77777777" w:rsidR="00624732" w:rsidRPr="00DA05BD" w:rsidRDefault="00624732" w:rsidP="00624732">
      <w:pPr>
        <w:jc w:val="center"/>
        <w:rPr>
          <w:rFonts w:ascii="Helvetica Neue Light" w:hAnsi="Helvetica Neue Light"/>
          <w:sz w:val="32"/>
        </w:rPr>
      </w:pPr>
      <w:r w:rsidRPr="00DA05BD">
        <w:rPr>
          <w:rFonts w:ascii="Helvetica Neue Light" w:hAnsi="Helvetica Neue Light"/>
          <w:sz w:val="32"/>
        </w:rPr>
        <w:t>Constitution</w:t>
      </w:r>
    </w:p>
    <w:p w14:paraId="777D698F" w14:textId="77777777" w:rsidR="00E108B6" w:rsidRPr="00DA05BD" w:rsidRDefault="00624732" w:rsidP="00E108B6">
      <w:pPr>
        <w:spacing w:line="360" w:lineRule="auto"/>
        <w:jc w:val="both"/>
        <w:rPr>
          <w:rFonts w:ascii="Helvetica Neue Thin" w:hAnsi="Helvetica Neue Thin"/>
          <w:i/>
          <w:iCs/>
          <w:sz w:val="28"/>
        </w:rPr>
      </w:pPr>
      <w:r w:rsidRPr="00DA05BD">
        <w:rPr>
          <w:rFonts w:ascii="Helvetica Neue Thin" w:hAnsi="Helvetica Neue Thin"/>
          <w:i/>
          <w:iCs/>
          <w:sz w:val="28"/>
        </w:rPr>
        <w:t>Article I</w:t>
      </w:r>
    </w:p>
    <w:p w14:paraId="21478A3D" w14:textId="77777777" w:rsidR="00624732" w:rsidRPr="00DA05BD" w:rsidRDefault="00624732" w:rsidP="00E108B6">
      <w:pPr>
        <w:spacing w:line="360" w:lineRule="auto"/>
        <w:jc w:val="both"/>
        <w:rPr>
          <w:rFonts w:ascii="Helvetica Neue Thin" w:hAnsi="Helvetica Neue Thin"/>
          <w:u w:val="single"/>
        </w:rPr>
      </w:pPr>
      <w:r w:rsidRPr="00DA05BD">
        <w:rPr>
          <w:rFonts w:ascii="Helvetica Neue Thin" w:hAnsi="Helvetica Neue Thin"/>
          <w:sz w:val="28"/>
        </w:rPr>
        <w:tab/>
      </w:r>
      <w:r w:rsidRPr="00DA05BD">
        <w:rPr>
          <w:rFonts w:ascii="Helvetica Neue Thin" w:hAnsi="Helvetica Neue Thin"/>
          <w:u w:val="single"/>
        </w:rPr>
        <w:t>Section I</w:t>
      </w:r>
      <w:r w:rsidR="00AD30E8">
        <w:rPr>
          <w:rFonts w:ascii="Helvetica Neue Thin" w:hAnsi="Helvetica Neue Thin"/>
          <w:u w:val="single"/>
        </w:rPr>
        <w:t xml:space="preserve"> ~ Name</w:t>
      </w:r>
    </w:p>
    <w:p w14:paraId="508F003B" w14:textId="4D83679F" w:rsidR="00624732" w:rsidRPr="00DA05BD" w:rsidRDefault="00624732" w:rsidP="00931F48">
      <w:pPr>
        <w:spacing w:line="360" w:lineRule="auto"/>
        <w:ind w:left="720" w:firstLine="720"/>
        <w:jc w:val="both"/>
        <w:rPr>
          <w:rFonts w:ascii="Helvetica Neue Thin" w:hAnsi="Helvetica Neue Thin"/>
        </w:rPr>
      </w:pPr>
      <w:r w:rsidRPr="00DA05BD">
        <w:rPr>
          <w:rFonts w:ascii="Helvetica Neue Thin" w:hAnsi="Helvetica Neue Thin"/>
        </w:rPr>
        <w:t xml:space="preserve">The name of this student organization is Disciples on Campus (DOC). DOC is affiliated with the </w:t>
      </w:r>
      <w:r w:rsidR="00E108B6" w:rsidRPr="00DA05BD">
        <w:rPr>
          <w:rFonts w:ascii="Helvetica Neue Thin" w:hAnsi="Helvetica Neue Thin"/>
        </w:rPr>
        <w:t>the Columbus Church of Christ.</w:t>
      </w:r>
    </w:p>
    <w:p w14:paraId="1908A882" w14:textId="77777777" w:rsidR="00931F48" w:rsidRPr="00DA05BD" w:rsidRDefault="00931F48" w:rsidP="00931F48">
      <w:pPr>
        <w:spacing w:line="360" w:lineRule="auto"/>
        <w:ind w:left="720" w:firstLine="720"/>
        <w:jc w:val="both"/>
        <w:rPr>
          <w:rFonts w:ascii="Helvetica Neue Thin" w:hAnsi="Helvetica Neue Thin"/>
        </w:rPr>
      </w:pPr>
    </w:p>
    <w:p w14:paraId="7C354B3B" w14:textId="77777777" w:rsidR="00E108B6" w:rsidRPr="00DA05BD" w:rsidRDefault="00E108B6" w:rsidP="00E108B6">
      <w:pPr>
        <w:spacing w:line="360" w:lineRule="auto"/>
        <w:jc w:val="both"/>
        <w:rPr>
          <w:rFonts w:ascii="Helvetica Neue Thin" w:hAnsi="Helvetica Neue Thin"/>
          <w:u w:val="single"/>
        </w:rPr>
      </w:pPr>
      <w:r w:rsidRPr="00DA05BD">
        <w:rPr>
          <w:rFonts w:ascii="Helvetica Neue Thin" w:hAnsi="Helvetica Neue Thin"/>
        </w:rPr>
        <w:tab/>
      </w:r>
      <w:r w:rsidRPr="00DA05BD">
        <w:rPr>
          <w:rFonts w:ascii="Helvetica Neue Thin" w:hAnsi="Helvetica Neue Thin"/>
          <w:u w:val="single"/>
        </w:rPr>
        <w:t>Section II</w:t>
      </w:r>
      <w:r w:rsidR="00AD30E8">
        <w:rPr>
          <w:rFonts w:ascii="Helvetica Neue Thin" w:hAnsi="Helvetica Neue Thin"/>
          <w:u w:val="single"/>
        </w:rPr>
        <w:t xml:space="preserve"> ~ Purpose</w:t>
      </w:r>
    </w:p>
    <w:p w14:paraId="239405A1" w14:textId="4600503D" w:rsidR="00931F48" w:rsidRDefault="00610AB2" w:rsidP="00931F48">
      <w:pPr>
        <w:spacing w:line="360" w:lineRule="auto"/>
        <w:ind w:left="720" w:firstLine="720"/>
        <w:jc w:val="both"/>
        <w:rPr>
          <w:rFonts w:ascii="Helvetica Neue Thin" w:hAnsi="Helvetica Neue Thin"/>
        </w:rPr>
      </w:pPr>
      <w:r w:rsidRPr="00610AB2">
        <w:rPr>
          <w:rFonts w:ascii="Helvetica Neue Thin" w:hAnsi="Helvetica Neue Thin"/>
        </w:rPr>
        <w:t>Disciples on Campus</w:t>
      </w:r>
      <w:r>
        <w:rPr>
          <w:rFonts w:ascii="Helvetica Neue Thin" w:hAnsi="Helvetica Neue Thin"/>
        </w:rPr>
        <w:t xml:space="preserve"> is an</w:t>
      </w:r>
      <w:r w:rsidRPr="00610AB2">
        <w:rPr>
          <w:rFonts w:ascii="Helvetica Neue Thin" w:hAnsi="Helvetica Neue Thin"/>
        </w:rPr>
        <w:t xml:space="preserve"> organization of students fully devoted to building a stronger relationship with God. </w:t>
      </w:r>
      <w:r w:rsidR="00DC5738">
        <w:rPr>
          <w:rFonts w:ascii="Helvetica Neue Thin" w:hAnsi="Helvetica Neue Thin"/>
        </w:rPr>
        <w:t>W</w:t>
      </w:r>
      <w:r w:rsidRPr="00610AB2">
        <w:rPr>
          <w:rFonts w:ascii="Helvetica Neue Thin" w:hAnsi="Helvetica Neue Thin"/>
        </w:rPr>
        <w:t xml:space="preserve">ith the Bible as our standard, we strive to </w:t>
      </w:r>
      <w:r w:rsidR="00DC5738">
        <w:rPr>
          <w:rFonts w:ascii="Helvetica Neue Thin" w:hAnsi="Helvetica Neue Thin"/>
        </w:rPr>
        <w:t>be and make d</w:t>
      </w:r>
      <w:r w:rsidRPr="00610AB2">
        <w:rPr>
          <w:rFonts w:ascii="Helvetica Neue Thin" w:hAnsi="Helvetica Neue Thin"/>
        </w:rPr>
        <w:t xml:space="preserve">isciples of all nations and to gain more understanding of the Bible through apologetics and </w:t>
      </w:r>
      <w:r w:rsidR="002E7C0C">
        <w:rPr>
          <w:rFonts w:ascii="Helvetica Neue Thin" w:hAnsi="Helvetica Neue Thin"/>
        </w:rPr>
        <w:t>bible studies</w:t>
      </w:r>
      <w:r w:rsidRPr="00610AB2">
        <w:rPr>
          <w:rFonts w:ascii="Helvetica Neue Thin" w:hAnsi="Helvetica Neue Thin"/>
        </w:rPr>
        <w:t>. With the opportunity of individual Bibl</w:t>
      </w:r>
      <w:r>
        <w:rPr>
          <w:rFonts w:ascii="Helvetica Neue Thin" w:hAnsi="Helvetica Neue Thin"/>
        </w:rPr>
        <w:t xml:space="preserve">e studies, </w:t>
      </w:r>
      <w:r w:rsidR="002E7C0C">
        <w:rPr>
          <w:rFonts w:ascii="Helvetica Neue Thin" w:hAnsi="Helvetica Neue Thin"/>
        </w:rPr>
        <w:t>Bible talks</w:t>
      </w:r>
      <w:r>
        <w:rPr>
          <w:rFonts w:ascii="Helvetica Neue Thin" w:hAnsi="Helvetica Neue Thin"/>
        </w:rPr>
        <w:t xml:space="preserve">, </w:t>
      </w:r>
      <w:r w:rsidR="002E7C0C">
        <w:rPr>
          <w:rFonts w:ascii="Helvetica Neue Thin" w:hAnsi="Helvetica Neue Thin"/>
        </w:rPr>
        <w:t>Sunday c</w:t>
      </w:r>
      <w:r w:rsidRPr="00610AB2">
        <w:rPr>
          <w:rFonts w:ascii="Helvetica Neue Thin" w:hAnsi="Helvetica Neue Thin"/>
        </w:rPr>
        <w:t>hurch services, and community service, we continue</w:t>
      </w:r>
      <w:r w:rsidR="002E7C0C">
        <w:rPr>
          <w:rFonts w:ascii="Helvetica Neue Thin" w:hAnsi="Helvetica Neue Thin"/>
        </w:rPr>
        <w:t xml:space="preserve"> to strive to live our life as d</w:t>
      </w:r>
      <w:r w:rsidRPr="00610AB2">
        <w:rPr>
          <w:rFonts w:ascii="Helvetica Neue Thin" w:hAnsi="Helvetica Neue Thin"/>
        </w:rPr>
        <w:t>isciples of Christ.</w:t>
      </w:r>
    </w:p>
    <w:p w14:paraId="00A8BA3F" w14:textId="77777777" w:rsidR="00610AB2" w:rsidRPr="00610AB2" w:rsidRDefault="00610AB2" w:rsidP="00931F48">
      <w:pPr>
        <w:spacing w:line="360" w:lineRule="auto"/>
        <w:ind w:left="720" w:firstLine="720"/>
        <w:jc w:val="both"/>
        <w:rPr>
          <w:rFonts w:ascii="Helvetica Neue Thin" w:hAnsi="Helvetica Neue Thin"/>
        </w:rPr>
      </w:pPr>
    </w:p>
    <w:p w14:paraId="63FDC4AC" w14:textId="77777777" w:rsidR="004312E7" w:rsidRPr="00DA05BD" w:rsidRDefault="004312E7" w:rsidP="00931F48">
      <w:pPr>
        <w:spacing w:line="360" w:lineRule="auto"/>
        <w:ind w:firstLine="720"/>
        <w:jc w:val="both"/>
        <w:rPr>
          <w:rFonts w:ascii="Helvetica Neue Thin" w:hAnsi="Helvetica Neue Thin"/>
          <w:u w:val="single"/>
        </w:rPr>
      </w:pPr>
      <w:r w:rsidRPr="00DA05BD">
        <w:rPr>
          <w:rFonts w:ascii="Helvetica Neue Thin" w:hAnsi="Helvetica Neue Thin"/>
          <w:u w:val="single"/>
        </w:rPr>
        <w:t>Section III</w:t>
      </w:r>
      <w:r w:rsidR="00AD30E8">
        <w:rPr>
          <w:rFonts w:ascii="Helvetica Neue Thin" w:hAnsi="Helvetica Neue Thin"/>
          <w:u w:val="single"/>
        </w:rPr>
        <w:t xml:space="preserve"> ~ Non-Discrimination Policy</w:t>
      </w:r>
    </w:p>
    <w:p w14:paraId="196EE6C2" w14:textId="0C46A100" w:rsidR="004312E7" w:rsidRPr="00DA05BD" w:rsidRDefault="004312E7" w:rsidP="00931F48">
      <w:pPr>
        <w:spacing w:line="360" w:lineRule="auto"/>
        <w:ind w:left="720" w:firstLine="720"/>
        <w:jc w:val="both"/>
        <w:rPr>
          <w:rFonts w:ascii="Helvetica Neue Thin" w:hAnsi="Helvetica Neue Thin"/>
        </w:rPr>
      </w:pPr>
      <w:r w:rsidRPr="00DA05BD">
        <w:rPr>
          <w:rFonts w:ascii="Helvetica Neue Thin" w:hAnsi="Helvetica Neue Thin"/>
        </w:rPr>
        <w:t xml:space="preserve">This organization and its members shall not discriminate against any individual(s) for reasons of age, color, disability, gender identity or expression, </w:t>
      </w:r>
      <w:r w:rsidR="00E44F56">
        <w:rPr>
          <w:rFonts w:ascii="Helvetica Neue Thin" w:hAnsi="Helvetica Neue Thin"/>
        </w:rPr>
        <w:t xml:space="preserve">genetic information, HIV/AIDS status, military status, </w:t>
      </w:r>
      <w:r w:rsidRPr="00DA05BD">
        <w:rPr>
          <w:rFonts w:ascii="Helvetica Neue Thin" w:hAnsi="Helvetica Neue Thin"/>
        </w:rPr>
        <w:t>national origin, race, religion, sex, sexual orientation,</w:t>
      </w:r>
      <w:r w:rsidR="00E44F56">
        <w:rPr>
          <w:rFonts w:ascii="Helvetica Neue Thin" w:hAnsi="Helvetica Neue Thin"/>
        </w:rPr>
        <w:t xml:space="preserve"> protected veterans status, or </w:t>
      </w:r>
      <w:r w:rsidR="00ED3E68">
        <w:rPr>
          <w:rFonts w:ascii="Helvetica Neue Thin" w:hAnsi="Helvetica Neue Thin"/>
        </w:rPr>
        <w:t>any other basis in accordance with these guidelines</w:t>
      </w:r>
      <w:r w:rsidRPr="00DA05BD">
        <w:rPr>
          <w:rFonts w:ascii="Helvetica Neue Thin" w:hAnsi="Helvetica Neue Thin"/>
        </w:rPr>
        <w:t>.</w:t>
      </w:r>
    </w:p>
    <w:p w14:paraId="4E977179" w14:textId="77777777" w:rsidR="00931F48" w:rsidRPr="00DA05BD" w:rsidRDefault="00931F48" w:rsidP="00931F48">
      <w:pPr>
        <w:spacing w:line="360" w:lineRule="auto"/>
        <w:jc w:val="both"/>
        <w:rPr>
          <w:rFonts w:ascii="Helvetica Neue Thin" w:hAnsi="Helvetica Neue Thin"/>
        </w:rPr>
      </w:pPr>
      <w:r w:rsidRPr="00DA05BD">
        <w:rPr>
          <w:rFonts w:ascii="Helvetica Neue Thin" w:hAnsi="Helvetica Neue Thin"/>
        </w:rPr>
        <w:tab/>
      </w:r>
    </w:p>
    <w:p w14:paraId="22E9165C" w14:textId="77777777" w:rsidR="004312E7" w:rsidRPr="00DA05BD" w:rsidRDefault="00960412" w:rsidP="00B9765F">
      <w:pPr>
        <w:spacing w:line="360" w:lineRule="auto"/>
        <w:jc w:val="both"/>
        <w:rPr>
          <w:rFonts w:ascii="Helvetica Neue Thin" w:hAnsi="Helvetica Neue Thin"/>
          <w:i/>
          <w:sz w:val="28"/>
        </w:rPr>
      </w:pPr>
      <w:r w:rsidRPr="00DA05BD">
        <w:rPr>
          <w:rFonts w:ascii="Helvetica Neue Thin" w:hAnsi="Helvetica Neue Thin"/>
          <w:i/>
          <w:sz w:val="28"/>
        </w:rPr>
        <w:t>Article II</w:t>
      </w:r>
    </w:p>
    <w:p w14:paraId="630B945F" w14:textId="77777777" w:rsidR="00960412" w:rsidRDefault="00960412" w:rsidP="00B9765F">
      <w:pPr>
        <w:spacing w:line="360" w:lineRule="auto"/>
        <w:jc w:val="both"/>
        <w:rPr>
          <w:rFonts w:ascii="Helvetica Neue Thin" w:hAnsi="Helvetica Neue Thin"/>
          <w:u w:val="single"/>
        </w:rPr>
      </w:pPr>
      <w:r w:rsidRPr="00DA05BD">
        <w:rPr>
          <w:rFonts w:ascii="Helvetica Neue Thin" w:hAnsi="Helvetica Neue Thin"/>
        </w:rPr>
        <w:tab/>
      </w:r>
      <w:r w:rsidRPr="00DA05BD">
        <w:rPr>
          <w:rFonts w:ascii="Helvetica Neue Thin" w:hAnsi="Helvetica Neue Thin"/>
          <w:u w:val="single"/>
        </w:rPr>
        <w:t xml:space="preserve">Section I </w:t>
      </w:r>
      <w:r w:rsidR="001813A0">
        <w:rPr>
          <w:rFonts w:ascii="Helvetica Neue Thin" w:hAnsi="Helvetica Neue Thin"/>
          <w:u w:val="single"/>
        </w:rPr>
        <w:t>~ Membership</w:t>
      </w:r>
    </w:p>
    <w:p w14:paraId="4E47EF41" w14:textId="77777777" w:rsidR="00DA05BD" w:rsidRDefault="000747B8" w:rsidP="00B9765F">
      <w:pPr>
        <w:spacing w:line="360" w:lineRule="auto"/>
        <w:ind w:left="720"/>
        <w:jc w:val="both"/>
        <w:rPr>
          <w:rFonts w:ascii="Helvetica Neue Thin" w:hAnsi="Helvetica Neue Thin"/>
        </w:rPr>
      </w:pPr>
      <w:r>
        <w:rPr>
          <w:rFonts w:ascii="Helvetica Neue Thin" w:hAnsi="Helvetica Neue Thin"/>
        </w:rPr>
        <w:tab/>
      </w:r>
      <w:r w:rsidR="008E239A">
        <w:rPr>
          <w:rFonts w:ascii="Helvetica Neue Thin" w:hAnsi="Helvetica Neue Thin"/>
        </w:rPr>
        <w:t>There are two types of members: voting and honorary.</w:t>
      </w:r>
      <w:r>
        <w:rPr>
          <w:rFonts w:ascii="Helvetica Neue Thin" w:hAnsi="Helvetica Neue Thin"/>
        </w:rPr>
        <w:t xml:space="preserve"> </w:t>
      </w:r>
    </w:p>
    <w:p w14:paraId="38B27C49" w14:textId="77777777" w:rsidR="008E239A" w:rsidRDefault="008E239A" w:rsidP="00B9765F">
      <w:pPr>
        <w:spacing w:line="360" w:lineRule="auto"/>
        <w:ind w:left="2160"/>
        <w:jc w:val="both"/>
        <w:rPr>
          <w:rFonts w:ascii="Helvetica Neue Thin" w:hAnsi="Helvetica Neue Thin"/>
        </w:rPr>
      </w:pPr>
      <w:r>
        <w:rPr>
          <w:rFonts w:ascii="Helvetica Neue Thin" w:hAnsi="Helvetica Neue Thin"/>
        </w:rPr>
        <w:t>Voting membership is open to any full/part-time graduate and undergraduate students at The Ohio State University</w:t>
      </w:r>
      <w:r w:rsidR="001813A0">
        <w:rPr>
          <w:rFonts w:ascii="Helvetica Neue Thin" w:hAnsi="Helvetica Neue Thin"/>
        </w:rPr>
        <w:t>.</w:t>
      </w:r>
    </w:p>
    <w:p w14:paraId="3256D709" w14:textId="219ADAC6" w:rsidR="008E239A" w:rsidRDefault="008E239A" w:rsidP="00B9765F">
      <w:pPr>
        <w:spacing w:line="360" w:lineRule="auto"/>
        <w:ind w:left="2160"/>
        <w:jc w:val="both"/>
        <w:rPr>
          <w:rFonts w:ascii="Helvetica Neue Thin" w:hAnsi="Helvetica Neue Thin"/>
        </w:rPr>
      </w:pPr>
      <w:r>
        <w:rPr>
          <w:rFonts w:ascii="Helvetica Neue Thin" w:hAnsi="Helvetica Neue Thin"/>
        </w:rPr>
        <w:t xml:space="preserve">Honorary membership is open to </w:t>
      </w:r>
      <w:r w:rsidR="001813A0">
        <w:rPr>
          <w:rFonts w:ascii="Helvetica Neue Thin" w:hAnsi="Helvetica Neue Thin"/>
        </w:rPr>
        <w:t xml:space="preserve">any full/part-time graduate and undergraduate students </w:t>
      </w:r>
      <w:r w:rsidR="00125262">
        <w:rPr>
          <w:rFonts w:ascii="Helvetica Neue Thin" w:hAnsi="Helvetica Neue Thin"/>
        </w:rPr>
        <w:t>not attending college at The Ohio State University.</w:t>
      </w:r>
    </w:p>
    <w:p w14:paraId="488437EE" w14:textId="77777777" w:rsidR="000747B8" w:rsidRPr="000747B8" w:rsidRDefault="000747B8" w:rsidP="00B9765F">
      <w:pPr>
        <w:spacing w:line="360" w:lineRule="auto"/>
        <w:jc w:val="both"/>
        <w:rPr>
          <w:rFonts w:ascii="Helvetica Neue Thin" w:hAnsi="Helvetica Neue Thin"/>
        </w:rPr>
      </w:pPr>
      <w:r>
        <w:rPr>
          <w:rFonts w:ascii="Helvetica Neue Thin" w:hAnsi="Helvetica Neue Thin"/>
        </w:rPr>
        <w:tab/>
      </w:r>
    </w:p>
    <w:p w14:paraId="13628021" w14:textId="77777777" w:rsidR="00960412" w:rsidRDefault="000223DB" w:rsidP="00B9765F">
      <w:pPr>
        <w:spacing w:line="360" w:lineRule="auto"/>
        <w:jc w:val="both"/>
        <w:rPr>
          <w:rFonts w:ascii="Helvetica Neue Thin" w:hAnsi="Helvetica Neue Thin"/>
          <w:i/>
          <w:sz w:val="28"/>
        </w:rPr>
      </w:pPr>
      <w:r w:rsidRPr="00DA05BD">
        <w:rPr>
          <w:rFonts w:ascii="Helvetica Neue Thin" w:hAnsi="Helvetica Neue Thin"/>
          <w:i/>
          <w:sz w:val="28"/>
        </w:rPr>
        <w:t>Article III</w:t>
      </w:r>
    </w:p>
    <w:p w14:paraId="44DA1D39" w14:textId="77777777" w:rsidR="000747B8" w:rsidRDefault="000747B8" w:rsidP="00B9765F">
      <w:pPr>
        <w:spacing w:line="360" w:lineRule="auto"/>
        <w:jc w:val="both"/>
        <w:rPr>
          <w:rFonts w:ascii="Helvetica Neue Thin" w:hAnsi="Helvetica Neue Thin"/>
          <w:u w:val="single"/>
        </w:rPr>
      </w:pPr>
      <w:r>
        <w:rPr>
          <w:rFonts w:ascii="Helvetica Neue Thin" w:hAnsi="Helvetica Neue Thin"/>
        </w:rPr>
        <w:tab/>
      </w:r>
      <w:r>
        <w:rPr>
          <w:rFonts w:ascii="Helvetica Neue Thin" w:hAnsi="Helvetica Neue Thin"/>
          <w:u w:val="single"/>
        </w:rPr>
        <w:t>Section I</w:t>
      </w:r>
      <w:r w:rsidR="001813A0">
        <w:rPr>
          <w:rFonts w:ascii="Helvetica Neue Thin" w:hAnsi="Helvetica Neue Thin"/>
          <w:u w:val="single"/>
        </w:rPr>
        <w:t xml:space="preserve"> ~ Executive Board</w:t>
      </w:r>
    </w:p>
    <w:p w14:paraId="7E9FE620" w14:textId="4EE34C1B" w:rsidR="000747B8" w:rsidRDefault="00F44FA5" w:rsidP="00B9765F">
      <w:pPr>
        <w:spacing w:line="360" w:lineRule="auto"/>
        <w:ind w:left="720"/>
        <w:jc w:val="both"/>
        <w:rPr>
          <w:rFonts w:ascii="Helvetica Neue Thin" w:hAnsi="Helvetica Neue Thin"/>
        </w:rPr>
      </w:pPr>
      <w:r>
        <w:rPr>
          <w:rFonts w:ascii="Helvetica Neue Thin" w:hAnsi="Helvetica Neue Thin"/>
        </w:rPr>
        <w:tab/>
      </w:r>
      <w:r w:rsidR="001813A0">
        <w:rPr>
          <w:rFonts w:ascii="Helvetica Neue Thin" w:hAnsi="Helvetica Neue Thin"/>
        </w:rPr>
        <w:t>There will be two officers: president and treasurer</w:t>
      </w:r>
      <w:r>
        <w:rPr>
          <w:rFonts w:ascii="Helvetica Neue Thin" w:hAnsi="Helvetica Neue Thin"/>
        </w:rPr>
        <w:t xml:space="preserve">. The term for each will last a year. The voting members will </w:t>
      </w:r>
      <w:r w:rsidR="00251877">
        <w:rPr>
          <w:rFonts w:ascii="Helvetica Neue Thin" w:hAnsi="Helvetica Neue Thin"/>
        </w:rPr>
        <w:t xml:space="preserve">nominate members for the roles, then </w:t>
      </w:r>
      <w:r>
        <w:rPr>
          <w:rFonts w:ascii="Helvetica Neue Thin" w:hAnsi="Helvetica Neue Thin"/>
        </w:rPr>
        <w:t>vote for the new officers at the end of spring term, and they will assume their role the following fall</w:t>
      </w:r>
      <w:r w:rsidR="002E7C0C">
        <w:rPr>
          <w:rFonts w:ascii="Helvetica Neue Thin" w:hAnsi="Helvetica Neue Thin"/>
        </w:rPr>
        <w:t xml:space="preserve"> term</w:t>
      </w:r>
      <w:r>
        <w:rPr>
          <w:rFonts w:ascii="Helvetica Neue Thin" w:hAnsi="Helvetica Neue Thin"/>
        </w:rPr>
        <w:t xml:space="preserve">. </w:t>
      </w:r>
      <w:r w:rsidR="002E7C0C">
        <w:rPr>
          <w:rFonts w:ascii="Helvetica Neue Thin" w:hAnsi="Helvetica Neue Thin"/>
        </w:rPr>
        <w:t>They</w:t>
      </w:r>
      <w:r w:rsidR="004745C9">
        <w:rPr>
          <w:rFonts w:ascii="Helvetica Neue Thin" w:hAnsi="Helvetica Neue Thin"/>
        </w:rPr>
        <w:t xml:space="preserve"> will also be the executive committee. </w:t>
      </w:r>
    </w:p>
    <w:p w14:paraId="1513060F" w14:textId="77777777" w:rsidR="002E7C0C" w:rsidRDefault="002E7C0C" w:rsidP="00B9765F">
      <w:pPr>
        <w:spacing w:line="360" w:lineRule="auto"/>
        <w:ind w:left="720"/>
        <w:jc w:val="both"/>
        <w:rPr>
          <w:rFonts w:ascii="Helvetica Neue Thin" w:hAnsi="Helvetica Neue Thin"/>
        </w:rPr>
      </w:pPr>
    </w:p>
    <w:p w14:paraId="574C5255" w14:textId="77777777" w:rsidR="00F44FA5" w:rsidRDefault="00F44FA5" w:rsidP="00B9765F">
      <w:pPr>
        <w:spacing w:line="360" w:lineRule="auto"/>
        <w:ind w:left="720"/>
        <w:jc w:val="both"/>
        <w:rPr>
          <w:rFonts w:ascii="Helvetica Neue Thin" w:hAnsi="Helvetica Neue Thin"/>
          <w:u w:val="single"/>
        </w:rPr>
      </w:pPr>
      <w:r>
        <w:rPr>
          <w:rFonts w:ascii="Helvetica Neue Thin" w:hAnsi="Helvetica Neue Thin"/>
          <w:u w:val="single"/>
        </w:rPr>
        <w:t>Section II ~ President</w:t>
      </w:r>
    </w:p>
    <w:p w14:paraId="25FF78B2" w14:textId="71CEC98D" w:rsidR="00F44FA5" w:rsidRDefault="00251877" w:rsidP="00B9765F">
      <w:pPr>
        <w:spacing w:line="360" w:lineRule="auto"/>
        <w:ind w:left="720" w:firstLine="720"/>
        <w:jc w:val="both"/>
        <w:rPr>
          <w:rFonts w:ascii="Helvetica Neue Thin" w:hAnsi="Helvetica Neue Thin"/>
        </w:rPr>
      </w:pPr>
      <w:r>
        <w:rPr>
          <w:rFonts w:ascii="Helvetica Neue Thin" w:hAnsi="Helvetica Neue Thin"/>
        </w:rPr>
        <w:t xml:space="preserve">The president will be in charge of setting up </w:t>
      </w:r>
      <w:r w:rsidR="002E7C0C">
        <w:rPr>
          <w:rFonts w:ascii="Helvetica Neue Thin" w:hAnsi="Helvetica Neue Thin"/>
        </w:rPr>
        <w:t>and leading meetings and running them. The president</w:t>
      </w:r>
      <w:r>
        <w:rPr>
          <w:rFonts w:ascii="Helvetica Neue Thin" w:hAnsi="Helvetica Neue Thin"/>
        </w:rPr>
        <w:t xml:space="preserve"> will also be in charge of communicating with the university to reserve spots for the organization</w:t>
      </w:r>
      <w:r w:rsidR="002E7C0C">
        <w:rPr>
          <w:rFonts w:ascii="Helvetica Neue Thin" w:hAnsi="Helvetica Neue Thin"/>
        </w:rPr>
        <w:t>’</w:t>
      </w:r>
      <w:r>
        <w:rPr>
          <w:rFonts w:ascii="Helvetica Neue Thin" w:hAnsi="Helvetica Neue Thin"/>
        </w:rPr>
        <w:t>s events as well as being in charge of the activities themselves.</w:t>
      </w:r>
    </w:p>
    <w:p w14:paraId="54C61B21" w14:textId="77777777" w:rsidR="00251877" w:rsidRDefault="00251877" w:rsidP="00B9765F">
      <w:pPr>
        <w:spacing w:line="360" w:lineRule="auto"/>
        <w:ind w:left="720" w:firstLine="720"/>
        <w:jc w:val="both"/>
        <w:rPr>
          <w:rFonts w:ascii="Helvetica Neue Thin" w:hAnsi="Helvetica Neue Thin"/>
        </w:rPr>
      </w:pPr>
    </w:p>
    <w:p w14:paraId="4F0BB25B" w14:textId="77777777" w:rsidR="00251877" w:rsidRDefault="00251877" w:rsidP="00B9765F">
      <w:pPr>
        <w:spacing w:line="360" w:lineRule="auto"/>
        <w:jc w:val="both"/>
        <w:rPr>
          <w:rFonts w:ascii="Helvetica Neue Thin" w:hAnsi="Helvetica Neue Thin"/>
        </w:rPr>
      </w:pPr>
      <w:r>
        <w:rPr>
          <w:rFonts w:ascii="Helvetica Neue Thin" w:hAnsi="Helvetica Neue Thin"/>
        </w:rPr>
        <w:tab/>
      </w:r>
      <w:r>
        <w:rPr>
          <w:rFonts w:ascii="Helvetica Neue Thin" w:hAnsi="Helvetica Neue Thin"/>
          <w:u w:val="single"/>
        </w:rPr>
        <w:t>Section III ~ Treasurer</w:t>
      </w:r>
    </w:p>
    <w:p w14:paraId="0EC62015" w14:textId="08680254" w:rsidR="00251877" w:rsidRDefault="00251877" w:rsidP="00B9765F">
      <w:pPr>
        <w:spacing w:line="360" w:lineRule="auto"/>
        <w:ind w:left="720" w:hanging="720"/>
        <w:jc w:val="both"/>
        <w:rPr>
          <w:rFonts w:ascii="Helvetica Neue Thin" w:hAnsi="Helvetica Neue Thin"/>
        </w:rPr>
      </w:pPr>
      <w:r>
        <w:rPr>
          <w:rFonts w:ascii="Helvetica Neue Thin" w:hAnsi="Helvetica Neue Thin"/>
        </w:rPr>
        <w:tab/>
      </w:r>
      <w:r w:rsidR="00B9765F">
        <w:rPr>
          <w:rFonts w:ascii="Helvetica Neue Thin" w:hAnsi="Helvetica Neue Thin"/>
        </w:rPr>
        <w:tab/>
      </w:r>
      <w:r>
        <w:rPr>
          <w:rFonts w:ascii="Helvetica Neue Thin" w:hAnsi="Helvetica Neue Thin"/>
        </w:rPr>
        <w:t xml:space="preserve">The treasurer </w:t>
      </w:r>
      <w:r w:rsidR="007B17C8">
        <w:rPr>
          <w:rFonts w:ascii="Helvetica Neue Thin" w:hAnsi="Helvetica Neue Thin"/>
        </w:rPr>
        <w:t>account for</w:t>
      </w:r>
      <w:r>
        <w:rPr>
          <w:rFonts w:ascii="Helvetica Neue Thin" w:hAnsi="Helvetica Neue Thin"/>
        </w:rPr>
        <w:t xml:space="preserve"> </w:t>
      </w:r>
      <w:r w:rsidR="00B9765F">
        <w:rPr>
          <w:rFonts w:ascii="Helvetica Neue Thin" w:hAnsi="Helvetica Neue Thin"/>
        </w:rPr>
        <w:t xml:space="preserve">all money that the organization </w:t>
      </w:r>
      <w:r w:rsidR="007B17C8">
        <w:rPr>
          <w:rFonts w:ascii="Helvetica Neue Thin" w:hAnsi="Helvetica Neue Thin"/>
        </w:rPr>
        <w:t>receives and disburses. The treasurer</w:t>
      </w:r>
      <w:r w:rsidR="00B9765F">
        <w:rPr>
          <w:rFonts w:ascii="Helvetica Neue Thin" w:hAnsi="Helvetica Neue Thin"/>
        </w:rPr>
        <w:t xml:space="preserve"> will be in charge of depositing and withdrawing money from the organization</w:t>
      </w:r>
      <w:r w:rsidR="002E7C0C">
        <w:rPr>
          <w:rFonts w:ascii="Helvetica Neue Thin" w:hAnsi="Helvetica Neue Thin"/>
        </w:rPr>
        <w:t>’</w:t>
      </w:r>
      <w:r w:rsidR="00B9765F">
        <w:rPr>
          <w:rFonts w:ascii="Helvetica Neue Thin" w:hAnsi="Helvetica Neue Thin"/>
        </w:rPr>
        <w:t>s account, as well as be in contact with The Ohio State Uni</w:t>
      </w:r>
      <w:r w:rsidR="002E7C0C">
        <w:rPr>
          <w:rFonts w:ascii="Helvetica Neue Thin" w:hAnsi="Helvetica Neue Thin"/>
        </w:rPr>
        <w:t>versity if any questions arise over</w:t>
      </w:r>
      <w:r w:rsidR="00B9765F">
        <w:rPr>
          <w:rFonts w:ascii="Helvetica Neue Thin" w:hAnsi="Helvetica Neue Thin"/>
        </w:rPr>
        <w:t xml:space="preserve"> how the money may be used. They will also be in charge of gathering money from members when needed.  </w:t>
      </w:r>
    </w:p>
    <w:p w14:paraId="61C982FE" w14:textId="77777777" w:rsidR="00332771" w:rsidRDefault="00332771" w:rsidP="00B9765F">
      <w:pPr>
        <w:spacing w:line="360" w:lineRule="auto"/>
        <w:ind w:left="720" w:hanging="720"/>
        <w:jc w:val="both"/>
        <w:rPr>
          <w:rFonts w:ascii="Helvetica Neue Thin" w:hAnsi="Helvetica Neue Thin"/>
        </w:rPr>
      </w:pPr>
    </w:p>
    <w:p w14:paraId="0AB3416A" w14:textId="77777777" w:rsidR="00026A18" w:rsidRDefault="00026A18" w:rsidP="00332771">
      <w:pPr>
        <w:spacing w:line="360" w:lineRule="auto"/>
        <w:ind w:left="720" w:hanging="720"/>
        <w:jc w:val="both"/>
        <w:rPr>
          <w:rFonts w:ascii="Helvetica Neue Thin" w:hAnsi="Helvetica Neue Thin"/>
        </w:rPr>
      </w:pPr>
      <w:r>
        <w:rPr>
          <w:rFonts w:ascii="Helvetica Neue Thin" w:hAnsi="Helvetica Neue Thin"/>
        </w:rPr>
        <w:tab/>
      </w:r>
      <w:r>
        <w:rPr>
          <w:rFonts w:ascii="Helvetica Neue Thin" w:hAnsi="Helvetica Neue Thin"/>
          <w:u w:val="single"/>
        </w:rPr>
        <w:t>Section IV ~ Removal</w:t>
      </w:r>
    </w:p>
    <w:p w14:paraId="19E12BA5" w14:textId="76FBC3E3" w:rsidR="00026A18" w:rsidRDefault="00026A18" w:rsidP="00332771">
      <w:pPr>
        <w:spacing w:line="360" w:lineRule="auto"/>
        <w:ind w:left="720" w:hanging="720"/>
        <w:jc w:val="both"/>
        <w:rPr>
          <w:rFonts w:ascii="Helvetica Neue Thin" w:hAnsi="Helvetica Neue Thin"/>
        </w:rPr>
      </w:pPr>
      <w:r>
        <w:rPr>
          <w:rFonts w:ascii="Helvetica Neue Thin" w:hAnsi="Helvetica Neue Thin"/>
        </w:rPr>
        <w:tab/>
      </w:r>
      <w:r>
        <w:rPr>
          <w:rFonts w:ascii="Helvetica Neue Thin" w:hAnsi="Helvetica Neue Thin"/>
        </w:rPr>
        <w:tab/>
        <w:t xml:space="preserve">If an officer does not </w:t>
      </w:r>
      <w:r w:rsidR="007B17C8">
        <w:rPr>
          <w:rFonts w:ascii="Helvetica Neue Thin" w:hAnsi="Helvetica Neue Thin"/>
        </w:rPr>
        <w:t xml:space="preserve">faithfully </w:t>
      </w:r>
      <w:r>
        <w:rPr>
          <w:rFonts w:ascii="Helvetica Neue Thin" w:hAnsi="Helvetica Neue Thin"/>
        </w:rPr>
        <w:t xml:space="preserve">perform the duties entrusted to them, they may be removed by majority </w:t>
      </w:r>
      <w:r w:rsidR="007B17C8">
        <w:rPr>
          <w:rFonts w:ascii="Helvetica Neue Thin" w:hAnsi="Helvetica Neue Thin"/>
        </w:rPr>
        <w:t xml:space="preserve">vote </w:t>
      </w:r>
      <w:r>
        <w:rPr>
          <w:rFonts w:ascii="Helvetica Neue Thin" w:hAnsi="Helvetica Neue Thin"/>
        </w:rPr>
        <w:t>of the voting members</w:t>
      </w:r>
      <w:r w:rsidR="007B17C8">
        <w:rPr>
          <w:rFonts w:ascii="Helvetica Neue Thin" w:hAnsi="Helvetica Neue Thin"/>
        </w:rPr>
        <w:t xml:space="preserve"> at a meeting called for that purpose</w:t>
      </w:r>
      <w:r>
        <w:rPr>
          <w:rFonts w:ascii="Helvetica Neue Thin" w:hAnsi="Helvetica Neue Thin"/>
        </w:rPr>
        <w:t xml:space="preserve">. </w:t>
      </w:r>
    </w:p>
    <w:p w14:paraId="6E540BE4" w14:textId="77777777" w:rsidR="00332771" w:rsidRPr="00026A18" w:rsidRDefault="00332771" w:rsidP="00332771">
      <w:pPr>
        <w:spacing w:line="360" w:lineRule="auto"/>
        <w:ind w:left="720" w:hanging="720"/>
        <w:jc w:val="both"/>
        <w:rPr>
          <w:rFonts w:ascii="Helvetica Neue Thin" w:hAnsi="Helvetica Neue Thin"/>
        </w:rPr>
      </w:pPr>
    </w:p>
    <w:p w14:paraId="29591773" w14:textId="77777777" w:rsidR="000223DB" w:rsidRDefault="000223DB" w:rsidP="00332771">
      <w:pPr>
        <w:spacing w:line="360" w:lineRule="auto"/>
        <w:jc w:val="both"/>
        <w:rPr>
          <w:rFonts w:ascii="Helvetica Neue Thin" w:hAnsi="Helvetica Neue Thin"/>
          <w:i/>
          <w:sz w:val="28"/>
        </w:rPr>
      </w:pPr>
      <w:r w:rsidRPr="00DA05BD">
        <w:rPr>
          <w:rFonts w:ascii="Helvetica Neue Thin" w:hAnsi="Helvetica Neue Thin"/>
          <w:i/>
          <w:sz w:val="28"/>
        </w:rPr>
        <w:t>Article IV</w:t>
      </w:r>
    </w:p>
    <w:p w14:paraId="59E566B9" w14:textId="77777777" w:rsidR="00332771" w:rsidRDefault="00332771" w:rsidP="00332771">
      <w:pPr>
        <w:spacing w:line="360" w:lineRule="auto"/>
        <w:jc w:val="both"/>
        <w:rPr>
          <w:rFonts w:ascii="Helvetica Neue Thin" w:hAnsi="Helvetica Neue Thin"/>
          <w:u w:val="single"/>
        </w:rPr>
      </w:pPr>
      <w:r>
        <w:rPr>
          <w:rFonts w:ascii="Helvetica Neue Thin" w:hAnsi="Helvetica Neue Thin"/>
          <w:sz w:val="28"/>
        </w:rPr>
        <w:tab/>
      </w:r>
      <w:r>
        <w:rPr>
          <w:rFonts w:ascii="Helvetica Neue Thin" w:hAnsi="Helvetica Neue Thin"/>
          <w:u w:val="single"/>
        </w:rPr>
        <w:t xml:space="preserve">Section I ~ </w:t>
      </w:r>
      <w:r w:rsidR="004745C9">
        <w:rPr>
          <w:rFonts w:ascii="Helvetica Neue Thin" w:hAnsi="Helvetica Neue Thin"/>
          <w:u w:val="single"/>
        </w:rPr>
        <w:t>Selection Process</w:t>
      </w:r>
    </w:p>
    <w:p w14:paraId="50A2C024" w14:textId="1D94DBC2" w:rsidR="004745C9" w:rsidRDefault="002E7C0C" w:rsidP="00B0779A">
      <w:pPr>
        <w:spacing w:line="360" w:lineRule="auto"/>
        <w:ind w:left="720" w:firstLine="720"/>
        <w:jc w:val="both"/>
        <w:rPr>
          <w:rFonts w:ascii="Helvetica Neue Thin" w:hAnsi="Helvetica Neue Thin"/>
        </w:rPr>
      </w:pPr>
      <w:r>
        <w:rPr>
          <w:rFonts w:ascii="Helvetica Neue Thin" w:hAnsi="Helvetica Neue Thin"/>
        </w:rPr>
        <w:t>Because Disciples on Campus is a Christian organization, they must follow the bible to be a member or an officer;</w:t>
      </w:r>
      <w:r w:rsidR="004745C9">
        <w:rPr>
          <w:rFonts w:ascii="Helvetica Neue Thin" w:hAnsi="Helvetica Neue Thin"/>
        </w:rPr>
        <w:t xml:space="preserve"> </w:t>
      </w:r>
      <w:r w:rsidR="007B17C8">
        <w:rPr>
          <w:rFonts w:ascii="Helvetica Neue Thin" w:hAnsi="Helvetica Neue Thin"/>
        </w:rPr>
        <w:t>t</w:t>
      </w:r>
      <w:r w:rsidR="00B0779A">
        <w:rPr>
          <w:rFonts w:ascii="Helvetica Neue Thin" w:hAnsi="Helvetica Neue Thin"/>
        </w:rPr>
        <w:t xml:space="preserve">hey must be </w:t>
      </w:r>
      <w:r w:rsidR="007B17C8">
        <w:rPr>
          <w:rFonts w:ascii="Helvetica Neue Thin" w:hAnsi="Helvetica Neue Thin"/>
        </w:rPr>
        <w:t>a disciple</w:t>
      </w:r>
      <w:r w:rsidR="00B0779A">
        <w:rPr>
          <w:rFonts w:ascii="Helvetica Neue Thin" w:hAnsi="Helvetica Neue Thin"/>
        </w:rPr>
        <w:t xml:space="preserve"> of Christ</w:t>
      </w:r>
      <w:r w:rsidR="007B17C8">
        <w:rPr>
          <w:rFonts w:ascii="Helvetica Neue Thin" w:hAnsi="Helvetica Neue Thin"/>
        </w:rPr>
        <w:t>;</w:t>
      </w:r>
      <w:r w:rsidR="00B0779A">
        <w:rPr>
          <w:rFonts w:ascii="Helvetica Neue Thin" w:hAnsi="Helvetica Neue Thin"/>
        </w:rPr>
        <w:t xml:space="preserve"> </w:t>
      </w:r>
      <w:r w:rsidR="007B17C8">
        <w:rPr>
          <w:rFonts w:ascii="Helvetica Neue Thin" w:hAnsi="Helvetica Neue Thin"/>
        </w:rPr>
        <w:t>t</w:t>
      </w:r>
      <w:r w:rsidR="00B0779A">
        <w:rPr>
          <w:rFonts w:ascii="Helvetica Neue Thin" w:hAnsi="Helvetica Neue Thin"/>
        </w:rPr>
        <w:t>hey must be baptized</w:t>
      </w:r>
      <w:r w:rsidR="007B17C8">
        <w:rPr>
          <w:rFonts w:ascii="Helvetica Neue Thin" w:hAnsi="Helvetica Neue Thin"/>
        </w:rPr>
        <w:t xml:space="preserve"> according to the bible; t</w:t>
      </w:r>
      <w:r w:rsidR="00B0779A">
        <w:rPr>
          <w:rFonts w:ascii="Helvetica Neue Thin" w:hAnsi="Helvetica Neue Thin"/>
        </w:rPr>
        <w:t>hey must act in a way that Christians are to act and the way that Jesus tells us to be</w:t>
      </w:r>
      <w:r w:rsidR="007B17C8">
        <w:rPr>
          <w:rFonts w:ascii="Helvetica Neue Thin" w:hAnsi="Helvetica Neue Thin"/>
        </w:rPr>
        <w:t>, according to the bible</w:t>
      </w:r>
      <w:r w:rsidR="00B0779A">
        <w:rPr>
          <w:rFonts w:ascii="Helvetica Neue Thin" w:hAnsi="Helvetica Neue Thin"/>
        </w:rPr>
        <w:t xml:space="preserve">. If someone is not baptized, but still wants to be apart of the group, they may be honorary members as long as they </w:t>
      </w:r>
      <w:r w:rsidR="007B17C8">
        <w:rPr>
          <w:rFonts w:ascii="Helvetica Neue Thin" w:hAnsi="Helvetica Neue Thin"/>
        </w:rPr>
        <w:t>are committed to its purpose and do not bring reproach upon DOC in what they do or say.</w:t>
      </w:r>
      <w:r w:rsidR="00B0779A">
        <w:rPr>
          <w:rFonts w:ascii="Helvetica Neue Thin" w:hAnsi="Helvetica Neue Thin"/>
        </w:rPr>
        <w:t xml:space="preserve"> </w:t>
      </w:r>
    </w:p>
    <w:p w14:paraId="0EB2055D" w14:textId="77777777" w:rsidR="00B0779A" w:rsidRDefault="00B0779A" w:rsidP="00B0779A">
      <w:pPr>
        <w:spacing w:line="360" w:lineRule="auto"/>
        <w:ind w:left="720" w:firstLine="720"/>
        <w:jc w:val="both"/>
        <w:rPr>
          <w:rFonts w:ascii="Helvetica Neue Thin" w:hAnsi="Helvetica Neue Thin"/>
        </w:rPr>
      </w:pPr>
    </w:p>
    <w:p w14:paraId="5E8483EB" w14:textId="77777777" w:rsidR="00B0779A" w:rsidRDefault="00B0779A" w:rsidP="00B0779A">
      <w:pPr>
        <w:spacing w:line="360" w:lineRule="auto"/>
        <w:jc w:val="both"/>
        <w:rPr>
          <w:rFonts w:ascii="Helvetica Neue Thin" w:hAnsi="Helvetica Neue Thin"/>
          <w:u w:val="single"/>
        </w:rPr>
      </w:pPr>
      <w:r>
        <w:rPr>
          <w:rFonts w:ascii="Helvetica Neue Thin" w:hAnsi="Helvetica Neue Thin"/>
        </w:rPr>
        <w:tab/>
      </w:r>
      <w:r>
        <w:rPr>
          <w:rFonts w:ascii="Helvetica Neue Thin" w:hAnsi="Helvetica Neue Thin"/>
          <w:u w:val="single"/>
        </w:rPr>
        <w:t>Section II ~ Removal Process</w:t>
      </w:r>
    </w:p>
    <w:p w14:paraId="1CC5C4FC" w14:textId="7994B1E6" w:rsidR="00B0779A" w:rsidRDefault="00B0779A" w:rsidP="00B0779A">
      <w:pPr>
        <w:spacing w:line="360" w:lineRule="auto"/>
        <w:ind w:left="720" w:firstLine="720"/>
        <w:jc w:val="both"/>
        <w:rPr>
          <w:rFonts w:ascii="Helvetica Neue Thin" w:hAnsi="Helvetica Neue Thin"/>
        </w:rPr>
      </w:pPr>
      <w:r>
        <w:rPr>
          <w:rFonts w:ascii="Helvetica Neue Thin" w:hAnsi="Helvetica Neue Thin"/>
        </w:rPr>
        <w:t xml:space="preserve">A member may leave the group at any time that they please. A member may be asked to leave the group if they do not follow the standards </w:t>
      </w:r>
      <w:r w:rsidR="007B17C8">
        <w:rPr>
          <w:rFonts w:ascii="Helvetica Neue Thin" w:hAnsi="Helvetica Neue Thin"/>
        </w:rPr>
        <w:t>of</w:t>
      </w:r>
      <w:r>
        <w:rPr>
          <w:rFonts w:ascii="Helvetica Neue Thin" w:hAnsi="Helvetica Neue Thin"/>
        </w:rPr>
        <w:t xml:space="preserve"> the bible. If they are not following the </w:t>
      </w:r>
      <w:r w:rsidR="007B17C8">
        <w:rPr>
          <w:rFonts w:ascii="Helvetica Neue Thin" w:hAnsi="Helvetica Neue Thin"/>
        </w:rPr>
        <w:t>bible</w:t>
      </w:r>
      <w:r>
        <w:rPr>
          <w:rFonts w:ascii="Helvetica Neue Thin" w:hAnsi="Helvetica Neue Thin"/>
        </w:rPr>
        <w:t xml:space="preserve">, it will be brought up to them. Then if they continue to </w:t>
      </w:r>
      <w:r w:rsidR="0074258D">
        <w:rPr>
          <w:rFonts w:ascii="Helvetica Neue Thin" w:hAnsi="Helvetica Neue Thin"/>
        </w:rPr>
        <w:t>disobey</w:t>
      </w:r>
      <w:r w:rsidR="007B17C8">
        <w:rPr>
          <w:rFonts w:ascii="Helvetica Neue Thin" w:hAnsi="Helvetica Neue Thin"/>
        </w:rPr>
        <w:t xml:space="preserve"> the bible</w:t>
      </w:r>
      <w:r w:rsidR="0074258D">
        <w:rPr>
          <w:rFonts w:ascii="Helvetica Neue Thin" w:hAnsi="Helvetica Neue Thin"/>
        </w:rPr>
        <w:t>, the person who brought it up to them will take two or three other people to be witnesses and tell the member again. If the member continues to refuse to comply, then they will be removed from the group.</w:t>
      </w:r>
      <w:r w:rsidR="00316380">
        <w:rPr>
          <w:rFonts w:ascii="Helvetica Neue Thin" w:hAnsi="Helvetica Neue Thin"/>
        </w:rPr>
        <w:t xml:space="preserve"> This will be decided by the officers after they have received advice from the leaders of the Columbus Church of Christ.</w:t>
      </w:r>
      <w:r w:rsidR="0074258D">
        <w:rPr>
          <w:rFonts w:ascii="Helvetica Neue Thin" w:hAnsi="Helvetica Neue Thin"/>
        </w:rPr>
        <w:t xml:space="preserve"> </w:t>
      </w:r>
    </w:p>
    <w:p w14:paraId="6A22BFA0" w14:textId="77777777" w:rsidR="007F2285" w:rsidRDefault="007F2285" w:rsidP="00B0779A">
      <w:pPr>
        <w:spacing w:line="360" w:lineRule="auto"/>
        <w:ind w:left="720" w:firstLine="720"/>
        <w:jc w:val="both"/>
        <w:rPr>
          <w:rFonts w:ascii="Helvetica Neue Thin" w:hAnsi="Helvetica Neue Thin"/>
        </w:rPr>
      </w:pPr>
    </w:p>
    <w:p w14:paraId="521E5349" w14:textId="77777777" w:rsidR="007F2285" w:rsidRDefault="007F2285" w:rsidP="00B0779A">
      <w:pPr>
        <w:spacing w:line="360" w:lineRule="auto"/>
        <w:ind w:left="720" w:firstLine="720"/>
        <w:jc w:val="both"/>
        <w:rPr>
          <w:rFonts w:ascii="Helvetica Neue Thin" w:hAnsi="Helvetica Neue Thin"/>
        </w:rPr>
      </w:pPr>
    </w:p>
    <w:p w14:paraId="706E0284" w14:textId="77777777" w:rsidR="007F2285" w:rsidRPr="00B0779A" w:rsidRDefault="007F2285" w:rsidP="00B0779A">
      <w:pPr>
        <w:spacing w:line="360" w:lineRule="auto"/>
        <w:ind w:left="720" w:firstLine="720"/>
        <w:jc w:val="both"/>
        <w:rPr>
          <w:rFonts w:ascii="Helvetica Neue Thin" w:hAnsi="Helvetica Neue Thin"/>
          <w:i/>
          <w:sz w:val="28"/>
        </w:rPr>
      </w:pPr>
    </w:p>
    <w:p w14:paraId="47636A7A" w14:textId="77777777" w:rsidR="000223DB" w:rsidRDefault="000223DB" w:rsidP="00332771">
      <w:pPr>
        <w:spacing w:line="360" w:lineRule="auto"/>
        <w:jc w:val="both"/>
        <w:rPr>
          <w:rFonts w:ascii="Helvetica Neue Thin" w:hAnsi="Helvetica Neue Thin"/>
          <w:i/>
          <w:sz w:val="28"/>
        </w:rPr>
      </w:pPr>
      <w:r w:rsidRPr="00DA05BD">
        <w:rPr>
          <w:rFonts w:ascii="Helvetica Neue Thin" w:hAnsi="Helvetica Neue Thin"/>
          <w:i/>
          <w:sz w:val="28"/>
        </w:rPr>
        <w:t>Article V</w:t>
      </w:r>
    </w:p>
    <w:p w14:paraId="4BF8B325" w14:textId="77777777" w:rsidR="00332771" w:rsidRDefault="00332771" w:rsidP="00332771">
      <w:pPr>
        <w:spacing w:line="360" w:lineRule="auto"/>
        <w:jc w:val="both"/>
        <w:rPr>
          <w:rFonts w:ascii="Helvetica Neue Thin" w:hAnsi="Helvetica Neue Thin"/>
          <w:u w:val="single"/>
        </w:rPr>
      </w:pPr>
      <w:r>
        <w:rPr>
          <w:rFonts w:ascii="Helvetica Neue Thin" w:hAnsi="Helvetica Neue Thin"/>
        </w:rPr>
        <w:tab/>
      </w:r>
      <w:r w:rsidRPr="00332771">
        <w:rPr>
          <w:rFonts w:ascii="Helvetica Neue Thin" w:hAnsi="Helvetica Neue Thin"/>
          <w:u w:val="single"/>
        </w:rPr>
        <w:t>Sec</w:t>
      </w:r>
      <w:r>
        <w:rPr>
          <w:rFonts w:ascii="Helvetica Neue Thin" w:hAnsi="Helvetica Neue Thin"/>
          <w:u w:val="single"/>
        </w:rPr>
        <w:t>tion I ~ Advisors</w:t>
      </w:r>
    </w:p>
    <w:p w14:paraId="1EFD70B4" w14:textId="77777777" w:rsidR="00332771" w:rsidRPr="00332771" w:rsidRDefault="00332771" w:rsidP="00332771">
      <w:pPr>
        <w:spacing w:line="360" w:lineRule="auto"/>
        <w:ind w:left="720" w:hanging="720"/>
        <w:jc w:val="both"/>
        <w:rPr>
          <w:rFonts w:ascii="Helvetica Neue Thin" w:hAnsi="Helvetica Neue Thin"/>
          <w:sz w:val="28"/>
        </w:rPr>
      </w:pPr>
      <w:r>
        <w:rPr>
          <w:rFonts w:ascii="Helvetica Neue Thin" w:hAnsi="Helvetica Neue Thin"/>
        </w:rPr>
        <w:tab/>
      </w:r>
      <w:r>
        <w:rPr>
          <w:rFonts w:ascii="Helvetica Neue Thin" w:hAnsi="Helvetica Neue Thin"/>
        </w:rPr>
        <w:tab/>
        <w:t xml:space="preserve">An advisor must be a full-time member of the university or administrative and professional staff. They will act as a liaison between the university and this organization if necessary.  </w:t>
      </w:r>
    </w:p>
    <w:p w14:paraId="7BD97032" w14:textId="77777777" w:rsidR="00332771" w:rsidRPr="00332771" w:rsidRDefault="00332771" w:rsidP="00332771">
      <w:pPr>
        <w:spacing w:line="360" w:lineRule="auto"/>
        <w:jc w:val="both"/>
        <w:rPr>
          <w:rFonts w:ascii="Helvetica Neue Thin" w:hAnsi="Helvetica Neue Thin"/>
          <w:u w:val="single"/>
        </w:rPr>
      </w:pPr>
    </w:p>
    <w:p w14:paraId="5FB220F4" w14:textId="77777777" w:rsidR="000223DB" w:rsidRDefault="000223DB" w:rsidP="00332771">
      <w:pPr>
        <w:spacing w:line="360" w:lineRule="auto"/>
        <w:jc w:val="both"/>
        <w:rPr>
          <w:rFonts w:ascii="Helvetica Neue Thin" w:hAnsi="Helvetica Neue Thin"/>
          <w:i/>
          <w:sz w:val="28"/>
        </w:rPr>
      </w:pPr>
      <w:r w:rsidRPr="00DA05BD">
        <w:rPr>
          <w:rFonts w:ascii="Helvetica Neue Thin" w:hAnsi="Helvetica Neue Thin"/>
          <w:i/>
          <w:sz w:val="28"/>
        </w:rPr>
        <w:t>Article VI</w:t>
      </w:r>
    </w:p>
    <w:p w14:paraId="4FA714F8" w14:textId="77777777" w:rsidR="007F2285" w:rsidRDefault="007F2285" w:rsidP="00332771">
      <w:pPr>
        <w:spacing w:line="360" w:lineRule="auto"/>
        <w:jc w:val="both"/>
        <w:rPr>
          <w:rFonts w:ascii="Helvetica Neue Thin" w:hAnsi="Helvetica Neue Thin"/>
          <w:u w:val="single"/>
        </w:rPr>
      </w:pPr>
      <w:r>
        <w:rPr>
          <w:rFonts w:ascii="Helvetica Neue Thin" w:hAnsi="Helvetica Neue Thin"/>
        </w:rPr>
        <w:tab/>
      </w:r>
      <w:r>
        <w:rPr>
          <w:rFonts w:ascii="Helvetica Neue Thin" w:hAnsi="Helvetica Neue Thin"/>
          <w:u w:val="single"/>
        </w:rPr>
        <w:t>Section I ~ Meetings</w:t>
      </w:r>
    </w:p>
    <w:p w14:paraId="57DC5040" w14:textId="471F227B" w:rsidR="007F2285" w:rsidRDefault="007F2285" w:rsidP="007F2285">
      <w:pPr>
        <w:spacing w:line="360" w:lineRule="auto"/>
        <w:ind w:left="720" w:firstLine="720"/>
        <w:jc w:val="both"/>
        <w:rPr>
          <w:rFonts w:ascii="Helvetica Neue Thin" w:hAnsi="Helvetica Neue Thin"/>
        </w:rPr>
      </w:pPr>
      <w:r>
        <w:rPr>
          <w:rFonts w:ascii="Helvetica Neue Thin" w:hAnsi="Helvetica Neue Thin"/>
        </w:rPr>
        <w:t xml:space="preserve">Any required meetings will be </w:t>
      </w:r>
      <w:r w:rsidR="00316380">
        <w:rPr>
          <w:rFonts w:ascii="Helvetica Neue Thin" w:hAnsi="Helvetica Neue Thin"/>
        </w:rPr>
        <w:t xml:space="preserve">called </w:t>
      </w:r>
      <w:r>
        <w:rPr>
          <w:rFonts w:ascii="Helvetica Neue Thin" w:hAnsi="Helvetica Neue Thin"/>
        </w:rPr>
        <w:t xml:space="preserve">by the </w:t>
      </w:r>
      <w:r w:rsidR="00316380">
        <w:rPr>
          <w:rFonts w:ascii="Helvetica Neue Thin" w:hAnsi="Helvetica Neue Thin"/>
        </w:rPr>
        <w:t>P</w:t>
      </w:r>
      <w:r>
        <w:rPr>
          <w:rFonts w:ascii="Helvetica Neue Thin" w:hAnsi="Helvetica Neue Thin"/>
        </w:rPr>
        <w:t>resident a</w:t>
      </w:r>
      <w:r w:rsidR="00316380">
        <w:rPr>
          <w:rFonts w:ascii="Helvetica Neue Thin" w:hAnsi="Helvetica Neue Thin"/>
        </w:rPr>
        <w:t>t least one</w:t>
      </w:r>
      <w:r>
        <w:rPr>
          <w:rFonts w:ascii="Helvetica Neue Thin" w:hAnsi="Helvetica Neue Thin"/>
        </w:rPr>
        <w:t xml:space="preserve"> week in advance</w:t>
      </w:r>
      <w:r w:rsidR="00316380">
        <w:rPr>
          <w:rFonts w:ascii="Helvetica Neue Thin" w:hAnsi="Helvetica Neue Thin"/>
        </w:rPr>
        <w:t xml:space="preserve"> by sending notice to each member of DOC</w:t>
      </w:r>
      <w:r>
        <w:rPr>
          <w:rFonts w:ascii="Helvetica Neue Thin" w:hAnsi="Helvetica Neue Thin"/>
        </w:rPr>
        <w:t>.</w:t>
      </w:r>
      <w:r w:rsidR="00316380">
        <w:rPr>
          <w:rFonts w:ascii="Helvetica Neue Thin" w:hAnsi="Helvetica Neue Thin"/>
        </w:rPr>
        <w:t xml:space="preserve"> Notice as to the date, time and place of such meetings will be given in writing, by email or text message. Such Meeting will occur as often as the President deems necessary, but at least annually.</w:t>
      </w:r>
      <w:r>
        <w:rPr>
          <w:rFonts w:ascii="Helvetica Neue Thin" w:hAnsi="Helvetica Neue Thin"/>
        </w:rPr>
        <w:t xml:space="preserve"> </w:t>
      </w:r>
    </w:p>
    <w:p w14:paraId="39FF7F24" w14:textId="77777777" w:rsidR="007F2285" w:rsidRPr="007F2285" w:rsidRDefault="007F2285" w:rsidP="007F2285">
      <w:pPr>
        <w:spacing w:line="360" w:lineRule="auto"/>
        <w:ind w:left="720" w:firstLine="720"/>
        <w:jc w:val="both"/>
        <w:rPr>
          <w:rFonts w:ascii="Helvetica Neue Thin" w:hAnsi="Helvetica Neue Thin"/>
        </w:rPr>
      </w:pPr>
    </w:p>
    <w:p w14:paraId="19BD6464" w14:textId="77777777" w:rsidR="000223DB" w:rsidRDefault="000223DB" w:rsidP="00332771">
      <w:pPr>
        <w:spacing w:line="360" w:lineRule="auto"/>
        <w:jc w:val="both"/>
        <w:rPr>
          <w:rFonts w:ascii="Helvetica Neue Thin" w:hAnsi="Helvetica Neue Thin"/>
          <w:i/>
          <w:sz w:val="28"/>
        </w:rPr>
      </w:pPr>
      <w:r w:rsidRPr="00DA05BD">
        <w:rPr>
          <w:rFonts w:ascii="Helvetica Neue Thin" w:hAnsi="Helvetica Neue Thin"/>
          <w:i/>
          <w:sz w:val="28"/>
        </w:rPr>
        <w:t xml:space="preserve">Article VII </w:t>
      </w:r>
    </w:p>
    <w:p w14:paraId="11C121C7" w14:textId="77777777" w:rsidR="007F2285" w:rsidRDefault="007F2285" w:rsidP="00332771">
      <w:pPr>
        <w:spacing w:line="360" w:lineRule="auto"/>
        <w:jc w:val="both"/>
        <w:rPr>
          <w:rFonts w:ascii="Helvetica Neue Thin" w:hAnsi="Helvetica Neue Thin"/>
          <w:u w:val="single"/>
        </w:rPr>
      </w:pPr>
      <w:r>
        <w:rPr>
          <w:rFonts w:ascii="Helvetica Neue Thin" w:hAnsi="Helvetica Neue Thin"/>
        </w:rPr>
        <w:tab/>
      </w:r>
      <w:r>
        <w:rPr>
          <w:rFonts w:ascii="Helvetica Neue Thin" w:hAnsi="Helvetica Neue Thin"/>
          <w:u w:val="single"/>
        </w:rPr>
        <w:t xml:space="preserve">Section I ~ Amendments </w:t>
      </w:r>
    </w:p>
    <w:p w14:paraId="393993C7" w14:textId="7F002AE7" w:rsidR="007F2285" w:rsidRPr="007F2285" w:rsidRDefault="007F2285" w:rsidP="007F2285">
      <w:pPr>
        <w:spacing w:line="360" w:lineRule="auto"/>
        <w:ind w:left="720" w:firstLine="720"/>
        <w:jc w:val="both"/>
        <w:rPr>
          <w:rFonts w:ascii="Helvetica Neue Thin" w:hAnsi="Helvetica Neue Thin"/>
        </w:rPr>
      </w:pPr>
      <w:r w:rsidRPr="007F2285">
        <w:rPr>
          <w:rFonts w:ascii="Helvetica Neue Thin" w:hAnsi="Helvetica Neue Thin"/>
        </w:rPr>
        <w:t xml:space="preserve">Anyone who wishes to amend the constitution </w:t>
      </w:r>
      <w:r>
        <w:rPr>
          <w:rFonts w:ascii="Helvetica Neue Thin" w:hAnsi="Helvetica Neue Thin"/>
        </w:rPr>
        <w:t xml:space="preserve">must be </w:t>
      </w:r>
      <w:r w:rsidR="00316380">
        <w:rPr>
          <w:rFonts w:ascii="Helvetica Neue Thin" w:hAnsi="Helvetica Neue Thin"/>
        </w:rPr>
        <w:t>a voting</w:t>
      </w:r>
      <w:r>
        <w:rPr>
          <w:rFonts w:ascii="Helvetica Neue Thin" w:hAnsi="Helvetica Neue Thin"/>
        </w:rPr>
        <w:t xml:space="preserve"> member. T</w:t>
      </w:r>
      <w:r w:rsidR="00316380">
        <w:rPr>
          <w:rFonts w:ascii="Helvetica Neue Thin" w:hAnsi="Helvetica Neue Thin"/>
        </w:rPr>
        <w:t>he</w:t>
      </w:r>
      <w:r w:rsidRPr="007F2285">
        <w:rPr>
          <w:rFonts w:ascii="Helvetica Neue Thin" w:hAnsi="Helvetica Neue Thin"/>
        </w:rPr>
        <w:t xml:space="preserve"> proposal must be a written document whereby they must clearly state their proposal. The document shall be read at a group meeting and not acted upon until said meeting. All officers </w:t>
      </w:r>
      <w:r>
        <w:rPr>
          <w:rFonts w:ascii="Helvetica Neue Thin" w:hAnsi="Helvetica Neue Thin"/>
        </w:rPr>
        <w:t>must be present, and</w:t>
      </w:r>
      <w:r w:rsidRPr="007F2285">
        <w:rPr>
          <w:rFonts w:ascii="Helvetica Neue Thin" w:hAnsi="Helvetica Neue Thin"/>
        </w:rPr>
        <w:t xml:space="preserve"> any group members who wish </w:t>
      </w:r>
      <w:r>
        <w:rPr>
          <w:rFonts w:ascii="Helvetica Neue Thin" w:hAnsi="Helvetica Neue Thin"/>
        </w:rPr>
        <w:t>to attend the meeting may do so. T</w:t>
      </w:r>
      <w:r w:rsidRPr="007F2285">
        <w:rPr>
          <w:rFonts w:ascii="Helvetica Neue Thin" w:hAnsi="Helvetica Neue Thin"/>
        </w:rPr>
        <w:t>he president shall</w:t>
      </w:r>
      <w:r w:rsidR="00316380">
        <w:rPr>
          <w:rFonts w:ascii="Helvetica Neue Thin" w:hAnsi="Helvetica Neue Thin"/>
        </w:rPr>
        <w:t xml:space="preserve"> notify all voting members</w:t>
      </w:r>
      <w:r w:rsidRPr="007F2285">
        <w:rPr>
          <w:rFonts w:ascii="Helvetica Neue Thin" w:hAnsi="Helvetica Neue Thin"/>
        </w:rPr>
        <w:t xml:space="preserve"> when and where the meeting shall take place</w:t>
      </w:r>
      <w:r w:rsidR="00316380">
        <w:rPr>
          <w:rFonts w:ascii="Helvetica Neue Thin" w:hAnsi="Helvetica Neue Thin"/>
        </w:rPr>
        <w:t xml:space="preserve"> to consider and vote on the proposed amendment</w:t>
      </w:r>
      <w:r w:rsidRPr="007F2285">
        <w:rPr>
          <w:rFonts w:ascii="Helvetica Neue Thin" w:hAnsi="Helvetica Neue Thin"/>
        </w:rPr>
        <w:t>. A two-thirds majority vote wil</w:t>
      </w:r>
      <w:r>
        <w:rPr>
          <w:rFonts w:ascii="Helvetica Neue Thin" w:hAnsi="Helvetica Neue Thin"/>
        </w:rPr>
        <w:t xml:space="preserve">l be necessary by the officers </w:t>
      </w:r>
      <w:r w:rsidRPr="007F2285">
        <w:rPr>
          <w:rFonts w:ascii="Helvetica Neue Thin" w:hAnsi="Helvetica Neue Thin"/>
        </w:rPr>
        <w:t xml:space="preserve">and </w:t>
      </w:r>
      <w:r w:rsidR="00316380">
        <w:rPr>
          <w:rFonts w:ascii="Helvetica Neue Thin" w:hAnsi="Helvetica Neue Thin"/>
        </w:rPr>
        <w:t>voting</w:t>
      </w:r>
      <w:r w:rsidRPr="007F2285">
        <w:rPr>
          <w:rFonts w:ascii="Helvetica Neue Thin" w:hAnsi="Helvetica Neue Thin"/>
        </w:rPr>
        <w:t xml:space="preserve"> members who are present at the meeting to approve the proposed amendment.</w:t>
      </w:r>
    </w:p>
    <w:p w14:paraId="70E713E1" w14:textId="77777777" w:rsidR="000223DB" w:rsidRPr="00DA05BD" w:rsidRDefault="000223DB" w:rsidP="00332771">
      <w:pPr>
        <w:spacing w:line="360" w:lineRule="auto"/>
        <w:jc w:val="both"/>
        <w:rPr>
          <w:rFonts w:ascii="Helvetica Neue Thin" w:hAnsi="Helvetica Neue Thin"/>
          <w:i/>
          <w:sz w:val="28"/>
        </w:rPr>
      </w:pPr>
      <w:r w:rsidRPr="00DA05BD">
        <w:rPr>
          <w:rFonts w:ascii="Helvetica Neue Thin" w:hAnsi="Helvetica Neue Thin"/>
          <w:i/>
          <w:sz w:val="28"/>
        </w:rPr>
        <w:t>Article VIII</w:t>
      </w:r>
    </w:p>
    <w:p w14:paraId="6BF28FBA" w14:textId="77777777" w:rsidR="000223DB" w:rsidRDefault="007F2285" w:rsidP="00332771">
      <w:pPr>
        <w:spacing w:line="360" w:lineRule="auto"/>
        <w:jc w:val="both"/>
        <w:rPr>
          <w:rFonts w:ascii="Helvetica Neue Thin" w:hAnsi="Helvetica Neue Thin"/>
          <w:u w:val="single"/>
        </w:rPr>
      </w:pPr>
      <w:r>
        <w:rPr>
          <w:rFonts w:ascii="Helvetica Neue Thin" w:hAnsi="Helvetica Neue Thin"/>
          <w:sz w:val="28"/>
        </w:rPr>
        <w:tab/>
      </w:r>
      <w:r w:rsidRPr="007F2285">
        <w:rPr>
          <w:rFonts w:ascii="Helvetica Neue Thin" w:hAnsi="Helvetica Neue Thin"/>
          <w:u w:val="single"/>
        </w:rPr>
        <w:t xml:space="preserve">Section I ~ Dissolution </w:t>
      </w:r>
    </w:p>
    <w:p w14:paraId="5380CF7A" w14:textId="77777777" w:rsidR="007F2285" w:rsidRDefault="007F2285" w:rsidP="007F2285">
      <w:pPr>
        <w:spacing w:line="360" w:lineRule="auto"/>
        <w:ind w:left="720" w:firstLine="720"/>
        <w:jc w:val="both"/>
        <w:rPr>
          <w:rFonts w:ascii="Helvetica Neue Thin" w:hAnsi="Helvetica Neue Thin"/>
        </w:rPr>
      </w:pPr>
      <w:r w:rsidRPr="007F2285">
        <w:rPr>
          <w:rFonts w:ascii="Helvetica Neue Thin" w:hAnsi="Helvetica Neue Thin"/>
        </w:rPr>
        <w:t>A two-thirds majority vote shall be required by the officers, advisor(s), and active members in the event of this organization’s dissolution. If there are any remaining assets they will be dispersed equally among the members; if there is any remaining debt the members shall be responsible to pay that debt.</w:t>
      </w:r>
    </w:p>
    <w:p w14:paraId="782BFE94" w14:textId="03315CCD" w:rsidR="00E44F56" w:rsidRPr="00E44F56" w:rsidRDefault="00E44F56" w:rsidP="007F2285">
      <w:pPr>
        <w:spacing w:line="360" w:lineRule="auto"/>
        <w:jc w:val="both"/>
        <w:rPr>
          <w:rFonts w:ascii="Helvetica Neue Thin" w:hAnsi="Helvetica Neue Thin"/>
          <w:iCs/>
          <w:u w:val="single"/>
        </w:rPr>
      </w:pPr>
    </w:p>
    <w:sectPr w:rsidR="00E44F56" w:rsidRPr="00E44F56" w:rsidSect="00892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Helvetica Neue Light">
    <w:altName w:val="﷽﷽﷽﷽﷽﷽﷽﷽t YaHei"/>
    <w:panose1 w:val="02000403000000020004"/>
    <w:charset w:val="00"/>
    <w:family w:val="auto"/>
    <w:pitch w:val="variable"/>
    <w:sig w:usb0="A00002FF" w:usb1="5000205B" w:usb2="00000002" w:usb3="00000000" w:csb0="00000007" w:csb1="00000000"/>
  </w:font>
  <w:font w:name="Helvetica Neue Thin">
    <w:altName w:val="﷽﷽﷽﷽﷽﷽﷽"/>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21"/>
    <w:rsid w:val="00017AA9"/>
    <w:rsid w:val="000223DB"/>
    <w:rsid w:val="00026A18"/>
    <w:rsid w:val="000747B8"/>
    <w:rsid w:val="000946D0"/>
    <w:rsid w:val="000E20C7"/>
    <w:rsid w:val="001134A8"/>
    <w:rsid w:val="00125262"/>
    <w:rsid w:val="0014103F"/>
    <w:rsid w:val="00176E5D"/>
    <w:rsid w:val="001813A0"/>
    <w:rsid w:val="00251877"/>
    <w:rsid w:val="002E7C0C"/>
    <w:rsid w:val="00316380"/>
    <w:rsid w:val="00316B4E"/>
    <w:rsid w:val="00332771"/>
    <w:rsid w:val="00364E3E"/>
    <w:rsid w:val="004312E7"/>
    <w:rsid w:val="00462DF6"/>
    <w:rsid w:val="004745C9"/>
    <w:rsid w:val="004C3F19"/>
    <w:rsid w:val="004F38A0"/>
    <w:rsid w:val="00563596"/>
    <w:rsid w:val="005F4094"/>
    <w:rsid w:val="00610AB2"/>
    <w:rsid w:val="00624732"/>
    <w:rsid w:val="006508B0"/>
    <w:rsid w:val="00683785"/>
    <w:rsid w:val="0074258D"/>
    <w:rsid w:val="007B17C8"/>
    <w:rsid w:val="007F2285"/>
    <w:rsid w:val="008928A5"/>
    <w:rsid w:val="008B2547"/>
    <w:rsid w:val="008E239A"/>
    <w:rsid w:val="00931F48"/>
    <w:rsid w:val="00960412"/>
    <w:rsid w:val="00985161"/>
    <w:rsid w:val="009F581E"/>
    <w:rsid w:val="00AC7844"/>
    <w:rsid w:val="00AC7D21"/>
    <w:rsid w:val="00AD30E8"/>
    <w:rsid w:val="00B0779A"/>
    <w:rsid w:val="00B430DC"/>
    <w:rsid w:val="00B9765F"/>
    <w:rsid w:val="00BC47B5"/>
    <w:rsid w:val="00C4018A"/>
    <w:rsid w:val="00CA2100"/>
    <w:rsid w:val="00CF72D1"/>
    <w:rsid w:val="00D04D67"/>
    <w:rsid w:val="00D16C93"/>
    <w:rsid w:val="00DA05BD"/>
    <w:rsid w:val="00DC5738"/>
    <w:rsid w:val="00E108B6"/>
    <w:rsid w:val="00E226B7"/>
    <w:rsid w:val="00E44F56"/>
    <w:rsid w:val="00E47B79"/>
    <w:rsid w:val="00E74DF6"/>
    <w:rsid w:val="00ED3E68"/>
    <w:rsid w:val="00F02A0A"/>
    <w:rsid w:val="00F44FA5"/>
    <w:rsid w:val="00F51CE4"/>
    <w:rsid w:val="00FC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E47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Appendix"/>
    <w:basedOn w:val="NoSpacing"/>
    <w:next w:val="Normal"/>
    <w:link w:val="Heading2Char"/>
    <w:autoRedefine/>
    <w:uiPriority w:val="9"/>
    <w:semiHidden/>
    <w:unhideWhenUsed/>
    <w:qFormat/>
    <w:rsid w:val="00017AA9"/>
    <w:pPr>
      <w:keepNext/>
      <w:keepLines/>
      <w:jc w:val="center"/>
      <w:outlineLvl w:val="1"/>
    </w:pPr>
    <w:rPr>
      <w:rFonts w:ascii="Times New Roman" w:eastAsiaTheme="majorEastAsia" w:hAnsi="Times New Roman"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endix Char"/>
    <w:basedOn w:val="DefaultParagraphFont"/>
    <w:link w:val="Heading2"/>
    <w:uiPriority w:val="9"/>
    <w:semiHidden/>
    <w:rsid w:val="00017AA9"/>
    <w:rPr>
      <w:rFonts w:ascii="Times New Roman" w:eastAsiaTheme="majorEastAsia" w:hAnsi="Times New Roman" w:cstheme="majorBidi"/>
      <w:b/>
      <w:color w:val="000000" w:themeColor="text1"/>
      <w:sz w:val="32"/>
      <w:szCs w:val="26"/>
    </w:rPr>
  </w:style>
  <w:style w:type="paragraph" w:styleId="NoSpacing">
    <w:name w:val="No Spacing"/>
    <w:uiPriority w:val="1"/>
    <w:qFormat/>
    <w:rsid w:val="0001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Oakman, Matt</dc:creator>
  <cp:keywords/>
  <dc:description/>
  <cp:lastModifiedBy>Anderson, Cameron D.</cp:lastModifiedBy>
  <cp:revision>5</cp:revision>
  <dcterms:created xsi:type="dcterms:W3CDTF">2016-06-01T22:27:00Z</dcterms:created>
  <dcterms:modified xsi:type="dcterms:W3CDTF">2020-11-04T16:44:00Z</dcterms:modified>
</cp:coreProperties>
</file>