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466D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Purpose statement:</w:t>
      </w:r>
    </w:p>
    <w:p w14:paraId="1C38A6A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EMIC exists as a scholarly and social interest group for students involved in the study of</w:t>
      </w:r>
    </w:p>
    <w:p w14:paraId="445E339A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expressive culture at the Ohio State University, with a particular interest in ethnographic</w:t>
      </w:r>
    </w:p>
    <w:p w14:paraId="6CEE7A1A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methods. Our primary scholarly activities include discussions of research in progress, and</w:t>
      </w:r>
    </w:p>
    <w:p w14:paraId="13CF2B8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assistance with conference presentations and article drafts. Other plans include</w:t>
      </w:r>
    </w:p>
    <w:p w14:paraId="0DC5020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sponsoring visiting speakers and performers. As researchers, educators, artists,</w:t>
      </w:r>
    </w:p>
    <w:p w14:paraId="59EAA9C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performers, and cultural workers, we aim to promote critical engagement with music,</w:t>
      </w:r>
    </w:p>
    <w:p w14:paraId="1A80AAE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sound, and expressive culture, and facilitate inter-departmental and community</w:t>
      </w:r>
    </w:p>
    <w:p w14:paraId="55288DA5" w14:textId="33D59C2A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collaborations at OSU and beyond.</w:t>
      </w:r>
    </w:p>
    <w:p w14:paraId="24D4B47A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FCEE237" w14:textId="0F1C6F29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Constitution</w:t>
      </w:r>
    </w:p>
    <w:p w14:paraId="50E12C4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</w:p>
    <w:p w14:paraId="0EC9015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l</w:t>
      </w:r>
    </w:p>
    <w:p w14:paraId="50454AA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1 – Name:</w:t>
      </w:r>
    </w:p>
    <w:p w14:paraId="0D4D158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EMIC Graduate Student Interest Group for Expressive Culture</w:t>
      </w:r>
    </w:p>
    <w:p w14:paraId="613E918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2 – Purpose:</w:t>
      </w:r>
    </w:p>
    <w:p w14:paraId="38612967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Our purpose is to provide a support structure for OSU students studying expressive</w:t>
      </w:r>
    </w:p>
    <w:p w14:paraId="027E33F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cultures. Scholarly activities include, but are not limited to, discussions of research in</w:t>
      </w:r>
    </w:p>
    <w:p w14:paraId="3E9BE1D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progress, assistance with conference presentations and article drafts, sponsorship of</w:t>
      </w:r>
    </w:p>
    <w:p w14:paraId="7D33086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visiting speakers and performers.</w:t>
      </w:r>
    </w:p>
    <w:p w14:paraId="29D5994E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Section 3 - Non-Discrimination Policy:</w:t>
      </w:r>
    </w:p>
    <w:p w14:paraId="78AFD72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EMIC and its members do </w:t>
      </w:r>
      <w:r w:rsidRPr="0033119F">
        <w:rPr>
          <w:rFonts w:ascii="TimesNewRomanPSMT" w:hAnsi="TimesNewRomanPSMT" w:cs="TimesNewRomanPSMT"/>
          <w:sz w:val="24"/>
          <w:szCs w:val="24"/>
        </w:rPr>
        <w:t>not discriminate on the basis of age, ancestry, color, disability, gender identity or expression, genetic information, HIV/AIDS status, military status, national origin, race, religion, sex, sexual orientation, protected veteran status</w:t>
      </w:r>
      <w:r>
        <w:rPr>
          <w:rFonts w:ascii="TimesNewRomanPSMT" w:hAnsi="TimesNewRomanPSMT" w:cs="TimesNewRomanPSMT"/>
          <w:sz w:val="24"/>
          <w:szCs w:val="24"/>
        </w:rPr>
        <w:t>, tone-deafness</w:t>
      </w:r>
      <w:r w:rsidRPr="0033119F">
        <w:rPr>
          <w:rFonts w:ascii="TimesNewRomanPSMT" w:hAnsi="TimesNewRomanPSMT" w:cs="TimesNewRomanPSMT"/>
          <w:sz w:val="24"/>
          <w:szCs w:val="24"/>
        </w:rPr>
        <w:t>, or any other bases under the law, in its activities, programs, admission, and employment</w:t>
      </w:r>
    </w:p>
    <w:p w14:paraId="26CC8B54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0665A76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II - Membership:</w:t>
      </w:r>
    </w:p>
    <w:p w14:paraId="21A95096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All voting members of EMIC music be graduate students enrolled at the Ohio State</w:t>
      </w:r>
    </w:p>
    <w:p w14:paraId="77855DBC" w14:textId="2F560EE4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University. Alumni and faculty are welcome to participate as non-voting members.</w:t>
      </w:r>
    </w:p>
    <w:p w14:paraId="138608B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5269EDEE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III - Organization Leadership:</w:t>
      </w:r>
    </w:p>
    <w:p w14:paraId="44D9AE6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President shall be elected by the membership, and shall serve for a term of at least</w:t>
      </w:r>
    </w:p>
    <w:p w14:paraId="6E03C72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year. The president manages the group's membership roster and runs regular</w:t>
      </w:r>
    </w:p>
    <w:p w14:paraId="21FC3667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meetings of the membership.</w:t>
      </w:r>
    </w:p>
    <w:p w14:paraId="63BFE46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Vice President shall be elected by the membership, and runs all meetings in the</w:t>
      </w:r>
    </w:p>
    <w:p w14:paraId="53AA659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President's absence, as well as managing the calendar of events. The Vice President shall</w:t>
      </w:r>
    </w:p>
    <w:p w14:paraId="4B0721D9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serve for a term of at least one year.</w:t>
      </w:r>
    </w:p>
    <w:p w14:paraId="6BAA682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Treasurer shall be elected by the membership, and shall serve for a term of at least</w:t>
      </w:r>
    </w:p>
    <w:p w14:paraId="036BB19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year. It is the treasurer's duty to request, track, and budget organization funding.</w:t>
      </w:r>
    </w:p>
    <w:p w14:paraId="558796B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Secretary shall be elected by the membership, and shall serve for a term of at least</w:t>
      </w:r>
    </w:p>
    <w:p w14:paraId="4DAE97B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one year. It is the Secretary's duty to record and distribute minutes of each meeting.</w:t>
      </w:r>
    </w:p>
    <w:p w14:paraId="3DFE42A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Public Relations Officer shall be elected by the membership, and shall serve for a</w:t>
      </w:r>
    </w:p>
    <w:p w14:paraId="5E4F18D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term of at least one year. It is the PR Officer’s duty to act as a liaison between EMIC and</w:t>
      </w:r>
    </w:p>
    <w:p w14:paraId="1B77ED3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academic departments on campus, as well as to facilitate communications with visiting</w:t>
      </w:r>
    </w:p>
    <w:p w14:paraId="62D3D794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speakers.</w:t>
      </w:r>
    </w:p>
    <w:p w14:paraId="740233F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Web Manager shall be elected by the membership, and shall serve for a term of at</w:t>
      </w:r>
    </w:p>
    <w:p w14:paraId="139147F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least one year. The Web Manager is tasked with designing and running the EMIC website</w:t>
      </w:r>
    </w:p>
    <w:p w14:paraId="47831E5B" w14:textId="180802D5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and keeping content up-to- date.</w:t>
      </w:r>
    </w:p>
    <w:p w14:paraId="0661766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C306F6A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IV – Method of Selecting and/or Removing Officers and Members:</w:t>
      </w:r>
    </w:p>
    <w:p w14:paraId="392EEDA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Members are selected based on interest in the study of expressive cultures. Officers</w:t>
      </w:r>
    </w:p>
    <w:p w14:paraId="585F153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should be selected based upon availability and previous involvement in the group. All</w:t>
      </w:r>
    </w:p>
    <w:p w14:paraId="52BD2BF4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officers must have been members of EMIC for a minimum of one academic year prior to</w:t>
      </w:r>
    </w:p>
    <w:p w14:paraId="3E4C151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beginning of the term of office.</w:t>
      </w:r>
    </w:p>
    <w:p w14:paraId="07D2115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Treasurer must be in residence in Ohio for the entire academic year; therefore,</w:t>
      </w:r>
    </w:p>
    <w:p w14:paraId="20EEEA8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students who will abroad for field research or archival work for any portion of the</w:t>
      </w:r>
    </w:p>
    <w:p w14:paraId="08A7126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academic year (excepting summers) shall not be eligible.</w:t>
      </w:r>
    </w:p>
    <w:p w14:paraId="0C7AEF5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In the event that a member shall become ineligible to serve as Treasurer, a replacement</w:t>
      </w:r>
    </w:p>
    <w:p w14:paraId="633B925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shall be elected from the membership.</w:t>
      </w:r>
    </w:p>
    <w:p w14:paraId="7F6B3D3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 officer can only be removed from office before the end of the term by a 2/3 vote of</w:t>
      </w:r>
    </w:p>
    <w:p w14:paraId="50179C93" w14:textId="64072846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membership.</w:t>
      </w:r>
    </w:p>
    <w:p w14:paraId="01A0F8C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4DEA58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V – Advisor:</w:t>
      </w:r>
    </w:p>
    <w:p w14:paraId="5C80AB4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The Advisor must be a member of the University faculty or Administrative &amp;</w:t>
      </w:r>
    </w:p>
    <w:p w14:paraId="4F383D2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Professional staff. In addition to completing biannual training at the Ohio Union, the</w:t>
      </w:r>
    </w:p>
    <w:p w14:paraId="3B8DEF8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Advisor shall serve as a sounding board for questions from the officers. The Advisor may</w:t>
      </w:r>
    </w:p>
    <w:p w14:paraId="4F2A23DE" w14:textId="17737FC5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be asked to facilitate contact with potential speakers or other guests.</w:t>
      </w:r>
    </w:p>
    <w:p w14:paraId="44F96DE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AEED1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VI – Meetings of the Organization:</w:t>
      </w:r>
    </w:p>
    <w:p w14:paraId="37CA6558" w14:textId="2FF91064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EMIC will meet no fewer than two times, during each fall and spring academic term.</w:t>
      </w:r>
    </w:p>
    <w:p w14:paraId="00F69E9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6A9EC09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IX – Method of Amending Constitution:</w:t>
      </w:r>
    </w:p>
    <w:p w14:paraId="674EBEE9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Proposed amendments to the constitution should be in writing, should not be acted upon</w:t>
      </w:r>
    </w:p>
    <w:p w14:paraId="52FEE5F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but read in the general meeting in which they are proposed, and should be read again at</w:t>
      </w:r>
    </w:p>
    <w:p w14:paraId="17C9B94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two subsequent general meetings and at the general meeting in which the votes will be</w:t>
      </w:r>
    </w:p>
    <w:p w14:paraId="30D4E21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taken. Approval of amendments requires at least a two-thirds vote, with a simple majority</w:t>
      </w:r>
    </w:p>
    <w:p w14:paraId="71F30A6F" w14:textId="102F3E5C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of voting members in attendance.</w:t>
      </w:r>
    </w:p>
    <w:p w14:paraId="7F77FCAD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3E4425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X – Method of Dissolution of Organization:</w:t>
      </w:r>
    </w:p>
    <w:p w14:paraId="36D2649E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Should there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come</w:t>
      </w:r>
      <w:proofErr w:type="spellEnd"/>
      <w:r>
        <w:rPr>
          <w:rFonts w:ascii="TimesNewRomanPSMT" w:hAnsi="TimesNewRomanPSMT" w:cs="TimesNewRomanPSMT"/>
          <w:sz w:val="24"/>
          <w:szCs w:val="24"/>
        </w:rPr>
        <w:t xml:space="preserve"> a time when EMIC is no longer needed, and/or student interest</w:t>
      </w:r>
    </w:p>
    <w:p w14:paraId="406AC6C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diminishes to the point where we are no longer able to maintain membership, the</w:t>
      </w:r>
    </w:p>
    <w:p w14:paraId="5B58C82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organization will be dissolved. Once any outstanding debts are paid from the organization</w:t>
      </w:r>
    </w:p>
    <w:p w14:paraId="7802CC9D" w14:textId="39257976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accounts, remaining funding will be returned to the Ohio Union.</w:t>
      </w:r>
    </w:p>
    <w:p w14:paraId="6DB188CB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1E70A47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XI – Removal of members</w:t>
      </w:r>
    </w:p>
    <w:p w14:paraId="62612AD6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If a member conducts themselves in such a manner deemed detrimental to advancing the</w:t>
      </w:r>
    </w:p>
    <w:p w14:paraId="44B53EE4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purpose of this organization or is in violation of the OSU Student Code of Conduct, they</w:t>
      </w:r>
    </w:p>
    <w:p w14:paraId="783A80E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can be removed through a majority vote of the other voting membership or unanimous</w:t>
      </w:r>
    </w:p>
    <w:p w14:paraId="7770E49A" w14:textId="4ED9C749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vote of the officers, with the consultation of the advisor.</w:t>
      </w:r>
    </w:p>
    <w:p w14:paraId="13BF18F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0FEE65A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By-Laws</w:t>
      </w:r>
    </w:p>
    <w:p w14:paraId="0DD7CEA9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1 – Parliamentary Authority</w:t>
      </w:r>
    </w:p>
    <w:p w14:paraId="2B1FD335" w14:textId="5A8B234F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>Programming and other decisions will be made by a simple majority of those present.</w:t>
      </w:r>
    </w:p>
    <w:p w14:paraId="26D6621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EF6595D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II- Membership</w:t>
      </w:r>
    </w:p>
    <w:p w14:paraId="4BCF3F11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Any graduate student is welcome to join. We charge no dues, but you will be expected to</w:t>
      </w:r>
    </w:p>
    <w:p w14:paraId="68B359CC" w14:textId="6D24BE56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buy your own coffee.</w:t>
      </w:r>
    </w:p>
    <w:p w14:paraId="35A6C97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4388D328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III- Election / Appointment of Government Leadership</w:t>
      </w:r>
    </w:p>
    <w:p w14:paraId="73197C8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Each spring we will elect a President, Vice President or secondary leader, and Treasurer</w:t>
      </w:r>
    </w:p>
    <w:p w14:paraId="33CAF619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for the following year. This will be done by a simple show of hands during a meeting of a</w:t>
      </w:r>
    </w:p>
    <w:p w14:paraId="0C4FF99F" w14:textId="6CA6D6AF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majority of the voting members. Appointment will be by a simple majority.</w:t>
      </w:r>
    </w:p>
    <w:p w14:paraId="5786E5A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732808B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IV - Advisor Responsibilities</w:t>
      </w:r>
    </w:p>
    <w:p w14:paraId="61E48C3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Although the Advisor is welcome to attend any and all meetings and events, s/he is not</w:t>
      </w:r>
    </w:p>
    <w:p w14:paraId="17E4B596" w14:textId="0ABB9022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required to do much of anything.</w:t>
      </w:r>
    </w:p>
    <w:p w14:paraId="58952485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3C170286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V - Meeting Requirements</w:t>
      </w:r>
    </w:p>
    <w:p w14:paraId="59C8B003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Regular meetings will occur no fewer than twice during a semester, and no more than</w:t>
      </w:r>
    </w:p>
    <w:p w14:paraId="03153B0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once per week during the academic year. Special meetings may be scheduled prior to</w:t>
      </w:r>
    </w:p>
    <w:p w14:paraId="60876B5D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conferences, for the purpose of providing feedback to members giving papers. 'Quorum'</w:t>
      </w:r>
    </w:p>
    <w:p w14:paraId="462EC27A" w14:textId="252D35E3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shall be defined as a simple majority of voting members.</w:t>
      </w:r>
    </w:p>
    <w:p w14:paraId="527918DC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14:paraId="0AE79E30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Cambria-Bold" w:hAnsi="Cambria-Bold" w:cs="Cambria-Bold"/>
          <w:b/>
          <w:bCs/>
          <w:sz w:val="24"/>
          <w:szCs w:val="24"/>
        </w:rPr>
      </w:pPr>
      <w:r>
        <w:rPr>
          <w:rFonts w:ascii="Cambria-Bold" w:hAnsi="Cambria-Bold" w:cs="Cambria-Bold"/>
          <w:b/>
          <w:bCs/>
          <w:sz w:val="24"/>
          <w:szCs w:val="24"/>
        </w:rPr>
        <w:t>Article VI - Method of Amending By-Laws</w:t>
      </w:r>
    </w:p>
    <w:p w14:paraId="72AC3F1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Proposed amendments to the By-Laws should be in writing, should not be acted upon but</w:t>
      </w:r>
    </w:p>
    <w:p w14:paraId="54FC991D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read in the general meeting in which they are proposed, and should be read again at one</w:t>
      </w:r>
    </w:p>
    <w:p w14:paraId="798AC5DF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subsequent general meetings and at the general meeting in which the votes will be taken.</w:t>
      </w:r>
    </w:p>
    <w:p w14:paraId="5BD60222" w14:textId="77777777" w:rsidR="0033119F" w:rsidRDefault="0033119F" w:rsidP="0033119F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Approval of amendments requires at least a two-thirds vote (assuming Quorum, see</w:t>
      </w:r>
    </w:p>
    <w:p w14:paraId="3BFC0D95" w14:textId="3C1CB196" w:rsidR="004415B2" w:rsidRDefault="0033119F" w:rsidP="0033119F">
      <w:r>
        <w:rPr>
          <w:rFonts w:ascii="TimesNewRomanPSMT" w:hAnsi="TimesNewRomanPSMT" w:cs="TimesNewRomanPSMT"/>
          <w:sz w:val="24"/>
          <w:szCs w:val="24"/>
        </w:rPr>
        <w:t>Article V above).</w:t>
      </w:r>
    </w:p>
    <w:sectPr w:rsidR="0044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83" w:usb1="00000000" w:usb2="00000000" w:usb3="00000000" w:csb0="00000009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19F"/>
    <w:rsid w:val="0033119F"/>
    <w:rsid w:val="00441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614E"/>
  <w15:chartTrackingRefBased/>
  <w15:docId w15:val="{4F5758AA-0C87-4EB3-B006-2A74D4B90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1024</Words>
  <Characters>5840</Characters>
  <Application>Microsoft Office Word</Application>
  <DocSecurity>0</DocSecurity>
  <Lines>48</Lines>
  <Paragraphs>13</Paragraphs>
  <ScaleCrop>false</ScaleCrop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Sears</dc:creator>
  <cp:keywords/>
  <dc:description/>
  <cp:lastModifiedBy>Robert Sears</cp:lastModifiedBy>
  <cp:revision>1</cp:revision>
  <dcterms:created xsi:type="dcterms:W3CDTF">2020-11-04T16:37:00Z</dcterms:created>
  <dcterms:modified xsi:type="dcterms:W3CDTF">2020-11-04T16:41:00Z</dcterms:modified>
</cp:coreProperties>
</file>