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40"/>
          <w:szCs w:val="40"/>
          <w:rtl w:val="0"/>
        </w:rPr>
        <w:t xml:space="preserve">Buckeye Campaign Against Suicide Constitution</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Preamble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the members of Buckeye Campaign Against Suicide, establish this document in the interest of promoting clear and unified goals for our organization. This constitution serves as a guideline, but can be amended or completely erased if a majority of Executive board members agree upon it. </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I: : </w:t>
      </w:r>
      <w:r w:rsidDel="00000000" w:rsidR="00000000" w:rsidRPr="00000000">
        <w:rPr>
          <w:rFonts w:ascii="Times New Roman" w:cs="Times New Roman" w:eastAsia="Times New Roman" w:hAnsi="Times New Roman"/>
          <w:sz w:val="24"/>
          <w:szCs w:val="24"/>
          <w:rtl w:val="0"/>
        </w:rPr>
        <w:t xml:space="preserve">This organization is named the “Buckeye Campaign Against Suicide,” abbreviated as “BCAS.” This club is a student-led organization at The Ohio State University.</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II:</w:t>
      </w:r>
      <w:r w:rsidDel="00000000" w:rsidR="00000000" w:rsidRPr="00000000">
        <w:rPr>
          <w:rFonts w:ascii="Times New Roman" w:cs="Times New Roman" w:eastAsia="Times New Roman" w:hAnsi="Times New Roman"/>
          <w:sz w:val="24"/>
          <w:szCs w:val="24"/>
          <w:rtl w:val="0"/>
        </w:rPr>
        <w:t xml:space="preserve"> This organization is established to:</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Increase knowledge of suicide risk factors, imminent warning signs, prevention strategies, referral resources, and protective mechanisms.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Encourage suicide gatekeeper training for students.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Develop strategies and programs to reduce the stigma surrounding mental illness and awareness of psychological help.</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Collaborate with other student organizations and develop a strong network among campus and community.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Support the local suicide prevention hotline and other community organizations.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Promote help-seeking behavior and a sense of hope.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Give student members the opportunity to gain leadership experience.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III:</w:t>
      </w:r>
      <w:r w:rsidDel="00000000" w:rsidR="00000000" w:rsidRPr="00000000">
        <w:rPr>
          <w:rFonts w:ascii="Times New Roman" w:cs="Times New Roman" w:eastAsia="Times New Roman" w:hAnsi="Times New Roman"/>
          <w:sz w:val="24"/>
          <w:szCs w:val="24"/>
          <w:rtl w:val="0"/>
        </w:rPr>
        <w:t xml:space="preserve"> This organization and its members shall not discriminate against any individual(s) for reasons of age, color, disability, gender identity or expression, natural origin, race, religion, sex, sexual orientation, or veteran status.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I: </w:t>
      </w:r>
      <w:r w:rsidDel="00000000" w:rsidR="00000000" w:rsidRPr="00000000">
        <w:rPr>
          <w:rFonts w:ascii="Times New Roman" w:cs="Times New Roman" w:eastAsia="Times New Roman" w:hAnsi="Times New Roman"/>
          <w:sz w:val="24"/>
          <w:szCs w:val="24"/>
          <w:rtl w:val="0"/>
        </w:rPr>
        <w:t xml:space="preserve">This organization is an open group available to any currently enrolled student at The Ohio State University. In order to be considered a voting member of this organization, the student must attend at least 50% of meetings for the semester, barring extenuating circumstances.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Section III:</w:t>
      </w:r>
      <w:r w:rsidDel="00000000" w:rsidR="00000000" w:rsidRPr="00000000">
        <w:rPr>
          <w:rFonts w:ascii="Times New Roman" w:cs="Times New Roman" w:eastAsia="Times New Roman" w:hAnsi="Times New Roman"/>
          <w:sz w:val="24"/>
          <w:szCs w:val="24"/>
          <w:rtl w:val="0"/>
        </w:rPr>
        <w:t xml:space="preserve">  Each member, including those holding executive positions, must make every reasonable attempt to fulfill his/her responsibilities to the best of his/her ability and in accordance with Suicide Prevention Best Practices. Additionally, each member must respect the beliefs, livelihood, and personhood of other members. Failure to comply with this section may result in their removal from the organization.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will hold six student executive positions.  Elections will be held at the end of each Spring term. Officers will be elected by popular vote. Officers can be removed if they fail to comply with Article II, Section III. The student executive positions will include:</w:t>
      </w:r>
    </w:p>
    <w:p w:rsidR="00000000" w:rsidDel="00000000" w:rsidP="00000000" w:rsidRDefault="00000000" w:rsidRPr="00000000" w14:paraId="0000001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President: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Organizes and leads general meetings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Oversees all group activities and events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Communicates and collaborates with other organizations</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Coordinates elections and voting</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Meets requirements established by The Ohio Union Activities Board</w:t>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 President:</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Assists the President whenever possible or necessary</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Assumes President’s duties when the President is absent</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Monitors and prepares social outings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Meets requirements established by The Ohio Union Activities Board</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Treasurer:</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Collects and keeps track of all finances including fundraising money</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Meets requirements established by The Ohio Union Activities Board</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Applies for funds and completes corresponding audit forms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Secretary:</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Takes meeting attendance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Sends updates to members via email</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Meets requirements established by The Ohio Union Activities Board</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Marketing Chair:</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Updates our social media accounts (Twitter, Facebook, Instagram) periodically, notifying community members of upcoming meetings and events</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Creates and markets flyers for events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Meets requirements established by The Ohio Union Activities Board</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Recruitment Chair:</w:t>
      </w: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Coordinates with Marketing Chair to reach out and attract new members</w:t>
      </w:r>
    </w:p>
    <w:p w:rsidR="00000000" w:rsidDel="00000000" w:rsidP="00000000" w:rsidRDefault="00000000" w:rsidRPr="00000000" w14:paraId="00000039">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Engages with current members in order to maximize member retention</w:t>
      </w:r>
    </w:p>
    <w:p w:rsidR="00000000" w:rsidDel="00000000" w:rsidP="00000000" w:rsidRDefault="00000000" w:rsidRPr="00000000" w14:paraId="0000003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Plans activities outside of meetings to encourage socialization and community-building</w:t>
      </w:r>
    </w:p>
    <w:p w:rsidR="00000000" w:rsidDel="00000000" w:rsidP="00000000" w:rsidRDefault="00000000" w:rsidRPr="00000000" w14:paraId="0000003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Advisers of this organization must be full-time members of the University faculty of Administrative and Professional staff. Advisors are encouraged but not required to attend organizational meetings, events, and fundraisers. Advisors may also be asked to contribute to and/or assist executive and standing committees in their work at any reasonable time.</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dissolution is necessary, organizational assets may be given to The Ohio State University Campus Suicide Prevention Program. Any separation of powers may take place as voted on at the current time.</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