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73F5" w14:textId="30B1CF57" w:rsidR="00442B14" w:rsidRPr="00442B14" w:rsidRDefault="009D2344" w:rsidP="00442B14">
      <w:pPr>
        <w:ind w:firstLine="720"/>
        <w:jc w:val="center"/>
        <w:rPr>
          <w:rFonts w:ascii="Times" w:hAnsi="Times" w:cs="Times New Roman"/>
        </w:rPr>
      </w:pPr>
      <w:r>
        <w:rPr>
          <w:rFonts w:ascii="Times New Roman" w:hAnsi="Times New Roman" w:cs="Times New Roman"/>
          <w:b/>
          <w:bCs/>
          <w:i/>
          <w:iCs/>
          <w:color w:val="000000"/>
        </w:rPr>
        <w:t xml:space="preserve">Ohio State </w:t>
      </w:r>
      <w:r w:rsidR="00442B14" w:rsidRPr="00442B14">
        <w:rPr>
          <w:rFonts w:ascii="Times New Roman" w:hAnsi="Times New Roman" w:cs="Times New Roman"/>
          <w:b/>
          <w:bCs/>
          <w:i/>
          <w:iCs/>
          <w:color w:val="000000"/>
        </w:rPr>
        <w:t xml:space="preserve">4-Wall Handball Club Constitution </w:t>
      </w:r>
    </w:p>
    <w:p w14:paraId="4DF9766A" w14:textId="77777777" w:rsidR="00442B14" w:rsidRPr="00442B14" w:rsidRDefault="00442B14" w:rsidP="00442B14">
      <w:pPr>
        <w:rPr>
          <w:rFonts w:ascii="Times" w:eastAsia="Times New Roman" w:hAnsi="Times" w:cs="Times New Roman"/>
        </w:rPr>
      </w:pPr>
    </w:p>
    <w:p w14:paraId="76409673" w14:textId="77777777" w:rsidR="00442B14" w:rsidRPr="00442B14" w:rsidRDefault="00442B14" w:rsidP="00442B14">
      <w:pPr>
        <w:rPr>
          <w:rFonts w:ascii="Times" w:hAnsi="Times" w:cs="Times New Roman"/>
        </w:rPr>
      </w:pPr>
      <w:r w:rsidRPr="00442B14">
        <w:rPr>
          <w:rFonts w:ascii="Times New Roman" w:hAnsi="Times New Roman" w:cs="Times New Roman"/>
          <w:i/>
          <w:iCs/>
          <w:color w:val="000000"/>
        </w:rPr>
        <w:t xml:space="preserve">Article I - Name, Purpose, and Non-Discrimination Policy of the Organization. </w:t>
      </w:r>
    </w:p>
    <w:p w14:paraId="26D8A0BB" w14:textId="619D1365" w:rsidR="00442B14" w:rsidRPr="00442B14" w:rsidRDefault="00442B14" w:rsidP="00442B14">
      <w:pPr>
        <w:rPr>
          <w:rFonts w:ascii="Times" w:hAnsi="Times" w:cs="Times New Roman"/>
        </w:rPr>
      </w:pPr>
      <w:r w:rsidRPr="00442B14">
        <w:rPr>
          <w:rFonts w:ascii="Times New Roman" w:hAnsi="Times New Roman" w:cs="Times New Roman"/>
          <w:color w:val="000000"/>
        </w:rPr>
        <w:t xml:space="preserve">Section I: </w:t>
      </w:r>
      <w:r w:rsidR="009D2344">
        <w:rPr>
          <w:rFonts w:ascii="Times New Roman" w:hAnsi="Times New Roman" w:cs="Times New Roman"/>
          <w:color w:val="000000"/>
        </w:rPr>
        <w:t xml:space="preserve">Ohio State </w:t>
      </w:r>
      <w:r w:rsidRPr="00442B14">
        <w:rPr>
          <w:rFonts w:ascii="Times New Roman" w:hAnsi="Times New Roman" w:cs="Times New Roman"/>
          <w:color w:val="000000"/>
        </w:rPr>
        <w:t>4-Wall Handball Club</w:t>
      </w:r>
    </w:p>
    <w:p w14:paraId="5F9AEF96" w14:textId="26040C67" w:rsidR="00442B14" w:rsidRPr="00442B14" w:rsidRDefault="00442B14" w:rsidP="00442B14">
      <w:pPr>
        <w:rPr>
          <w:rFonts w:ascii="Times" w:hAnsi="Times" w:cs="Times New Roman"/>
        </w:rPr>
      </w:pPr>
      <w:r w:rsidRPr="00442B14">
        <w:rPr>
          <w:rFonts w:ascii="Times New Roman" w:hAnsi="Times New Roman" w:cs="Times New Roman"/>
          <w:color w:val="000000"/>
        </w:rPr>
        <w:t>Section II: This organization is dedicated to the growth and development of the sport of handball f</w:t>
      </w:r>
      <w:r w:rsidR="00965DC7">
        <w:rPr>
          <w:rFonts w:ascii="Times New Roman" w:hAnsi="Times New Roman" w:cs="Times New Roman"/>
          <w:color w:val="000000"/>
        </w:rPr>
        <w:t xml:space="preserve">or all ages and skill levels, </w:t>
      </w:r>
      <w:r w:rsidRPr="00442B14">
        <w:rPr>
          <w:rFonts w:ascii="Times New Roman" w:hAnsi="Times New Roman" w:cs="Times New Roman"/>
          <w:color w:val="000000"/>
        </w:rPr>
        <w:t xml:space="preserve">and to provide </w:t>
      </w:r>
      <w:r w:rsidR="00965DC7">
        <w:rPr>
          <w:rFonts w:ascii="Times New Roman" w:hAnsi="Times New Roman" w:cs="Times New Roman"/>
          <w:color w:val="000000"/>
        </w:rPr>
        <w:t xml:space="preserve">the </w:t>
      </w:r>
      <w:r w:rsidRPr="00442B14">
        <w:rPr>
          <w:rFonts w:ascii="Times New Roman" w:hAnsi="Times New Roman" w:cs="Times New Roman"/>
          <w:color w:val="000000"/>
        </w:rPr>
        <w:t>opportunity for competitive, casual, and intercollegiate competition.    </w:t>
      </w:r>
    </w:p>
    <w:p w14:paraId="55E63C89" w14:textId="77777777" w:rsidR="00442B14" w:rsidRPr="00442B14" w:rsidRDefault="00442B14" w:rsidP="00442B14">
      <w:pPr>
        <w:rPr>
          <w:rFonts w:ascii="Times" w:hAnsi="Times" w:cs="Times New Roman"/>
        </w:rPr>
      </w:pPr>
      <w:r w:rsidRPr="00442B14">
        <w:rPr>
          <w:rFonts w:ascii="Times New Roman" w:hAnsi="Times New Roman" w:cs="Times New Roman"/>
          <w:color w:val="000000"/>
        </w:rPr>
        <w:t xml:space="preserve">Section III: This organization and its members shall not discriminate against any individual(s) for reasons of age, color, disability, gender identity or expression, national origin, political affiliation, race, religion, sex, sexual orientation, physical ability or veteran status. </w:t>
      </w:r>
    </w:p>
    <w:p w14:paraId="7CAD34F3" w14:textId="77777777" w:rsidR="00442B14" w:rsidRPr="00442B14" w:rsidRDefault="00442B14" w:rsidP="00442B14">
      <w:pPr>
        <w:rPr>
          <w:rFonts w:ascii="Times" w:eastAsia="Times New Roman" w:hAnsi="Times" w:cs="Times New Roman"/>
        </w:rPr>
      </w:pPr>
    </w:p>
    <w:p w14:paraId="1BD53EAC" w14:textId="77777777" w:rsidR="00442B14" w:rsidRPr="00442B14" w:rsidRDefault="00442B14" w:rsidP="00442B14">
      <w:pPr>
        <w:rPr>
          <w:rFonts w:ascii="Times" w:hAnsi="Times" w:cs="Times New Roman"/>
        </w:rPr>
      </w:pPr>
      <w:r w:rsidRPr="00442B14">
        <w:rPr>
          <w:rFonts w:ascii="Times New Roman" w:hAnsi="Times New Roman" w:cs="Times New Roman"/>
          <w:i/>
          <w:iCs/>
          <w:color w:val="000000"/>
        </w:rPr>
        <w:t xml:space="preserve">Article II - Membership: Qualifications and categories of membership. </w:t>
      </w:r>
    </w:p>
    <w:p w14:paraId="5ED211A4" w14:textId="06FBE8AF" w:rsidR="00442B14" w:rsidRPr="00442B14" w:rsidRDefault="00442B14" w:rsidP="00442B14">
      <w:pPr>
        <w:rPr>
          <w:rFonts w:ascii="Times" w:hAnsi="Times" w:cs="Times New Roman"/>
        </w:rPr>
      </w:pPr>
      <w:r w:rsidRPr="00442B14">
        <w:rPr>
          <w:rFonts w:ascii="Times New Roman" w:hAnsi="Times New Roman" w:cs="Times New Roman"/>
          <w:color w:val="000000"/>
        </w:rPr>
        <w:t xml:space="preserve">Membership shall be granted to all graduate or undergraduate students who are currently enrolled at The Ohio State University. Such members shall be granted full voting rights. Honorary membership may be granted by a majority vote of </w:t>
      </w:r>
      <w:r w:rsidR="0017484A">
        <w:rPr>
          <w:rFonts w:ascii="Times New Roman" w:hAnsi="Times New Roman" w:cs="Times New Roman"/>
          <w:color w:val="000000"/>
        </w:rPr>
        <w:t>the Executive C</w:t>
      </w:r>
      <w:r w:rsidRPr="00442B14">
        <w:rPr>
          <w:rFonts w:ascii="Times New Roman" w:hAnsi="Times New Roman" w:cs="Times New Roman"/>
          <w:color w:val="000000"/>
        </w:rPr>
        <w:t>ommittee to faculty</w:t>
      </w:r>
      <w:r w:rsidR="00C85B95">
        <w:rPr>
          <w:rFonts w:ascii="Times New Roman" w:hAnsi="Times New Roman" w:cs="Times New Roman"/>
          <w:color w:val="000000"/>
        </w:rPr>
        <w:t>, staff,</w:t>
      </w:r>
      <w:r w:rsidR="0017484A">
        <w:rPr>
          <w:rFonts w:ascii="Times New Roman" w:hAnsi="Times New Roman" w:cs="Times New Roman"/>
          <w:color w:val="000000"/>
        </w:rPr>
        <w:t xml:space="preserve"> </w:t>
      </w:r>
      <w:r w:rsidRPr="00442B14">
        <w:rPr>
          <w:rFonts w:ascii="Times New Roman" w:hAnsi="Times New Roman" w:cs="Times New Roman"/>
          <w:color w:val="000000"/>
        </w:rPr>
        <w:t xml:space="preserve">alumni </w:t>
      </w:r>
      <w:r w:rsidR="0017484A">
        <w:rPr>
          <w:rFonts w:ascii="Times New Roman" w:hAnsi="Times New Roman" w:cs="Times New Roman"/>
          <w:color w:val="000000"/>
        </w:rPr>
        <w:t xml:space="preserve">or any other persons </w:t>
      </w:r>
      <w:r w:rsidR="00FF09B6">
        <w:rPr>
          <w:rFonts w:ascii="Times New Roman" w:hAnsi="Times New Roman" w:cs="Times New Roman"/>
          <w:color w:val="000000"/>
        </w:rPr>
        <w:t>who</w:t>
      </w:r>
      <w:r w:rsidRPr="00442B14">
        <w:rPr>
          <w:rFonts w:ascii="Times New Roman" w:hAnsi="Times New Roman" w:cs="Times New Roman"/>
          <w:color w:val="000000"/>
        </w:rPr>
        <w:t xml:space="preserve"> desire su</w:t>
      </w:r>
      <w:r w:rsidR="00B65BB5">
        <w:rPr>
          <w:rFonts w:ascii="Times New Roman" w:hAnsi="Times New Roman" w:cs="Times New Roman"/>
          <w:color w:val="000000"/>
        </w:rPr>
        <w:t>ch membership. Such members shall</w:t>
      </w:r>
      <w:r w:rsidRPr="00442B14">
        <w:rPr>
          <w:rFonts w:ascii="Times New Roman" w:hAnsi="Times New Roman" w:cs="Times New Roman"/>
          <w:color w:val="000000"/>
        </w:rPr>
        <w:t xml:space="preserve"> have no voting rights. The number of members shall not be </w:t>
      </w:r>
      <w:r w:rsidR="0042028C">
        <w:rPr>
          <w:rFonts w:ascii="Times New Roman" w:hAnsi="Times New Roman" w:cs="Times New Roman"/>
          <w:color w:val="000000"/>
        </w:rPr>
        <w:t>restricted as long as the number</w:t>
      </w:r>
      <w:r w:rsidRPr="00442B14">
        <w:rPr>
          <w:rFonts w:ascii="Times New Roman" w:hAnsi="Times New Roman" w:cs="Times New Roman"/>
          <w:color w:val="000000"/>
        </w:rPr>
        <w:t xml:space="preserve"> of honorary members does not excee</w:t>
      </w:r>
      <w:r w:rsidR="00C85B95">
        <w:rPr>
          <w:rFonts w:ascii="Times New Roman" w:hAnsi="Times New Roman" w:cs="Times New Roman"/>
          <w:color w:val="000000"/>
        </w:rPr>
        <w:t>d th</w:t>
      </w:r>
      <w:r w:rsidR="003D75C3">
        <w:rPr>
          <w:rFonts w:ascii="Times New Roman" w:hAnsi="Times New Roman" w:cs="Times New Roman"/>
          <w:color w:val="000000"/>
        </w:rPr>
        <w:t xml:space="preserve">at of </w:t>
      </w:r>
      <w:r w:rsidR="0017484A">
        <w:rPr>
          <w:rFonts w:ascii="Times New Roman" w:hAnsi="Times New Roman" w:cs="Times New Roman"/>
          <w:color w:val="000000"/>
        </w:rPr>
        <w:t xml:space="preserve">half </w:t>
      </w:r>
      <w:r w:rsidR="003D75C3">
        <w:rPr>
          <w:rFonts w:ascii="Times New Roman" w:hAnsi="Times New Roman" w:cs="Times New Roman"/>
          <w:color w:val="000000"/>
        </w:rPr>
        <w:t>the voting members</w:t>
      </w:r>
      <w:r w:rsidR="0017484A">
        <w:rPr>
          <w:rFonts w:ascii="Times New Roman" w:hAnsi="Times New Roman" w:cs="Times New Roman"/>
          <w:color w:val="000000"/>
        </w:rPr>
        <w:t>, and the number of non-university affiliates does not exceed that of one-tenth of voting members</w:t>
      </w:r>
      <w:r w:rsidR="003D75C3">
        <w:rPr>
          <w:rFonts w:ascii="Times New Roman" w:hAnsi="Times New Roman" w:cs="Times New Roman"/>
          <w:color w:val="000000"/>
        </w:rPr>
        <w:t xml:space="preserve">. </w:t>
      </w:r>
      <w:r w:rsidRPr="00442B14">
        <w:rPr>
          <w:rFonts w:ascii="Times New Roman" w:hAnsi="Times New Roman" w:cs="Times New Roman"/>
          <w:color w:val="000000"/>
        </w:rPr>
        <w:t>   </w:t>
      </w:r>
    </w:p>
    <w:p w14:paraId="3BFBB385" w14:textId="77777777" w:rsidR="00442B14" w:rsidRPr="00442B14" w:rsidRDefault="00442B14" w:rsidP="00442B14">
      <w:pPr>
        <w:rPr>
          <w:rFonts w:ascii="Times" w:eastAsia="Times New Roman" w:hAnsi="Times" w:cs="Times New Roman"/>
        </w:rPr>
      </w:pPr>
    </w:p>
    <w:p w14:paraId="4222C138" w14:textId="77777777" w:rsidR="00442B14" w:rsidRPr="00442B14" w:rsidRDefault="00442B14" w:rsidP="00442B14">
      <w:pPr>
        <w:rPr>
          <w:rFonts w:ascii="Times" w:hAnsi="Times" w:cs="Times New Roman"/>
        </w:rPr>
      </w:pPr>
      <w:r w:rsidRPr="00442B14">
        <w:rPr>
          <w:rFonts w:ascii="Times New Roman" w:hAnsi="Times New Roman" w:cs="Times New Roman"/>
          <w:i/>
          <w:iCs/>
          <w:color w:val="000000"/>
        </w:rPr>
        <w:t xml:space="preserve">Article III - Organization Leadership: Titles, terms of office, type of selection, and duties of the leaders. </w:t>
      </w:r>
    </w:p>
    <w:p w14:paraId="4A5B5B42" w14:textId="6C3F80F5" w:rsidR="00442B14" w:rsidRPr="00442B14" w:rsidRDefault="00442B14" w:rsidP="00442B14">
      <w:pPr>
        <w:rPr>
          <w:rFonts w:ascii="Times" w:hAnsi="Times" w:cs="Times New Roman"/>
          <w:sz w:val="20"/>
          <w:szCs w:val="20"/>
        </w:rPr>
      </w:pPr>
      <w:r w:rsidRPr="00442B14">
        <w:rPr>
          <w:rFonts w:ascii="Times New Roman" w:hAnsi="Times New Roman" w:cs="Times New Roman"/>
          <w:color w:val="000000"/>
        </w:rPr>
        <w:t xml:space="preserve">The </w:t>
      </w:r>
      <w:r w:rsidR="009D2344">
        <w:rPr>
          <w:rFonts w:ascii="Times New Roman" w:hAnsi="Times New Roman" w:cs="Times New Roman"/>
          <w:color w:val="000000"/>
        </w:rPr>
        <w:t xml:space="preserve">Ohio State </w:t>
      </w:r>
      <w:r w:rsidRPr="00442B14">
        <w:rPr>
          <w:rFonts w:ascii="Times New Roman" w:hAnsi="Times New Roman" w:cs="Times New Roman"/>
          <w:color w:val="000000"/>
        </w:rPr>
        <w:t xml:space="preserve">4-Wall Handball Club shall be governed by a </w:t>
      </w:r>
      <w:r w:rsidR="00BD1631">
        <w:rPr>
          <w:rFonts w:ascii="Times New Roman" w:hAnsi="Times New Roman" w:cs="Times New Roman"/>
          <w:color w:val="000000"/>
        </w:rPr>
        <w:t xml:space="preserve">board of five executive student </w:t>
      </w:r>
      <w:r w:rsidR="00B65BB5">
        <w:rPr>
          <w:rFonts w:ascii="Times New Roman" w:hAnsi="Times New Roman" w:cs="Times New Roman"/>
          <w:color w:val="000000"/>
        </w:rPr>
        <w:t>members. This board shall</w:t>
      </w:r>
      <w:r w:rsidRPr="00442B14">
        <w:rPr>
          <w:rFonts w:ascii="Times New Roman" w:hAnsi="Times New Roman" w:cs="Times New Roman"/>
          <w:color w:val="000000"/>
        </w:rPr>
        <w:t xml:space="preserve"> consist of a President, Vice President, Treasurer, Event</w:t>
      </w:r>
      <w:r w:rsidR="003502A9">
        <w:rPr>
          <w:rFonts w:ascii="Times New Roman" w:hAnsi="Times New Roman" w:cs="Times New Roman"/>
          <w:color w:val="000000"/>
        </w:rPr>
        <w:t xml:space="preserve">s Chair, and Recruitment Chair. </w:t>
      </w:r>
      <w:r w:rsidRPr="00442B14">
        <w:rPr>
          <w:rFonts w:ascii="Times New Roman" w:hAnsi="Times New Roman" w:cs="Times New Roman"/>
          <w:color w:val="000000"/>
        </w:rPr>
        <w:t xml:space="preserve">These positions </w:t>
      </w:r>
      <w:r w:rsidR="00B65BB5">
        <w:rPr>
          <w:rFonts w:ascii="Times New Roman" w:hAnsi="Times New Roman" w:cs="Times New Roman"/>
          <w:color w:val="000000"/>
        </w:rPr>
        <w:t>shall</w:t>
      </w:r>
      <w:r w:rsidRPr="00442B14">
        <w:rPr>
          <w:rFonts w:ascii="Times New Roman" w:hAnsi="Times New Roman" w:cs="Times New Roman"/>
          <w:color w:val="000000"/>
        </w:rPr>
        <w:t xml:space="preserve"> be</w:t>
      </w:r>
      <w:r w:rsidR="003502A9">
        <w:rPr>
          <w:rFonts w:ascii="Times New Roman" w:hAnsi="Times New Roman" w:cs="Times New Roman"/>
          <w:color w:val="000000"/>
        </w:rPr>
        <w:t xml:space="preserve"> filled by voting members only. </w:t>
      </w:r>
      <w:r w:rsidRPr="00442B14">
        <w:rPr>
          <w:rFonts w:ascii="Times New Roman" w:hAnsi="Times New Roman" w:cs="Times New Roman"/>
          <w:color w:val="000000"/>
        </w:rPr>
        <w:t>The President, Vi</w:t>
      </w:r>
      <w:r w:rsidR="00B65BB5">
        <w:rPr>
          <w:rFonts w:ascii="Times New Roman" w:hAnsi="Times New Roman" w:cs="Times New Roman"/>
          <w:color w:val="000000"/>
        </w:rPr>
        <w:t>ce President, and Treasurer shall</w:t>
      </w:r>
      <w:r w:rsidRPr="00442B14">
        <w:rPr>
          <w:rFonts w:ascii="Times New Roman" w:hAnsi="Times New Roman" w:cs="Times New Roman"/>
          <w:color w:val="000000"/>
        </w:rPr>
        <w:t xml:space="preserve"> be elected by </w:t>
      </w:r>
      <w:r w:rsidR="00DF4C68">
        <w:rPr>
          <w:rFonts w:ascii="Times New Roman" w:hAnsi="Times New Roman" w:cs="Times New Roman"/>
          <w:color w:val="000000"/>
        </w:rPr>
        <w:t>a majority vote at the end of the Spring</w:t>
      </w:r>
      <w:r w:rsidR="00B65BB5">
        <w:rPr>
          <w:rFonts w:ascii="Times New Roman" w:hAnsi="Times New Roman" w:cs="Times New Roman"/>
          <w:color w:val="000000"/>
        </w:rPr>
        <w:t xml:space="preserve"> semester. These officials shall</w:t>
      </w:r>
      <w:r w:rsidRPr="00442B14">
        <w:rPr>
          <w:rFonts w:ascii="Times New Roman" w:hAnsi="Times New Roman" w:cs="Times New Roman"/>
          <w:color w:val="000000"/>
        </w:rPr>
        <w:t xml:space="preserve"> in turn appoint a new Events Chair and Recruitment Chair</w:t>
      </w:r>
      <w:r w:rsidR="00B65BB5">
        <w:rPr>
          <w:rFonts w:ascii="Times New Roman" w:hAnsi="Times New Roman" w:cs="Times New Roman"/>
          <w:color w:val="000000"/>
        </w:rPr>
        <w:t>,</w:t>
      </w:r>
      <w:r w:rsidR="00C85B95">
        <w:rPr>
          <w:rFonts w:ascii="Times New Roman" w:hAnsi="Times New Roman" w:cs="Times New Roman"/>
          <w:color w:val="000000"/>
        </w:rPr>
        <w:t xml:space="preserve"> or reappoint those from the previous term</w:t>
      </w:r>
      <w:r w:rsidRPr="00442B14">
        <w:rPr>
          <w:rFonts w:ascii="Times New Roman" w:hAnsi="Times New Roman" w:cs="Times New Roman"/>
          <w:color w:val="000000"/>
        </w:rPr>
        <w:t xml:space="preserve">. Under good standing, executives will hold their positions until </w:t>
      </w:r>
      <w:r w:rsidR="00B65BB5">
        <w:rPr>
          <w:rFonts w:ascii="Times New Roman" w:hAnsi="Times New Roman" w:cs="Times New Roman"/>
          <w:color w:val="000000"/>
        </w:rPr>
        <w:t>elections at the</w:t>
      </w:r>
      <w:r w:rsidRPr="00442B14">
        <w:rPr>
          <w:rFonts w:ascii="Times New Roman" w:hAnsi="Times New Roman" w:cs="Times New Roman"/>
          <w:color w:val="000000"/>
        </w:rPr>
        <w:t xml:space="preserve"> beginnin</w:t>
      </w:r>
      <w:r w:rsidR="00DF4C68">
        <w:rPr>
          <w:rFonts w:ascii="Times New Roman" w:hAnsi="Times New Roman" w:cs="Times New Roman"/>
          <w:color w:val="000000"/>
        </w:rPr>
        <w:t>g of the following year’s Spring</w:t>
      </w:r>
      <w:r w:rsidRPr="00442B14">
        <w:rPr>
          <w:rFonts w:ascii="Times New Roman" w:hAnsi="Times New Roman" w:cs="Times New Roman"/>
          <w:color w:val="000000"/>
        </w:rPr>
        <w:t xml:space="preserve"> semester.</w:t>
      </w:r>
      <w:r w:rsidR="00C85B95">
        <w:rPr>
          <w:rFonts w:ascii="Times New Roman" w:hAnsi="Times New Roman" w:cs="Times New Roman"/>
          <w:color w:val="000000"/>
        </w:rPr>
        <w:t xml:space="preserve"> Office holders may run for re</w:t>
      </w:r>
      <w:r w:rsidR="00B65BB5">
        <w:rPr>
          <w:rFonts w:ascii="Times New Roman" w:hAnsi="Times New Roman" w:cs="Times New Roman"/>
          <w:color w:val="000000"/>
        </w:rPr>
        <w:t>-</w:t>
      </w:r>
      <w:r w:rsidR="00C85B95">
        <w:rPr>
          <w:rFonts w:ascii="Times New Roman" w:hAnsi="Times New Roman" w:cs="Times New Roman"/>
          <w:color w:val="000000"/>
        </w:rPr>
        <w:t>elections for up to four consecutive years.</w:t>
      </w:r>
      <w:r w:rsidRPr="00442B14">
        <w:rPr>
          <w:rFonts w:ascii="Times New Roman" w:hAnsi="Times New Roman" w:cs="Times New Roman"/>
          <w:color w:val="000000"/>
        </w:rPr>
        <w:t xml:space="preserve"> </w:t>
      </w:r>
      <w:r w:rsidR="00C85B95">
        <w:rPr>
          <w:rFonts w:ascii="Times New Roman" w:hAnsi="Times New Roman" w:cs="Times New Roman"/>
          <w:color w:val="000000"/>
        </w:rPr>
        <w:t>If any office holder cannot fulfill their term, a special election will be held. The newly</w:t>
      </w:r>
      <w:r w:rsidR="00B65BB5">
        <w:rPr>
          <w:rFonts w:ascii="Times New Roman" w:hAnsi="Times New Roman" w:cs="Times New Roman"/>
          <w:color w:val="000000"/>
        </w:rPr>
        <w:t xml:space="preserve"> elected officer will serve </w:t>
      </w:r>
      <w:r w:rsidR="00C85B95">
        <w:rPr>
          <w:rFonts w:ascii="Times New Roman" w:hAnsi="Times New Roman" w:cs="Times New Roman"/>
          <w:color w:val="000000"/>
        </w:rPr>
        <w:t>the rest of the term. If a chairman cannot fulfill their term, a new chair will be appoint by the E</w:t>
      </w:r>
      <w:r w:rsidR="00687290">
        <w:rPr>
          <w:rFonts w:ascii="Times New Roman" w:hAnsi="Times New Roman" w:cs="Times New Roman"/>
          <w:color w:val="000000"/>
        </w:rPr>
        <w:t xml:space="preserve">xecutive Committee to serve </w:t>
      </w:r>
      <w:r w:rsidR="00C85B95">
        <w:rPr>
          <w:rFonts w:ascii="Times New Roman" w:hAnsi="Times New Roman" w:cs="Times New Roman"/>
          <w:color w:val="000000"/>
        </w:rPr>
        <w:t>the rest of the term.</w:t>
      </w:r>
      <w:r w:rsidR="00FB15ED">
        <w:rPr>
          <w:rFonts w:ascii="Times New Roman" w:hAnsi="Times New Roman" w:cs="Times New Roman"/>
          <w:color w:val="000000"/>
        </w:rPr>
        <w:t xml:space="preserve"> </w:t>
      </w:r>
      <w:r w:rsidRPr="00442B14">
        <w:rPr>
          <w:rFonts w:ascii="Times New Roman" w:hAnsi="Times New Roman" w:cs="Times New Roman"/>
          <w:color w:val="000000"/>
        </w:rPr>
        <w:t>The duty of the President is to facilitate general and executive meetings. The Vice President shall assume all roles of th</w:t>
      </w:r>
      <w:r w:rsidR="00B65BB5">
        <w:rPr>
          <w:rFonts w:ascii="Times New Roman" w:hAnsi="Times New Roman" w:cs="Times New Roman"/>
          <w:color w:val="000000"/>
        </w:rPr>
        <w:t>e President when he or she is unable to, and shall</w:t>
      </w:r>
      <w:r w:rsidRPr="00442B14">
        <w:rPr>
          <w:rFonts w:ascii="Times New Roman" w:hAnsi="Times New Roman" w:cs="Times New Roman"/>
          <w:color w:val="000000"/>
        </w:rPr>
        <w:t xml:space="preserve"> carry out all other duties not already associated with a specific executive position.</w:t>
      </w:r>
      <w:r w:rsidR="00B65BB5">
        <w:rPr>
          <w:rFonts w:ascii="Times New Roman" w:hAnsi="Times New Roman" w:cs="Times New Roman"/>
          <w:color w:val="000000"/>
        </w:rPr>
        <w:t xml:space="preserve"> The duty of the Treasurer shall be to</w:t>
      </w:r>
      <w:r w:rsidRPr="00442B14">
        <w:rPr>
          <w:rFonts w:ascii="Times New Roman" w:hAnsi="Times New Roman" w:cs="Times New Roman"/>
          <w:color w:val="000000"/>
        </w:rPr>
        <w:t xml:space="preserve"> handle fiscal transactions and all finances. The Events Chair shall oversee the planning and execution of all club-related events. The duties of the Recruitme</w:t>
      </w:r>
      <w:r w:rsidR="006B0DC5">
        <w:rPr>
          <w:rFonts w:ascii="Times New Roman" w:hAnsi="Times New Roman" w:cs="Times New Roman"/>
          <w:color w:val="000000"/>
        </w:rPr>
        <w:t>nt C</w:t>
      </w:r>
      <w:r w:rsidR="00BD1631">
        <w:rPr>
          <w:rFonts w:ascii="Times New Roman" w:hAnsi="Times New Roman" w:cs="Times New Roman"/>
          <w:color w:val="000000"/>
        </w:rPr>
        <w:t>hair</w:t>
      </w:r>
      <w:r w:rsidR="00231748">
        <w:rPr>
          <w:rFonts w:ascii="Times New Roman" w:hAnsi="Times New Roman" w:cs="Times New Roman"/>
          <w:color w:val="000000"/>
        </w:rPr>
        <w:t xml:space="preserve"> shall</w:t>
      </w:r>
      <w:r w:rsidR="00BD1631">
        <w:rPr>
          <w:rFonts w:ascii="Times New Roman" w:hAnsi="Times New Roman" w:cs="Times New Roman"/>
          <w:color w:val="000000"/>
        </w:rPr>
        <w:t xml:space="preserve"> include recruiting </w:t>
      </w:r>
      <w:r w:rsidRPr="00442B14">
        <w:rPr>
          <w:rFonts w:ascii="Times New Roman" w:hAnsi="Times New Roman" w:cs="Times New Roman"/>
          <w:color w:val="000000"/>
        </w:rPr>
        <w:t>ne</w:t>
      </w:r>
      <w:r w:rsidR="00BD1631">
        <w:rPr>
          <w:rFonts w:ascii="Times New Roman" w:hAnsi="Times New Roman" w:cs="Times New Roman"/>
          <w:color w:val="000000"/>
        </w:rPr>
        <w:t>w members and publicizing the club</w:t>
      </w:r>
      <w:r w:rsidRPr="00442B14">
        <w:rPr>
          <w:rFonts w:ascii="Times New Roman" w:hAnsi="Times New Roman" w:cs="Times New Roman"/>
          <w:color w:val="000000"/>
        </w:rPr>
        <w:t>.          </w:t>
      </w:r>
    </w:p>
    <w:p w14:paraId="2DC8CB9E" w14:textId="77777777" w:rsidR="00442B14" w:rsidRPr="00442B14" w:rsidRDefault="00442B14" w:rsidP="00442B14">
      <w:pPr>
        <w:rPr>
          <w:rFonts w:ascii="Times" w:eastAsia="Times New Roman" w:hAnsi="Times" w:cs="Times New Roman"/>
          <w:sz w:val="20"/>
          <w:szCs w:val="20"/>
        </w:rPr>
      </w:pPr>
    </w:p>
    <w:p w14:paraId="7833B3DB" w14:textId="77777777" w:rsidR="00D70B70" w:rsidRDefault="00D70B70" w:rsidP="00442B14">
      <w:pPr>
        <w:rPr>
          <w:rFonts w:ascii="Times New Roman" w:hAnsi="Times New Roman" w:cs="Times New Roman"/>
          <w:i/>
          <w:iCs/>
          <w:color w:val="000000"/>
        </w:rPr>
      </w:pPr>
    </w:p>
    <w:p w14:paraId="7287C833" w14:textId="77777777" w:rsidR="00D70B70" w:rsidRDefault="00D70B70" w:rsidP="00442B14">
      <w:pPr>
        <w:rPr>
          <w:rFonts w:ascii="Times New Roman" w:hAnsi="Times New Roman" w:cs="Times New Roman"/>
          <w:i/>
          <w:iCs/>
          <w:color w:val="000000"/>
        </w:rPr>
      </w:pPr>
    </w:p>
    <w:p w14:paraId="5E183F3E" w14:textId="77777777" w:rsidR="00D70B70" w:rsidRDefault="00D70B70" w:rsidP="00442B14">
      <w:pPr>
        <w:rPr>
          <w:rFonts w:ascii="Times New Roman" w:hAnsi="Times New Roman" w:cs="Times New Roman"/>
          <w:i/>
          <w:iCs/>
          <w:color w:val="000000"/>
        </w:rPr>
      </w:pPr>
    </w:p>
    <w:p w14:paraId="633F0AF5" w14:textId="77777777" w:rsidR="00D70B70" w:rsidRDefault="00D70B70" w:rsidP="00442B14">
      <w:pPr>
        <w:rPr>
          <w:rFonts w:ascii="Times New Roman" w:hAnsi="Times New Roman" w:cs="Times New Roman"/>
          <w:i/>
          <w:iCs/>
          <w:color w:val="000000"/>
        </w:rPr>
      </w:pPr>
    </w:p>
    <w:p w14:paraId="0B3841AC" w14:textId="77777777" w:rsidR="00442B14" w:rsidRPr="00442B14" w:rsidRDefault="00BD1631" w:rsidP="00442B14">
      <w:pPr>
        <w:rPr>
          <w:rFonts w:ascii="Times" w:hAnsi="Times" w:cs="Times New Roman"/>
          <w:sz w:val="20"/>
          <w:szCs w:val="20"/>
        </w:rPr>
      </w:pPr>
      <w:r>
        <w:rPr>
          <w:rFonts w:ascii="Times New Roman" w:hAnsi="Times New Roman" w:cs="Times New Roman"/>
          <w:i/>
          <w:iCs/>
          <w:color w:val="000000"/>
        </w:rPr>
        <w:t xml:space="preserve">Article IV - </w:t>
      </w:r>
      <w:r w:rsidR="00442B14" w:rsidRPr="00442B14">
        <w:rPr>
          <w:rFonts w:ascii="Times New Roman" w:hAnsi="Times New Roman" w:cs="Times New Roman"/>
          <w:i/>
          <w:iCs/>
          <w:color w:val="000000"/>
        </w:rPr>
        <w:t xml:space="preserve">Executive Committee: Size and composition of the Committee. </w:t>
      </w:r>
      <w:r w:rsidR="00442B14" w:rsidRPr="00442B14">
        <w:rPr>
          <w:rFonts w:ascii="Times New Roman" w:hAnsi="Times New Roman" w:cs="Times New Roman"/>
          <w:color w:val="000000"/>
        </w:rPr>
        <w:t> </w:t>
      </w:r>
    </w:p>
    <w:p w14:paraId="083C0BB9" w14:textId="6E29DEB6" w:rsidR="00442B14" w:rsidRPr="00442B14" w:rsidRDefault="00442B14" w:rsidP="00442B14">
      <w:pPr>
        <w:rPr>
          <w:rFonts w:ascii="Times" w:hAnsi="Times" w:cs="Times New Roman"/>
          <w:sz w:val="20"/>
          <w:szCs w:val="20"/>
        </w:rPr>
      </w:pPr>
      <w:r w:rsidRPr="00442B14">
        <w:rPr>
          <w:rFonts w:ascii="Times New Roman" w:hAnsi="Times New Roman" w:cs="Times New Roman"/>
          <w:color w:val="000000"/>
        </w:rPr>
        <w:lastRenderedPageBreak/>
        <w:t>The Executive Committee will</w:t>
      </w:r>
      <w:r w:rsidR="00372DD0">
        <w:rPr>
          <w:rFonts w:ascii="Times New Roman" w:hAnsi="Times New Roman" w:cs="Times New Roman"/>
          <w:color w:val="000000"/>
        </w:rPr>
        <w:t xml:space="preserve"> be</w:t>
      </w:r>
      <w:r w:rsidRPr="00442B14">
        <w:rPr>
          <w:rFonts w:ascii="Times New Roman" w:hAnsi="Times New Roman" w:cs="Times New Roman"/>
          <w:color w:val="000000"/>
        </w:rPr>
        <w:t xml:space="preserve"> comprise</w:t>
      </w:r>
      <w:r w:rsidR="00372DD0">
        <w:rPr>
          <w:rFonts w:ascii="Times New Roman" w:hAnsi="Times New Roman" w:cs="Times New Roman"/>
          <w:color w:val="000000"/>
        </w:rPr>
        <w:t>d</w:t>
      </w:r>
      <w:r w:rsidRPr="00442B14">
        <w:rPr>
          <w:rFonts w:ascii="Times New Roman" w:hAnsi="Times New Roman" w:cs="Times New Roman"/>
          <w:color w:val="000000"/>
        </w:rPr>
        <w:t xml:space="preserve"> of the President, Vice President, Treasurer, Events Chair, Recruitment Chair and </w:t>
      </w:r>
      <w:r w:rsidR="00372DD0">
        <w:t>any chairman of a select committee appointed temporarily by the Executive Committee, whose Executive Committee appointment shall be only for the duration of the select committee.</w:t>
      </w:r>
      <w:r w:rsidRPr="00442B14">
        <w:rPr>
          <w:rFonts w:ascii="Times New Roman" w:hAnsi="Times New Roman" w:cs="Times New Roman"/>
          <w:color w:val="000000"/>
        </w:rPr>
        <w:t xml:space="preserve">   </w:t>
      </w:r>
    </w:p>
    <w:p w14:paraId="029A8071" w14:textId="77777777" w:rsidR="00442B14" w:rsidRPr="00442B14" w:rsidRDefault="00442B14" w:rsidP="00442B14">
      <w:pPr>
        <w:rPr>
          <w:rFonts w:ascii="Times" w:eastAsia="Times New Roman" w:hAnsi="Times" w:cs="Times New Roman"/>
          <w:sz w:val="20"/>
          <w:szCs w:val="20"/>
        </w:rPr>
      </w:pPr>
    </w:p>
    <w:p w14:paraId="7C3E266B" w14:textId="607F1242" w:rsidR="00442B14" w:rsidRPr="00442B14" w:rsidRDefault="00442B14" w:rsidP="00442B14">
      <w:pPr>
        <w:rPr>
          <w:rFonts w:ascii="Times" w:hAnsi="Times" w:cs="Times New Roman"/>
          <w:sz w:val="20"/>
          <w:szCs w:val="20"/>
        </w:rPr>
      </w:pPr>
      <w:r w:rsidRPr="00442B14">
        <w:rPr>
          <w:rFonts w:ascii="Times New Roman" w:hAnsi="Times New Roman" w:cs="Times New Roman"/>
          <w:i/>
          <w:iCs/>
          <w:color w:val="000000"/>
        </w:rPr>
        <w:t xml:space="preserve">Article </w:t>
      </w:r>
      <w:r w:rsidR="00372DD0">
        <w:rPr>
          <w:rFonts w:ascii="Times New Roman" w:hAnsi="Times New Roman" w:cs="Times New Roman"/>
          <w:i/>
          <w:iCs/>
          <w:color w:val="000000"/>
        </w:rPr>
        <w:t>V - Standing Committees: Purpose</w:t>
      </w:r>
      <w:r w:rsidRPr="00442B14">
        <w:rPr>
          <w:rFonts w:ascii="Times New Roman" w:hAnsi="Times New Roman" w:cs="Times New Roman"/>
          <w:i/>
          <w:iCs/>
          <w:color w:val="000000"/>
        </w:rPr>
        <w:t xml:space="preserve"> and composition. </w:t>
      </w:r>
    </w:p>
    <w:p w14:paraId="7754DFFD" w14:textId="77777777" w:rsidR="00442B14" w:rsidRPr="00442B14" w:rsidRDefault="00442B14" w:rsidP="00442B14">
      <w:pPr>
        <w:rPr>
          <w:rFonts w:ascii="Times" w:hAnsi="Times" w:cs="Times New Roman"/>
          <w:sz w:val="20"/>
          <w:szCs w:val="20"/>
        </w:rPr>
      </w:pPr>
      <w:r w:rsidRPr="00442B14">
        <w:rPr>
          <w:rFonts w:ascii="Times New Roman" w:hAnsi="Times New Roman" w:cs="Times New Roman"/>
          <w:color w:val="000000"/>
        </w:rPr>
        <w:t>Standing committees, their members, and their chairman shall be created and appointed by the Executive Committee as needed. Such standing committees are permanent and the chairman is provided a position in the Executive Committee.  </w:t>
      </w:r>
    </w:p>
    <w:p w14:paraId="0E21ED44" w14:textId="77777777" w:rsidR="00442B14" w:rsidRPr="00442B14" w:rsidRDefault="00442B14" w:rsidP="00442B14">
      <w:pPr>
        <w:rPr>
          <w:rFonts w:ascii="Times" w:eastAsia="Times New Roman" w:hAnsi="Times" w:cs="Times New Roman"/>
          <w:sz w:val="20"/>
          <w:szCs w:val="20"/>
        </w:rPr>
      </w:pPr>
    </w:p>
    <w:p w14:paraId="46980306" w14:textId="2E4A7326" w:rsidR="00442B14" w:rsidRPr="00442B14" w:rsidRDefault="00442B14" w:rsidP="00442B14">
      <w:pPr>
        <w:rPr>
          <w:rFonts w:ascii="Times" w:hAnsi="Times" w:cs="Times New Roman"/>
          <w:sz w:val="20"/>
          <w:szCs w:val="20"/>
        </w:rPr>
      </w:pPr>
      <w:r w:rsidRPr="00442B14">
        <w:rPr>
          <w:rFonts w:ascii="Times New Roman" w:hAnsi="Times New Roman" w:cs="Times New Roman"/>
          <w:i/>
          <w:iCs/>
          <w:color w:val="000000"/>
        </w:rPr>
        <w:t xml:space="preserve">Article VI - Method of Selecting and/or Removing Officers and Members. </w:t>
      </w:r>
      <w:r w:rsidRPr="00442B14">
        <w:rPr>
          <w:rFonts w:ascii="Times New Roman" w:hAnsi="Times New Roman" w:cs="Times New Roman"/>
          <w:i/>
          <w:iCs/>
          <w:color w:val="000000"/>
        </w:rPr>
        <w:br/>
      </w:r>
      <w:r w:rsidRPr="00442B14">
        <w:rPr>
          <w:rFonts w:ascii="Times New Roman" w:hAnsi="Times New Roman" w:cs="Times New Roman"/>
          <w:color w:val="000000"/>
        </w:rPr>
        <w:t xml:space="preserve">All executives holding an active leadership position are required to remain in good standing with their college and to fulfill their respective duties throughout their term. All members are required to uphold the integrity of the club. </w:t>
      </w:r>
      <w:r w:rsidR="00372DD0" w:rsidRPr="00442B14">
        <w:rPr>
          <w:rFonts w:ascii="Times New Roman" w:hAnsi="Times New Roman" w:cs="Times New Roman"/>
          <w:color w:val="000000"/>
        </w:rPr>
        <w:t xml:space="preserve">In the event that a general member </w:t>
      </w:r>
      <w:r w:rsidR="009A3681">
        <w:rPr>
          <w:rFonts w:ascii="Times New Roman" w:hAnsi="Times New Roman" w:cs="Times New Roman"/>
          <w:color w:val="000000"/>
        </w:rPr>
        <w:t>f</w:t>
      </w:r>
      <w:r w:rsidR="00372DD0" w:rsidRPr="00442B14">
        <w:rPr>
          <w:rFonts w:ascii="Times New Roman" w:hAnsi="Times New Roman" w:cs="Times New Roman"/>
          <w:color w:val="000000"/>
        </w:rPr>
        <w:t>ail</w:t>
      </w:r>
      <w:r w:rsidR="00372DD0">
        <w:rPr>
          <w:rFonts w:ascii="Times New Roman" w:hAnsi="Times New Roman" w:cs="Times New Roman"/>
          <w:color w:val="000000"/>
        </w:rPr>
        <w:t>s</w:t>
      </w:r>
      <w:r w:rsidR="00372DD0" w:rsidRPr="00442B14">
        <w:rPr>
          <w:rFonts w:ascii="Times New Roman" w:hAnsi="Times New Roman" w:cs="Times New Roman"/>
          <w:color w:val="000000"/>
        </w:rPr>
        <w:t xml:space="preserve"> to meet these expectations</w:t>
      </w:r>
      <w:r w:rsidR="00372DD0">
        <w:rPr>
          <w:rFonts w:ascii="Times New Roman" w:hAnsi="Times New Roman" w:cs="Times New Roman"/>
          <w:color w:val="000000"/>
        </w:rPr>
        <w:t>,</w:t>
      </w:r>
      <w:r w:rsidR="00372DD0" w:rsidRPr="00442B14">
        <w:rPr>
          <w:rFonts w:ascii="Times New Roman" w:hAnsi="Times New Roman" w:cs="Times New Roman"/>
          <w:color w:val="000000"/>
        </w:rPr>
        <w:t xml:space="preserve"> </w:t>
      </w:r>
      <w:r w:rsidR="00372DD0">
        <w:rPr>
          <w:rFonts w:ascii="Times New Roman" w:hAnsi="Times New Roman" w:cs="Times New Roman"/>
          <w:color w:val="000000"/>
        </w:rPr>
        <w:t>he or she</w:t>
      </w:r>
      <w:r w:rsidR="00372DD0" w:rsidRPr="00442B14">
        <w:rPr>
          <w:rFonts w:ascii="Times New Roman" w:hAnsi="Times New Roman" w:cs="Times New Roman"/>
          <w:color w:val="000000"/>
        </w:rPr>
        <w:t xml:space="preserve"> </w:t>
      </w:r>
      <w:r w:rsidR="00372DD0">
        <w:rPr>
          <w:rFonts w:ascii="Times New Roman" w:hAnsi="Times New Roman" w:cs="Times New Roman"/>
          <w:color w:val="000000"/>
        </w:rPr>
        <w:t>shall</w:t>
      </w:r>
      <w:r w:rsidR="00372DD0" w:rsidRPr="00442B14">
        <w:rPr>
          <w:rFonts w:ascii="Times New Roman" w:hAnsi="Times New Roman" w:cs="Times New Roman"/>
          <w:color w:val="000000"/>
        </w:rPr>
        <w:t xml:space="preserve"> be subject to suspension or </w:t>
      </w:r>
      <w:r w:rsidR="00372DD0">
        <w:rPr>
          <w:rFonts w:ascii="Times New Roman" w:hAnsi="Times New Roman" w:cs="Times New Roman"/>
          <w:color w:val="000000"/>
        </w:rPr>
        <w:t>removal</w:t>
      </w:r>
      <w:r w:rsidR="009A3681">
        <w:rPr>
          <w:rFonts w:ascii="Times New Roman" w:hAnsi="Times New Roman" w:cs="Times New Roman"/>
          <w:color w:val="000000"/>
        </w:rPr>
        <w:t xml:space="preserve"> from the club via a unanimous </w:t>
      </w:r>
      <w:r w:rsidR="003D75C3">
        <w:rPr>
          <w:rFonts w:ascii="Times New Roman" w:hAnsi="Times New Roman" w:cs="Times New Roman"/>
          <w:color w:val="000000"/>
        </w:rPr>
        <w:t>four-fifths</w:t>
      </w:r>
      <w:r w:rsidRPr="00442B14">
        <w:rPr>
          <w:rFonts w:ascii="Times New Roman" w:hAnsi="Times New Roman" w:cs="Times New Roman"/>
          <w:color w:val="000000"/>
        </w:rPr>
        <w:t xml:space="preserve"> vote by the Executive Committee. </w:t>
      </w:r>
      <w:r w:rsidR="009A3681" w:rsidRPr="00442B14">
        <w:rPr>
          <w:rFonts w:ascii="Times New Roman" w:hAnsi="Times New Roman" w:cs="Times New Roman"/>
          <w:color w:val="000000"/>
        </w:rPr>
        <w:t>If an executive fail</w:t>
      </w:r>
      <w:r w:rsidR="009A3681">
        <w:rPr>
          <w:rFonts w:ascii="Times New Roman" w:hAnsi="Times New Roman" w:cs="Times New Roman"/>
          <w:color w:val="000000"/>
        </w:rPr>
        <w:t>s</w:t>
      </w:r>
      <w:r w:rsidR="009A3681" w:rsidRPr="00442B14">
        <w:rPr>
          <w:rFonts w:ascii="Times New Roman" w:hAnsi="Times New Roman" w:cs="Times New Roman"/>
          <w:color w:val="000000"/>
        </w:rPr>
        <w:t xml:space="preserve"> to meet these requirements</w:t>
      </w:r>
      <w:r w:rsidR="009A3681">
        <w:rPr>
          <w:rFonts w:ascii="Times New Roman" w:hAnsi="Times New Roman" w:cs="Times New Roman"/>
          <w:color w:val="000000"/>
        </w:rPr>
        <w:t>,</w:t>
      </w:r>
      <w:r w:rsidR="009A3681" w:rsidRPr="00442B14">
        <w:rPr>
          <w:rFonts w:ascii="Times New Roman" w:hAnsi="Times New Roman" w:cs="Times New Roman"/>
          <w:color w:val="000000"/>
        </w:rPr>
        <w:t xml:space="preserve"> any voting member may request a vote</w:t>
      </w:r>
      <w:r w:rsidR="009A3681">
        <w:rPr>
          <w:rFonts w:ascii="Times New Roman" w:hAnsi="Times New Roman" w:cs="Times New Roman"/>
          <w:color w:val="000000"/>
        </w:rPr>
        <w:t xml:space="preserve"> for removal. The </w:t>
      </w:r>
      <w:r w:rsidR="009A3681" w:rsidRPr="00442B14">
        <w:rPr>
          <w:rFonts w:ascii="Times New Roman" w:hAnsi="Times New Roman" w:cs="Times New Roman"/>
          <w:color w:val="000000"/>
        </w:rPr>
        <w:t>officer shall be forced to step down from office in the event of a two-thirds vote among all voting members in favor of their removal.</w:t>
      </w:r>
      <w:r w:rsidR="009A3681">
        <w:rPr>
          <w:rFonts w:ascii="Times New Roman" w:hAnsi="Times New Roman" w:cs="Times New Roman"/>
          <w:color w:val="000000"/>
        </w:rPr>
        <w:t xml:space="preserve"> </w:t>
      </w:r>
      <w:r w:rsidRPr="00442B14">
        <w:rPr>
          <w:rFonts w:ascii="Times New Roman" w:hAnsi="Times New Roman" w:cs="Times New Roman"/>
          <w:color w:val="000000"/>
        </w:rPr>
        <w:t xml:space="preserve">The non-discrimination policy protects any member from removal based on those listed statuses. </w:t>
      </w:r>
    </w:p>
    <w:p w14:paraId="50B8D54B" w14:textId="77777777" w:rsidR="00442B14" w:rsidRPr="00442B14" w:rsidRDefault="00442B14" w:rsidP="00442B14">
      <w:pPr>
        <w:rPr>
          <w:rFonts w:ascii="Times" w:eastAsia="Times New Roman" w:hAnsi="Times" w:cs="Times New Roman"/>
          <w:sz w:val="20"/>
          <w:szCs w:val="20"/>
        </w:rPr>
      </w:pPr>
    </w:p>
    <w:p w14:paraId="5DDB8F76" w14:textId="77777777" w:rsidR="00442B14" w:rsidRPr="00442B14" w:rsidRDefault="00442B14" w:rsidP="00442B14">
      <w:pPr>
        <w:rPr>
          <w:rFonts w:ascii="Times" w:hAnsi="Times" w:cs="Times New Roman"/>
          <w:sz w:val="20"/>
          <w:szCs w:val="20"/>
        </w:rPr>
      </w:pPr>
      <w:r w:rsidRPr="00442B14">
        <w:rPr>
          <w:rFonts w:ascii="Times New Roman" w:hAnsi="Times New Roman" w:cs="Times New Roman"/>
          <w:i/>
          <w:iCs/>
          <w:color w:val="000000"/>
        </w:rPr>
        <w:t xml:space="preserve">Article VII - Advisor(s) or Advisory Board: Qualification Criteria. </w:t>
      </w:r>
    </w:p>
    <w:p w14:paraId="4B1B8D50" w14:textId="18D6AED9" w:rsidR="00442B14" w:rsidRPr="00442B14" w:rsidRDefault="00442B14" w:rsidP="00442B14">
      <w:pPr>
        <w:rPr>
          <w:rFonts w:ascii="Times" w:hAnsi="Times" w:cs="Times New Roman"/>
          <w:sz w:val="20"/>
          <w:szCs w:val="20"/>
        </w:rPr>
      </w:pPr>
      <w:r w:rsidRPr="00442B14">
        <w:rPr>
          <w:rFonts w:ascii="Times New Roman" w:hAnsi="Times New Roman" w:cs="Times New Roman"/>
          <w:color w:val="000000"/>
        </w:rPr>
        <w:t>The Faculty Advisor</w:t>
      </w:r>
      <w:r w:rsidR="009A3681">
        <w:rPr>
          <w:rFonts w:ascii="Times New Roman" w:hAnsi="Times New Roman" w:cs="Times New Roman"/>
          <w:color w:val="000000"/>
        </w:rPr>
        <w:t xml:space="preserve"> of the club</w:t>
      </w:r>
      <w:r w:rsidR="00BD6E4A">
        <w:rPr>
          <w:rFonts w:ascii="Times New Roman" w:hAnsi="Times New Roman" w:cs="Times New Roman"/>
          <w:color w:val="000000"/>
        </w:rPr>
        <w:t xml:space="preserve"> must be a member of the U</w:t>
      </w:r>
      <w:r w:rsidRPr="00442B14">
        <w:rPr>
          <w:rFonts w:ascii="Times New Roman" w:hAnsi="Times New Roman" w:cs="Times New Roman"/>
          <w:color w:val="000000"/>
        </w:rPr>
        <w:t xml:space="preserve">niversity faculty or Administrative &amp; Professional staff. </w:t>
      </w:r>
      <w:r w:rsidRPr="00442B14">
        <w:rPr>
          <w:rFonts w:ascii="Times New Roman" w:hAnsi="Times New Roman" w:cs="Times New Roman"/>
          <w:color w:val="212121"/>
          <w:shd w:val="clear" w:color="auto" w:fill="FFFFFF"/>
        </w:rPr>
        <w:t>The Faculty Advisor is expected to be aware of university policies related to student organizations, assist the Events Chair in organizing club-related events, aid the Treasurer in handling of club funds, meet regularly with the Executive Committee, and manage club requests and updates in a timely manner.</w:t>
      </w:r>
    </w:p>
    <w:p w14:paraId="7B092208" w14:textId="77777777" w:rsidR="00442B14" w:rsidRPr="00442B14" w:rsidRDefault="00442B14" w:rsidP="00442B14">
      <w:pPr>
        <w:rPr>
          <w:rFonts w:ascii="Times" w:eastAsia="Times New Roman" w:hAnsi="Times" w:cs="Times New Roman"/>
          <w:sz w:val="20"/>
          <w:szCs w:val="20"/>
        </w:rPr>
      </w:pPr>
    </w:p>
    <w:p w14:paraId="286B834B" w14:textId="77777777" w:rsidR="00442B14" w:rsidRPr="00442B14" w:rsidRDefault="00442B14" w:rsidP="00442B14">
      <w:pPr>
        <w:rPr>
          <w:rFonts w:ascii="Times" w:hAnsi="Times" w:cs="Times New Roman"/>
          <w:sz w:val="20"/>
          <w:szCs w:val="20"/>
        </w:rPr>
      </w:pPr>
      <w:r w:rsidRPr="00442B14">
        <w:rPr>
          <w:rFonts w:ascii="Times New Roman" w:hAnsi="Times New Roman" w:cs="Times New Roman"/>
          <w:i/>
          <w:iCs/>
          <w:color w:val="000000"/>
        </w:rPr>
        <w:t xml:space="preserve">Article VIII - Meetings of the Organization: Required meetings and their frequency. </w:t>
      </w:r>
    </w:p>
    <w:p w14:paraId="3F98ADC9" w14:textId="7E51FDC2" w:rsidR="00442B14" w:rsidRPr="00442B14" w:rsidRDefault="00442B14" w:rsidP="00442B14">
      <w:pPr>
        <w:rPr>
          <w:rFonts w:ascii="Times" w:hAnsi="Times" w:cs="Times New Roman"/>
          <w:sz w:val="20"/>
          <w:szCs w:val="20"/>
        </w:rPr>
      </w:pPr>
      <w:r w:rsidRPr="00442B14">
        <w:rPr>
          <w:rFonts w:ascii="Times New Roman" w:hAnsi="Times New Roman" w:cs="Times New Roman"/>
          <w:color w:val="000000"/>
        </w:rPr>
        <w:t xml:space="preserve">Attendance of general weekly meetings and specified special events is required of all members. Executive meetings have mandatory attendance for all executives. If any member is unable to attend an event or meeting, he must notify an executive at least twenty-four hours prior to the meeting or event in order to be properly excused. </w:t>
      </w:r>
      <w:r w:rsidR="009A3681" w:rsidRPr="00442B14">
        <w:rPr>
          <w:rFonts w:ascii="Times New Roman" w:hAnsi="Times New Roman" w:cs="Times New Roman"/>
          <w:color w:val="000000"/>
        </w:rPr>
        <w:t>Any member or executive who accumulates more than three unexcused absences may be subject to suspension or removal via the methods</w:t>
      </w:r>
      <w:r w:rsidR="009A3681">
        <w:rPr>
          <w:rFonts w:ascii="Times New Roman" w:hAnsi="Times New Roman" w:cs="Times New Roman"/>
          <w:color w:val="000000"/>
        </w:rPr>
        <w:t xml:space="preserve"> specified in Article VI</w:t>
      </w:r>
      <w:r w:rsidR="009A3681" w:rsidRPr="00442B14">
        <w:rPr>
          <w:rFonts w:ascii="Times New Roman" w:hAnsi="Times New Roman" w:cs="Times New Roman"/>
          <w:color w:val="000000"/>
        </w:rPr>
        <w:t>.</w:t>
      </w:r>
      <w:r w:rsidRPr="00442B14">
        <w:rPr>
          <w:rFonts w:ascii="Times New Roman" w:hAnsi="Times New Roman" w:cs="Times New Roman"/>
          <w:color w:val="000000"/>
        </w:rPr>
        <w:t xml:space="preserve">     </w:t>
      </w:r>
    </w:p>
    <w:p w14:paraId="5F4FD42E" w14:textId="77777777" w:rsidR="00442B14" w:rsidRPr="00442B14" w:rsidRDefault="00442B14" w:rsidP="00442B14">
      <w:pPr>
        <w:rPr>
          <w:rFonts w:ascii="Times" w:eastAsia="Times New Roman" w:hAnsi="Times" w:cs="Times New Roman"/>
          <w:sz w:val="20"/>
          <w:szCs w:val="20"/>
        </w:rPr>
      </w:pPr>
    </w:p>
    <w:p w14:paraId="148BD296" w14:textId="77777777" w:rsidR="00442B14" w:rsidRPr="00442B14" w:rsidRDefault="00442B14" w:rsidP="00442B14">
      <w:pPr>
        <w:rPr>
          <w:rFonts w:ascii="Times" w:hAnsi="Times" w:cs="Times New Roman"/>
          <w:sz w:val="20"/>
          <w:szCs w:val="20"/>
        </w:rPr>
      </w:pPr>
      <w:r w:rsidRPr="00442B14">
        <w:rPr>
          <w:rFonts w:ascii="Times New Roman" w:hAnsi="Times New Roman" w:cs="Times New Roman"/>
          <w:i/>
          <w:iCs/>
          <w:color w:val="000000"/>
        </w:rPr>
        <w:t xml:space="preserve">Article IX - Method of Amending Constitution: Proposals, notice, and voting requirements. </w:t>
      </w:r>
    </w:p>
    <w:p w14:paraId="531A9138" w14:textId="12A6CE5D" w:rsidR="00442B14" w:rsidRPr="00442B14" w:rsidRDefault="009A3681" w:rsidP="00442B14">
      <w:pPr>
        <w:rPr>
          <w:rFonts w:ascii="Times" w:hAnsi="Times" w:cs="Times New Roman"/>
          <w:sz w:val="20"/>
          <w:szCs w:val="20"/>
        </w:rPr>
      </w:pPr>
      <w:r>
        <w:rPr>
          <w:rFonts w:ascii="Times New Roman" w:hAnsi="Times New Roman" w:cs="Times New Roman"/>
          <w:color w:val="000000"/>
        </w:rPr>
        <w:t>Constitutional amendments may</w:t>
      </w:r>
      <w:r w:rsidR="00442B14" w:rsidRPr="00442B14">
        <w:rPr>
          <w:rFonts w:ascii="Times New Roman" w:hAnsi="Times New Roman" w:cs="Times New Roman"/>
          <w:color w:val="000000"/>
        </w:rPr>
        <w:t xml:space="preserve"> be proposed</w:t>
      </w:r>
      <w:r>
        <w:rPr>
          <w:rFonts w:ascii="Times New Roman" w:hAnsi="Times New Roman" w:cs="Times New Roman"/>
          <w:color w:val="000000"/>
        </w:rPr>
        <w:t xml:space="preserve"> in writing</w:t>
      </w:r>
      <w:r w:rsidR="00442B14" w:rsidRPr="00442B14">
        <w:rPr>
          <w:rFonts w:ascii="Times New Roman" w:hAnsi="Times New Roman" w:cs="Times New Roman"/>
          <w:color w:val="000000"/>
        </w:rPr>
        <w:t xml:space="preserve"> by any member </w:t>
      </w:r>
      <w:r>
        <w:rPr>
          <w:rFonts w:ascii="Times New Roman" w:hAnsi="Times New Roman" w:cs="Times New Roman"/>
          <w:color w:val="000000"/>
        </w:rPr>
        <w:t xml:space="preserve">at a general meeting. </w:t>
      </w:r>
      <w:r w:rsidR="00442B14" w:rsidRPr="00442B14">
        <w:rPr>
          <w:rFonts w:ascii="Times New Roman" w:hAnsi="Times New Roman" w:cs="Times New Roman"/>
          <w:color w:val="000000"/>
        </w:rPr>
        <w:t>This amendment shall be read at two subsequent general meetings, and mus</w:t>
      </w:r>
      <w:r w:rsidR="00795486">
        <w:rPr>
          <w:rFonts w:ascii="Times New Roman" w:hAnsi="Times New Roman" w:cs="Times New Roman"/>
          <w:color w:val="000000"/>
        </w:rPr>
        <w:t>t remain unaltered. A three-fourths</w:t>
      </w:r>
      <w:r w:rsidR="00442B14" w:rsidRPr="00442B14">
        <w:rPr>
          <w:rFonts w:ascii="Times New Roman" w:hAnsi="Times New Roman" w:cs="Times New Roman"/>
          <w:color w:val="000000"/>
        </w:rPr>
        <w:t xml:space="preserve"> vote by all voting members present at the third subsequent meeting</w:t>
      </w:r>
      <w:r w:rsidR="00795486">
        <w:rPr>
          <w:rFonts w:ascii="Times New Roman" w:hAnsi="Times New Roman" w:cs="Times New Roman"/>
          <w:color w:val="000000"/>
        </w:rPr>
        <w:t xml:space="preserve"> shall approve the amendment.  For a vote to occur, two-thirds of the voting members must be present. </w:t>
      </w:r>
    </w:p>
    <w:p w14:paraId="3D41EB2F" w14:textId="77777777" w:rsidR="00442B14" w:rsidRPr="00442B14" w:rsidRDefault="00442B14" w:rsidP="00442B14">
      <w:pPr>
        <w:spacing w:after="240"/>
        <w:rPr>
          <w:rFonts w:ascii="Times" w:eastAsia="Times New Roman" w:hAnsi="Times" w:cs="Times New Roman"/>
          <w:sz w:val="20"/>
          <w:szCs w:val="20"/>
        </w:rPr>
      </w:pPr>
    </w:p>
    <w:p w14:paraId="04944641" w14:textId="77777777" w:rsidR="00D70B70" w:rsidRDefault="00D70B70" w:rsidP="00442B14">
      <w:pPr>
        <w:rPr>
          <w:rFonts w:ascii="Times New Roman" w:hAnsi="Times New Roman" w:cs="Times New Roman"/>
          <w:i/>
          <w:iCs/>
          <w:color w:val="000000"/>
        </w:rPr>
      </w:pPr>
    </w:p>
    <w:p w14:paraId="4757D8A5" w14:textId="77777777" w:rsidR="00D70B70" w:rsidRDefault="00D70B70" w:rsidP="00442B14">
      <w:pPr>
        <w:rPr>
          <w:rFonts w:ascii="Times New Roman" w:hAnsi="Times New Roman" w:cs="Times New Roman"/>
          <w:i/>
          <w:iCs/>
          <w:color w:val="000000"/>
        </w:rPr>
      </w:pPr>
    </w:p>
    <w:p w14:paraId="24E83BBF" w14:textId="77777777" w:rsidR="00442B14" w:rsidRPr="00442B14" w:rsidRDefault="00442B14" w:rsidP="00442B14">
      <w:pPr>
        <w:rPr>
          <w:rFonts w:ascii="Times" w:hAnsi="Times" w:cs="Times New Roman"/>
          <w:sz w:val="20"/>
          <w:szCs w:val="20"/>
        </w:rPr>
      </w:pPr>
      <w:r w:rsidRPr="00442B14">
        <w:rPr>
          <w:rFonts w:ascii="Times New Roman" w:hAnsi="Times New Roman" w:cs="Times New Roman"/>
          <w:i/>
          <w:iCs/>
          <w:color w:val="000000"/>
        </w:rPr>
        <w:t>Article X- Method of Dissolution of Organization</w:t>
      </w:r>
    </w:p>
    <w:p w14:paraId="7C48E7C6" w14:textId="309FEF2F" w:rsidR="00442B14" w:rsidRPr="00442B14" w:rsidRDefault="00795486" w:rsidP="00442B14">
      <w:pPr>
        <w:rPr>
          <w:rFonts w:ascii="Times" w:hAnsi="Times" w:cs="Times New Roman"/>
          <w:sz w:val="20"/>
          <w:szCs w:val="20"/>
        </w:rPr>
      </w:pPr>
      <w:r>
        <w:rPr>
          <w:rFonts w:ascii="Times New Roman" w:hAnsi="Times New Roman" w:cs="Times New Roman"/>
          <w:color w:val="000000"/>
        </w:rPr>
        <w:lastRenderedPageBreak/>
        <w:t>A three-fourths</w:t>
      </w:r>
      <w:r w:rsidR="00442B14" w:rsidRPr="00442B14">
        <w:rPr>
          <w:rFonts w:ascii="Times New Roman" w:hAnsi="Times New Roman" w:cs="Times New Roman"/>
          <w:color w:val="000000"/>
        </w:rPr>
        <w:t xml:space="preserve"> vote by the total voting membership may diss</w:t>
      </w:r>
      <w:r w:rsidR="00BD1631">
        <w:rPr>
          <w:rFonts w:ascii="Times New Roman" w:hAnsi="Times New Roman" w:cs="Times New Roman"/>
          <w:color w:val="000000"/>
        </w:rPr>
        <w:t xml:space="preserve">olve the </w:t>
      </w:r>
      <w:r w:rsidR="009D2344">
        <w:rPr>
          <w:rFonts w:ascii="Times New Roman" w:hAnsi="Times New Roman" w:cs="Times New Roman"/>
          <w:color w:val="000000"/>
        </w:rPr>
        <w:t xml:space="preserve">Ohio State </w:t>
      </w:r>
      <w:r w:rsidR="00BD1631">
        <w:rPr>
          <w:rFonts w:ascii="Times New Roman" w:hAnsi="Times New Roman" w:cs="Times New Roman"/>
          <w:color w:val="000000"/>
        </w:rPr>
        <w:t xml:space="preserve">4-Wall Handball Club. A </w:t>
      </w:r>
      <w:r w:rsidR="00442B14" w:rsidRPr="00442B14">
        <w:rPr>
          <w:rFonts w:ascii="Times New Roman" w:hAnsi="Times New Roman" w:cs="Times New Roman"/>
          <w:color w:val="000000"/>
        </w:rPr>
        <w:t>call for this vote must be unanimously approved by the Executive Committee, including the Faculty Advisor(s). Two weeks notice must be given prior to this vote. In the event of such dissolution the Treasurer and Faculty Advisor shall manage the payment of any outstandin</w:t>
      </w:r>
      <w:r w:rsidR="004C7A74">
        <w:rPr>
          <w:rFonts w:ascii="Times New Roman" w:hAnsi="Times New Roman" w:cs="Times New Roman"/>
          <w:color w:val="000000"/>
        </w:rPr>
        <w:t xml:space="preserve">g debts, </w:t>
      </w:r>
      <w:r w:rsidR="00442B14" w:rsidRPr="00442B14">
        <w:rPr>
          <w:rFonts w:ascii="Times New Roman" w:hAnsi="Times New Roman" w:cs="Times New Roman"/>
          <w:color w:val="000000"/>
        </w:rPr>
        <w:t xml:space="preserve">the resolution of </w:t>
      </w:r>
      <w:r w:rsidR="003D75C3">
        <w:rPr>
          <w:rFonts w:ascii="Times New Roman" w:hAnsi="Times New Roman" w:cs="Times New Roman"/>
          <w:color w:val="000000"/>
        </w:rPr>
        <w:t>any standing contracts</w:t>
      </w:r>
      <w:r w:rsidR="004C7A74">
        <w:rPr>
          <w:rFonts w:ascii="Times New Roman" w:hAnsi="Times New Roman" w:cs="Times New Roman"/>
          <w:color w:val="000000"/>
        </w:rPr>
        <w:t xml:space="preserve">, and the allocation all remaining assets. </w:t>
      </w:r>
    </w:p>
    <w:p w14:paraId="13F08B85" w14:textId="77777777" w:rsidR="00442B14" w:rsidRPr="00442B14" w:rsidRDefault="00442B14" w:rsidP="00442B14">
      <w:pPr>
        <w:spacing w:after="240"/>
        <w:rPr>
          <w:rFonts w:ascii="Times" w:eastAsia="Times New Roman" w:hAnsi="Times" w:cs="Times New Roman"/>
          <w:sz w:val="20"/>
          <w:szCs w:val="20"/>
        </w:rPr>
      </w:pPr>
      <w:r w:rsidRPr="00442B14">
        <w:rPr>
          <w:rFonts w:ascii="Times" w:eastAsia="Times New Roman" w:hAnsi="Times" w:cs="Times New Roman"/>
          <w:sz w:val="20"/>
          <w:szCs w:val="20"/>
        </w:rPr>
        <w:br/>
      </w:r>
      <w:r w:rsidRPr="00442B14">
        <w:rPr>
          <w:rFonts w:ascii="Times" w:eastAsia="Times New Roman" w:hAnsi="Times" w:cs="Times New Roman"/>
          <w:sz w:val="20"/>
          <w:szCs w:val="20"/>
        </w:rPr>
        <w:br/>
      </w:r>
    </w:p>
    <w:p w14:paraId="0E253913" w14:textId="77777777" w:rsidR="007B5DDB" w:rsidRPr="00442B14" w:rsidRDefault="00442B14">
      <w:pPr>
        <w:rPr>
          <w:rFonts w:ascii="Times" w:hAnsi="Times" w:cs="Times New Roman"/>
          <w:sz w:val="20"/>
          <w:szCs w:val="20"/>
        </w:rPr>
      </w:pPr>
      <w:r w:rsidRPr="00442B14">
        <w:rPr>
          <w:rFonts w:ascii="Arial" w:hAnsi="Arial" w:cs="Arial"/>
          <w:color w:val="000000"/>
          <w:sz w:val="23"/>
          <w:szCs w:val="23"/>
        </w:rPr>
        <w:t>       </w:t>
      </w:r>
    </w:p>
    <w:sectPr w:rsidR="007B5DDB" w:rsidRPr="00442B14" w:rsidSect="007B5D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B14"/>
    <w:rsid w:val="0017484A"/>
    <w:rsid w:val="00197F94"/>
    <w:rsid w:val="00231748"/>
    <w:rsid w:val="003502A9"/>
    <w:rsid w:val="00372DD0"/>
    <w:rsid w:val="003D75C3"/>
    <w:rsid w:val="0042028C"/>
    <w:rsid w:val="00442B14"/>
    <w:rsid w:val="004C7A74"/>
    <w:rsid w:val="00683A72"/>
    <w:rsid w:val="00687290"/>
    <w:rsid w:val="006B0DC5"/>
    <w:rsid w:val="00795486"/>
    <w:rsid w:val="007B5DDB"/>
    <w:rsid w:val="00812E81"/>
    <w:rsid w:val="00965DC7"/>
    <w:rsid w:val="009A3681"/>
    <w:rsid w:val="009D2344"/>
    <w:rsid w:val="00B65BB5"/>
    <w:rsid w:val="00BD1631"/>
    <w:rsid w:val="00BD6E4A"/>
    <w:rsid w:val="00C85B95"/>
    <w:rsid w:val="00D70B70"/>
    <w:rsid w:val="00DF4C68"/>
    <w:rsid w:val="00FB15ED"/>
    <w:rsid w:val="00FF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42FD6"/>
  <w14:defaultImageDpi w14:val="300"/>
  <w15:docId w15:val="{2512945D-7750-40C7-9410-F64E78C9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B1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372DD0"/>
    <w:rPr>
      <w:sz w:val="16"/>
      <w:szCs w:val="16"/>
    </w:rPr>
  </w:style>
  <w:style w:type="paragraph" w:styleId="CommentText">
    <w:name w:val="annotation text"/>
    <w:basedOn w:val="Normal"/>
    <w:link w:val="CommentTextChar"/>
    <w:uiPriority w:val="99"/>
    <w:semiHidden/>
    <w:unhideWhenUsed/>
    <w:rsid w:val="00372DD0"/>
    <w:rPr>
      <w:sz w:val="20"/>
      <w:szCs w:val="20"/>
    </w:rPr>
  </w:style>
  <w:style w:type="character" w:customStyle="1" w:styleId="CommentTextChar">
    <w:name w:val="Comment Text Char"/>
    <w:basedOn w:val="DefaultParagraphFont"/>
    <w:link w:val="CommentText"/>
    <w:uiPriority w:val="99"/>
    <w:semiHidden/>
    <w:rsid w:val="00372DD0"/>
    <w:rPr>
      <w:sz w:val="20"/>
      <w:szCs w:val="20"/>
    </w:rPr>
  </w:style>
  <w:style w:type="paragraph" w:styleId="BalloonText">
    <w:name w:val="Balloon Text"/>
    <w:basedOn w:val="Normal"/>
    <w:link w:val="BalloonTextChar"/>
    <w:uiPriority w:val="99"/>
    <w:semiHidden/>
    <w:unhideWhenUsed/>
    <w:rsid w:val="00372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D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09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Wykoff</dc:creator>
  <cp:keywords/>
  <dc:description/>
  <cp:lastModifiedBy>Doug Van Arsdale</cp:lastModifiedBy>
  <cp:revision>15</cp:revision>
  <dcterms:created xsi:type="dcterms:W3CDTF">2014-10-15T16:58:00Z</dcterms:created>
  <dcterms:modified xsi:type="dcterms:W3CDTF">2020-10-20T22:29:00Z</dcterms:modified>
</cp:coreProperties>
</file>