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D0EE" w14:textId="77777777" w:rsidR="00D362F1" w:rsidRPr="00D362F1" w:rsidRDefault="00D362F1" w:rsidP="00D362F1">
      <w:pPr>
        <w:pStyle w:val="NormalWeb"/>
        <w:jc w:val="center"/>
        <w:rPr>
          <w:sz w:val="18"/>
        </w:rPr>
      </w:pPr>
      <w:r w:rsidRPr="00D362F1">
        <w:rPr>
          <w:rFonts w:ascii="Helvetica" w:hAnsi="Helvetica"/>
          <w:sz w:val="52"/>
          <w:szCs w:val="100"/>
        </w:rPr>
        <w:t>Constitution of the</w:t>
      </w:r>
    </w:p>
    <w:p w14:paraId="692B3916" w14:textId="77777777" w:rsidR="00D362F1" w:rsidRPr="00D362F1" w:rsidRDefault="00D362F1" w:rsidP="00D362F1">
      <w:pPr>
        <w:pStyle w:val="NormalWeb"/>
        <w:jc w:val="center"/>
        <w:rPr>
          <w:sz w:val="18"/>
        </w:rPr>
      </w:pPr>
      <w:r w:rsidRPr="00D362F1">
        <w:rPr>
          <w:rFonts w:ascii="Helvetica" w:hAnsi="Helvetica"/>
          <w:sz w:val="52"/>
          <w:szCs w:val="106"/>
        </w:rPr>
        <w:t>Vascular Surgery Interest</w:t>
      </w:r>
    </w:p>
    <w:p w14:paraId="3A3A004C" w14:textId="77777777" w:rsidR="00D362F1" w:rsidRDefault="00D362F1" w:rsidP="00D362F1">
      <w:pPr>
        <w:pStyle w:val="NormalWeb"/>
        <w:jc w:val="center"/>
        <w:rPr>
          <w:rFonts w:ascii="Helvetica" w:hAnsi="Helvetica"/>
          <w:sz w:val="52"/>
          <w:szCs w:val="106"/>
        </w:rPr>
      </w:pPr>
      <w:r w:rsidRPr="00D362F1">
        <w:rPr>
          <w:rFonts w:ascii="Helvetica" w:hAnsi="Helvetica"/>
          <w:sz w:val="52"/>
          <w:szCs w:val="106"/>
        </w:rPr>
        <w:t>Group</w:t>
      </w:r>
    </w:p>
    <w:p w14:paraId="5E2A2E63"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 xml:space="preserve">Article I: Establishment </w:t>
      </w:r>
    </w:p>
    <w:p w14:paraId="13427072"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1: </w:t>
      </w:r>
      <w:r w:rsidRPr="00D362F1">
        <w:rPr>
          <w:rFonts w:ascii="Helvetica" w:eastAsia="Times New Roman" w:hAnsi="Helvetica" w:cs="Times New Roman"/>
          <w:sz w:val="30"/>
          <w:szCs w:val="30"/>
        </w:rPr>
        <w:t xml:space="preserve">The name of this organization shall be the </w:t>
      </w:r>
      <w:r>
        <w:rPr>
          <w:rFonts w:ascii="Helvetica" w:eastAsia="Times New Roman" w:hAnsi="Helvetica" w:cs="Times New Roman"/>
          <w:sz w:val="30"/>
          <w:szCs w:val="30"/>
        </w:rPr>
        <w:t>Vascular</w:t>
      </w:r>
      <w:r w:rsidRPr="00D362F1">
        <w:rPr>
          <w:rFonts w:ascii="Helvetica" w:eastAsia="Times New Roman" w:hAnsi="Helvetica" w:cs="Times New Roman"/>
          <w:sz w:val="30"/>
          <w:szCs w:val="30"/>
        </w:rPr>
        <w:t xml:space="preserve"> Surgery Interest Group of the Ohio State University College of Medi</w:t>
      </w:r>
      <w:r>
        <w:rPr>
          <w:rFonts w:ascii="Helvetica" w:eastAsia="Times New Roman" w:hAnsi="Helvetica" w:cs="Times New Roman"/>
          <w:sz w:val="30"/>
          <w:szCs w:val="30"/>
        </w:rPr>
        <w:t>cine, hereafter referred to as V</w:t>
      </w:r>
      <w:r w:rsidRPr="00D362F1">
        <w:rPr>
          <w:rFonts w:ascii="Helvetica" w:eastAsia="Times New Roman" w:hAnsi="Helvetica" w:cs="Times New Roman"/>
          <w:sz w:val="30"/>
          <w:szCs w:val="30"/>
        </w:rPr>
        <w:t xml:space="preserve">SIG. </w:t>
      </w:r>
    </w:p>
    <w:p w14:paraId="76E08F24" w14:textId="4BEBF1F9" w:rsidR="00D362F1" w:rsidRPr="003120BA" w:rsidRDefault="003120BA" w:rsidP="00D362F1">
      <w:pPr>
        <w:spacing w:before="100" w:beforeAutospacing="1" w:after="100" w:afterAutospacing="1"/>
        <w:rPr>
          <w:rFonts w:ascii="Times New Roman" w:eastAsia="Times New Roman" w:hAnsi="Times New Roman" w:cs="Times New Roman"/>
          <w:sz w:val="30"/>
          <w:szCs w:val="30"/>
        </w:rPr>
      </w:pPr>
      <w:r w:rsidRPr="003120BA">
        <w:rPr>
          <w:rFonts w:ascii="Helvetica" w:eastAsia="Times New Roman" w:hAnsi="Helvetica" w:cs="Times New Roman"/>
          <w:b/>
          <w:bCs/>
          <w:sz w:val="30"/>
          <w:szCs w:val="30"/>
        </w:rPr>
        <w:t>Section 2:</w:t>
      </w:r>
      <w:r w:rsidR="00D362F1" w:rsidRPr="003120BA">
        <w:rPr>
          <w:rFonts w:ascii="Helvetica" w:eastAsia="Times New Roman" w:hAnsi="Helvetica" w:cs="Times New Roman"/>
          <w:b/>
          <w:bCs/>
          <w:sz w:val="30"/>
          <w:szCs w:val="30"/>
        </w:rPr>
        <w:t xml:space="preserve"> Purpose &amp; Preamble </w:t>
      </w:r>
    </w:p>
    <w:p w14:paraId="1FE04E18" w14:textId="35AEA829"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28"/>
          <w:szCs w:val="28"/>
        </w:rPr>
        <w:t xml:space="preserve">The purpose of the organization shall be to help medical students interested in </w:t>
      </w:r>
      <w:r>
        <w:rPr>
          <w:rFonts w:ascii="Helvetica" w:eastAsia="Times New Roman" w:hAnsi="Helvetica" w:cs="Times New Roman"/>
          <w:sz w:val="28"/>
          <w:szCs w:val="28"/>
        </w:rPr>
        <w:t>vascular</w:t>
      </w:r>
      <w:r w:rsidRPr="00D362F1">
        <w:rPr>
          <w:rFonts w:ascii="Helvetica" w:eastAsia="Times New Roman" w:hAnsi="Helvetica" w:cs="Times New Roman"/>
          <w:sz w:val="28"/>
          <w:szCs w:val="28"/>
        </w:rPr>
        <w:t xml:space="preserve"> surgery to learn more abo</w:t>
      </w:r>
      <w:r w:rsidR="002511F9">
        <w:rPr>
          <w:rFonts w:ascii="Helvetica" w:eastAsia="Times New Roman" w:hAnsi="Helvetica" w:cs="Times New Roman"/>
          <w:sz w:val="28"/>
          <w:szCs w:val="28"/>
        </w:rPr>
        <w:t>ut all aspects of vascular</w:t>
      </w:r>
      <w:r w:rsidRPr="00D362F1">
        <w:rPr>
          <w:rFonts w:ascii="Helvetica" w:eastAsia="Times New Roman" w:hAnsi="Helvetica" w:cs="Times New Roman"/>
          <w:sz w:val="28"/>
          <w:szCs w:val="28"/>
        </w:rPr>
        <w:t xml:space="preserve"> surgery. This group will specifically focus to: </w:t>
      </w:r>
    </w:p>
    <w:p w14:paraId="7B20A57D"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a. To educate medical students interested in Vascular Surgery about the breadth of practice.</w:t>
      </w:r>
    </w:p>
    <w:p w14:paraId="2E79A426"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28"/>
          <w:szCs w:val="28"/>
        </w:rPr>
        <w:t>b. To practice skills required to become a successful Vascular Surgeon.</w:t>
      </w:r>
    </w:p>
    <w:p w14:paraId="0B9B0379" w14:textId="206A8271" w:rsidR="00D362F1" w:rsidRDefault="003120BA" w:rsidP="00D362F1">
      <w:pPr>
        <w:rPr>
          <w:rFonts w:ascii="Helvetica" w:eastAsia="Times New Roman" w:hAnsi="Helvetica" w:cs="Times New Roman"/>
          <w:b/>
          <w:bCs/>
          <w:sz w:val="30"/>
          <w:szCs w:val="30"/>
        </w:rPr>
      </w:pPr>
      <w:r>
        <w:rPr>
          <w:rFonts w:ascii="Helvetica" w:eastAsia="Times New Roman" w:hAnsi="Helvetica" w:cs="Times New Roman"/>
          <w:b/>
          <w:bCs/>
          <w:sz w:val="30"/>
          <w:szCs w:val="30"/>
        </w:rPr>
        <w:t>Section 3: Non-Discrimination Policy</w:t>
      </w:r>
    </w:p>
    <w:p w14:paraId="311AD9C1" w14:textId="29AF2878" w:rsidR="003120BA" w:rsidRDefault="003120BA" w:rsidP="003120BA">
      <w:pPr>
        <w:rPr>
          <w:rFonts w:ascii="Helvetica" w:eastAsia="Times New Roman" w:hAnsi="Helvetica" w:cs="Times New Roman"/>
          <w:sz w:val="28"/>
          <w:szCs w:val="28"/>
        </w:rPr>
      </w:pPr>
      <w:r w:rsidRPr="003120BA">
        <w:rPr>
          <w:rFonts w:ascii="Helvetica" w:eastAsia="Times New Roman" w:hAnsi="Helvetica" w:cs="Times New Roman"/>
          <w:sz w:val="28"/>
          <w:szCs w:val="28"/>
        </w:rPr>
        <w:t>This organization does not discriminate on the basis of age, ancestry, color, disability, gender</w:t>
      </w:r>
      <w:r>
        <w:rPr>
          <w:rFonts w:ascii="Helvetica" w:eastAsia="Times New Roman" w:hAnsi="Helvetica" w:cs="Times New Roman"/>
          <w:sz w:val="28"/>
          <w:szCs w:val="28"/>
        </w:rPr>
        <w:t xml:space="preserve"> </w:t>
      </w:r>
      <w:r w:rsidRPr="003120BA">
        <w:rPr>
          <w:rFonts w:ascii="Helvetica" w:eastAsia="Times New Roman" w:hAnsi="Helvetica" w:cs="Times New Roman"/>
          <w:sz w:val="28"/>
          <w:szCs w:val="28"/>
        </w:rPr>
        <w:t>identity or expression, genetic information, HIV/AIDS</w:t>
      </w:r>
      <w:r>
        <w:rPr>
          <w:rFonts w:ascii="Helvetica" w:eastAsia="Times New Roman" w:hAnsi="Helvetica" w:cs="Times New Roman"/>
          <w:sz w:val="28"/>
          <w:szCs w:val="28"/>
        </w:rPr>
        <w:t xml:space="preserve"> </w:t>
      </w:r>
      <w:r w:rsidRPr="003120BA">
        <w:rPr>
          <w:rFonts w:ascii="Helvetica" w:eastAsia="Times New Roman" w:hAnsi="Helvetica" w:cs="Times New Roman"/>
          <w:sz w:val="28"/>
          <w:szCs w:val="28"/>
        </w:rPr>
        <w:t>status, military status, national origin, race,</w:t>
      </w:r>
      <w:r>
        <w:rPr>
          <w:rFonts w:ascii="Helvetica" w:eastAsia="Times New Roman" w:hAnsi="Helvetica" w:cs="Times New Roman"/>
          <w:sz w:val="28"/>
          <w:szCs w:val="28"/>
        </w:rPr>
        <w:t xml:space="preserve"> </w:t>
      </w:r>
      <w:r w:rsidRPr="003120BA">
        <w:rPr>
          <w:rFonts w:ascii="Helvetica" w:eastAsia="Times New Roman" w:hAnsi="Helvetica" w:cs="Times New Roman"/>
          <w:sz w:val="28"/>
          <w:szCs w:val="28"/>
        </w:rPr>
        <w:t>religion, sex, sexual orientation,</w:t>
      </w:r>
      <w:r>
        <w:rPr>
          <w:rFonts w:ascii="Helvetica" w:eastAsia="Times New Roman" w:hAnsi="Helvetica" w:cs="Times New Roman"/>
          <w:sz w:val="28"/>
          <w:szCs w:val="28"/>
        </w:rPr>
        <w:t xml:space="preserve"> </w:t>
      </w:r>
      <w:r w:rsidRPr="003120BA">
        <w:rPr>
          <w:rFonts w:ascii="Helvetica" w:eastAsia="Times New Roman" w:hAnsi="Helvetica" w:cs="Times New Roman"/>
          <w:sz w:val="28"/>
          <w:szCs w:val="28"/>
        </w:rPr>
        <w:t>protected veteran status, or any other bases under the law, in its</w:t>
      </w:r>
      <w:r>
        <w:rPr>
          <w:rFonts w:ascii="Helvetica" w:eastAsia="Times New Roman" w:hAnsi="Helvetica" w:cs="Times New Roman"/>
          <w:sz w:val="28"/>
          <w:szCs w:val="28"/>
        </w:rPr>
        <w:t xml:space="preserve"> </w:t>
      </w:r>
      <w:r w:rsidRPr="003120BA">
        <w:rPr>
          <w:rFonts w:ascii="Helvetica" w:eastAsia="Times New Roman" w:hAnsi="Helvetica" w:cs="Times New Roman"/>
          <w:sz w:val="28"/>
          <w:szCs w:val="28"/>
        </w:rPr>
        <w:t>activities, programs, admission, and employment.</w:t>
      </w:r>
    </w:p>
    <w:p w14:paraId="3FB0581D" w14:textId="6B31262D" w:rsidR="003120BA" w:rsidRDefault="003120BA" w:rsidP="003120BA">
      <w:pPr>
        <w:rPr>
          <w:rFonts w:ascii="Helvetica" w:eastAsia="Times New Roman" w:hAnsi="Helvetica" w:cs="Times New Roman"/>
          <w:sz w:val="28"/>
          <w:szCs w:val="28"/>
        </w:rPr>
      </w:pPr>
    </w:p>
    <w:p w14:paraId="740B2BE0" w14:textId="1D8A7DDD" w:rsidR="003120BA" w:rsidRPr="003120BA" w:rsidRDefault="003120BA" w:rsidP="003120BA">
      <w:pPr>
        <w:rPr>
          <w:rFonts w:ascii="Helvetica" w:eastAsia="Times New Roman" w:hAnsi="Helvetica" w:cs="Times New Roman"/>
          <w:sz w:val="28"/>
          <w:szCs w:val="28"/>
        </w:rPr>
      </w:pPr>
      <w:r w:rsidRPr="003120BA">
        <w:rPr>
          <w:rFonts w:ascii="Helvetica" w:eastAsia="Times New Roman" w:hAnsi="Helvetica" w:cs="Times New Roman"/>
          <w:sz w:val="28"/>
          <w:szCs w:val="28"/>
        </w:rPr>
        <w:t xml:space="preserve">As a student organization at The Ohio State University, </w:t>
      </w:r>
      <w:r>
        <w:rPr>
          <w:rFonts w:ascii="Helvetica" w:eastAsia="Times New Roman" w:hAnsi="Helvetica" w:cs="Times New Roman"/>
          <w:sz w:val="28"/>
          <w:szCs w:val="28"/>
        </w:rPr>
        <w:t>VSIG</w:t>
      </w:r>
      <w:r w:rsidRPr="003120BA">
        <w:rPr>
          <w:rFonts w:ascii="Helvetica" w:eastAsia="Times New Roman" w:hAnsi="Helvetica" w:cs="Times New Roman"/>
          <w:sz w:val="28"/>
          <w:szCs w:val="28"/>
        </w:rPr>
        <w:t xml:space="preserv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w:t>
      </w:r>
      <w:r w:rsidRPr="003120BA">
        <w:rPr>
          <w:rFonts w:ascii="Helvetica" w:eastAsia="Times New Roman" w:hAnsi="Helvetica" w:cs="Times New Roman"/>
          <w:sz w:val="28"/>
          <w:szCs w:val="28"/>
        </w:rPr>
        <w:lastRenderedPageBreak/>
        <w:t xml:space="preserve">appropriate resources at http://titleIX.osu.edu or by contacting the Ohio State Title IX Coordinator at titleIX@osu.edu. </w:t>
      </w:r>
    </w:p>
    <w:p w14:paraId="57927DCA" w14:textId="77777777" w:rsidR="003120BA" w:rsidRPr="003120BA" w:rsidRDefault="003120BA" w:rsidP="003120BA">
      <w:pPr>
        <w:rPr>
          <w:rFonts w:ascii="Helvetica" w:eastAsia="Times New Roman" w:hAnsi="Helvetica" w:cs="Times New Roman"/>
          <w:sz w:val="28"/>
          <w:szCs w:val="28"/>
        </w:rPr>
      </w:pPr>
    </w:p>
    <w:p w14:paraId="54E0FF3D" w14:textId="7F270AFA"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 xml:space="preserve">Article II: Membership </w:t>
      </w:r>
    </w:p>
    <w:p w14:paraId="56ACAF89"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1: </w:t>
      </w:r>
      <w:r w:rsidRPr="00D362F1">
        <w:rPr>
          <w:rFonts w:ascii="Helvetica" w:eastAsia="Times New Roman" w:hAnsi="Helvetica" w:cs="Times New Roman"/>
          <w:sz w:val="30"/>
          <w:szCs w:val="30"/>
        </w:rPr>
        <w:t xml:space="preserve">Active membership: OSUCOM students will become active members of the group upon request and providing an email address for contact regarding group meetings and events. </w:t>
      </w:r>
    </w:p>
    <w:p w14:paraId="39D6F595" w14:textId="3720D948" w:rsidR="00D362F1" w:rsidRDefault="00D362F1" w:rsidP="00D362F1">
      <w:pPr>
        <w:spacing w:before="100" w:beforeAutospacing="1" w:after="100" w:afterAutospacing="1"/>
        <w:rPr>
          <w:rFonts w:ascii="Helvetica" w:eastAsia="Times New Roman" w:hAnsi="Helvetica" w:cs="Times New Roman"/>
          <w:sz w:val="28"/>
          <w:szCs w:val="28"/>
        </w:rPr>
      </w:pPr>
      <w:r w:rsidRPr="00D362F1">
        <w:rPr>
          <w:rFonts w:ascii="Helvetica" w:eastAsia="Times New Roman" w:hAnsi="Helvetica" w:cs="Times New Roman"/>
          <w:b/>
          <w:bCs/>
          <w:sz w:val="28"/>
          <w:szCs w:val="28"/>
        </w:rPr>
        <w:t xml:space="preserve">Section 2: </w:t>
      </w:r>
      <w:r w:rsidR="003120BA" w:rsidRPr="003120BA">
        <w:rPr>
          <w:rFonts w:ascii="Helvetica" w:eastAsia="Times New Roman" w:hAnsi="Helvetica" w:cs="Times New Roman"/>
          <w:sz w:val="28"/>
          <w:szCs w:val="28"/>
        </w:rPr>
        <w:t>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w:t>
      </w:r>
    </w:p>
    <w:p w14:paraId="023C78A0" w14:textId="27EA09D3" w:rsidR="003120BA" w:rsidRDefault="003120BA" w:rsidP="00D362F1">
      <w:pPr>
        <w:spacing w:before="100" w:beforeAutospacing="1" w:after="100" w:afterAutospacing="1"/>
        <w:rPr>
          <w:rFonts w:ascii="Helvetica" w:eastAsia="Times New Roman" w:hAnsi="Helvetica" w:cs="Times New Roman"/>
          <w:b/>
          <w:bCs/>
          <w:sz w:val="32"/>
          <w:szCs w:val="32"/>
        </w:rPr>
      </w:pPr>
      <w:r w:rsidRPr="00D362F1">
        <w:rPr>
          <w:rFonts w:ascii="Helvetica" w:eastAsia="Times New Roman" w:hAnsi="Helvetica" w:cs="Times New Roman"/>
          <w:b/>
          <w:bCs/>
          <w:sz w:val="32"/>
          <w:szCs w:val="32"/>
        </w:rPr>
        <w:t xml:space="preserve">Article </w:t>
      </w:r>
      <w:r>
        <w:rPr>
          <w:rFonts w:ascii="Helvetica" w:eastAsia="Times New Roman" w:hAnsi="Helvetica" w:cs="Times New Roman"/>
          <w:b/>
          <w:bCs/>
          <w:sz w:val="32"/>
          <w:szCs w:val="32"/>
        </w:rPr>
        <w:t>III</w:t>
      </w:r>
      <w:r w:rsidRPr="00D362F1">
        <w:rPr>
          <w:rFonts w:ascii="Helvetica" w:eastAsia="Times New Roman" w:hAnsi="Helvetica" w:cs="Times New Roman"/>
          <w:b/>
          <w:bCs/>
          <w:sz w:val="32"/>
          <w:szCs w:val="32"/>
        </w:rPr>
        <w:t xml:space="preserve">: </w:t>
      </w:r>
      <w:r>
        <w:rPr>
          <w:rFonts w:ascii="Helvetica" w:eastAsia="Times New Roman" w:hAnsi="Helvetica" w:cs="Times New Roman"/>
          <w:b/>
          <w:bCs/>
          <w:sz w:val="32"/>
          <w:szCs w:val="32"/>
        </w:rPr>
        <w:t>Methods for Removing Members or Officers</w:t>
      </w:r>
    </w:p>
    <w:p w14:paraId="52D0102F" w14:textId="6227C2E0" w:rsidR="003120BA" w:rsidRDefault="003120BA" w:rsidP="003120BA">
      <w:pPr>
        <w:spacing w:before="100" w:beforeAutospacing="1" w:after="100" w:afterAutospacing="1"/>
        <w:rPr>
          <w:rFonts w:ascii="Helvetica" w:eastAsia="Times New Roman" w:hAnsi="Helvetica" w:cs="Times New Roman"/>
          <w:sz w:val="30"/>
          <w:szCs w:val="30"/>
        </w:rPr>
      </w:pPr>
      <w:r>
        <w:rPr>
          <w:rFonts w:ascii="Helvetica" w:eastAsia="Times New Roman" w:hAnsi="Helvetica" w:cs="Times New Roman"/>
          <w:b/>
          <w:bCs/>
          <w:sz w:val="30"/>
          <w:szCs w:val="30"/>
        </w:rPr>
        <w:t>Section 1</w:t>
      </w:r>
      <w:r w:rsidR="00226C66">
        <w:rPr>
          <w:rFonts w:ascii="Helvetica" w:eastAsia="Times New Roman" w:hAnsi="Helvetica" w:cs="Times New Roman"/>
          <w:b/>
          <w:bCs/>
          <w:sz w:val="30"/>
          <w:szCs w:val="30"/>
        </w:rPr>
        <w:t>:</w:t>
      </w:r>
      <w:r w:rsidRPr="003120BA">
        <w:rPr>
          <w:rFonts w:ascii="Helvetica" w:eastAsia="Times New Roman" w:hAnsi="Helvetica" w:cs="Times New Roman"/>
          <w:sz w:val="30"/>
          <w:szCs w:val="30"/>
        </w:rPr>
        <w:t xml:space="preserve">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2CD5ABF1" w14:textId="77777777" w:rsidR="00226C66" w:rsidRDefault="00226C66" w:rsidP="003120BA">
      <w:pPr>
        <w:spacing w:before="100" w:beforeAutospacing="1" w:after="100" w:afterAutospacing="1"/>
        <w:rPr>
          <w:rFonts w:ascii="Helvetica" w:eastAsia="Times New Roman" w:hAnsi="Helvetica" w:cs="Times New Roman"/>
          <w:sz w:val="30"/>
          <w:szCs w:val="30"/>
        </w:rPr>
      </w:pPr>
      <w:r>
        <w:rPr>
          <w:rFonts w:ascii="Helvetica" w:eastAsia="Times New Roman" w:hAnsi="Helvetica" w:cs="Times New Roman"/>
          <w:b/>
          <w:bCs/>
          <w:sz w:val="30"/>
          <w:szCs w:val="30"/>
        </w:rPr>
        <w:t>Section 2:</w:t>
      </w:r>
      <w:r w:rsidR="003120BA" w:rsidRPr="003120BA">
        <w:rPr>
          <w:rFonts w:ascii="Helvetica" w:eastAsia="Times New Roman" w:hAnsi="Helvetica" w:cs="Times New Roman"/>
          <w:sz w:val="30"/>
          <w:szCs w:val="30"/>
        </w:rPr>
        <w:t xml:space="preserve"> Any elected officer of the chapter may be removed from their position for cause. Cause for removal </w:t>
      </w:r>
      <w:proofErr w:type="gramStart"/>
      <w:r w:rsidR="003120BA" w:rsidRPr="003120BA">
        <w:rPr>
          <w:rFonts w:ascii="Helvetica" w:eastAsia="Times New Roman" w:hAnsi="Helvetica" w:cs="Times New Roman"/>
          <w:sz w:val="30"/>
          <w:szCs w:val="30"/>
        </w:rPr>
        <w:t>includes, but</w:t>
      </w:r>
      <w:proofErr w:type="gramEnd"/>
      <w:r w:rsidR="003120BA" w:rsidRPr="003120BA">
        <w:rPr>
          <w:rFonts w:ascii="Helvetica" w:eastAsia="Times New Roman" w:hAnsi="Helvetica" w:cs="Times New Roman"/>
          <w:sz w:val="30"/>
          <w:szCs w:val="30"/>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645FC898" w14:textId="3BDD1E06" w:rsidR="003120BA" w:rsidRPr="003120BA" w:rsidRDefault="003120BA" w:rsidP="003120BA">
      <w:pPr>
        <w:spacing w:before="100" w:beforeAutospacing="1" w:after="100" w:afterAutospacing="1"/>
        <w:rPr>
          <w:rFonts w:ascii="Helvetica" w:eastAsia="Times New Roman" w:hAnsi="Helvetica" w:cs="Times New Roman"/>
          <w:sz w:val="30"/>
          <w:szCs w:val="30"/>
        </w:rPr>
      </w:pPr>
      <w:r w:rsidRPr="003120BA">
        <w:rPr>
          <w:rFonts w:ascii="Helvetica" w:eastAsia="Times New Roman" w:hAnsi="Helvetica" w:cs="Times New Roman"/>
          <w:sz w:val="30"/>
          <w:szCs w:val="30"/>
        </w:rPr>
        <w:t xml:space="preserve"> </w:t>
      </w:r>
      <w:r w:rsidR="00226C66" w:rsidRPr="00226C66">
        <w:rPr>
          <w:rFonts w:ascii="Helvetica" w:eastAsia="Times New Roman" w:hAnsi="Helvetica" w:cs="Times New Roman"/>
          <w:b/>
          <w:bCs/>
          <w:sz w:val="30"/>
          <w:szCs w:val="30"/>
        </w:rPr>
        <w:t>Section 3:</w:t>
      </w:r>
      <w:r w:rsidRPr="003120BA">
        <w:rPr>
          <w:rFonts w:ascii="Helvetica" w:eastAsia="Times New Roman" w:hAnsi="Helvetica" w:cs="Times New Roman"/>
          <w:sz w:val="30"/>
          <w:szCs w:val="30"/>
        </w:rPr>
        <w:t xml:space="preserve"> In the event that the reason for member removal is protected by the Family Educational Rights and Privacy Act (FERPA) </w:t>
      </w:r>
      <w:r w:rsidRPr="003120BA">
        <w:rPr>
          <w:rFonts w:ascii="Helvetica" w:eastAsia="Times New Roman" w:hAnsi="Helvetica" w:cs="Times New Roman"/>
          <w:sz w:val="30"/>
          <w:szCs w:val="30"/>
        </w:rPr>
        <w:lastRenderedPageBreak/>
        <w:t>or cannot otherwise be shared with members (e.g., while an investigation is pending), {00312468-1} the executive board, in consultation with the organization’s advisor, may vote to temporarily suspend a member or executive officer</w:t>
      </w:r>
    </w:p>
    <w:p w14:paraId="5887A3B7" w14:textId="499F508D" w:rsidR="003120BA" w:rsidRPr="003120BA" w:rsidRDefault="003120BA" w:rsidP="00D362F1">
      <w:pPr>
        <w:spacing w:before="100" w:beforeAutospacing="1" w:after="100" w:afterAutospacing="1"/>
        <w:rPr>
          <w:rFonts w:ascii="Helvetica" w:eastAsia="Times New Roman" w:hAnsi="Helvetica" w:cs="Times New Roman"/>
          <w:sz w:val="30"/>
          <w:szCs w:val="30"/>
        </w:rPr>
      </w:pPr>
    </w:p>
    <w:p w14:paraId="069834AB"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Article IV: Meetings</w:t>
      </w:r>
      <w:r w:rsidRPr="00D362F1">
        <w:rPr>
          <w:rFonts w:ascii="Helvetica" w:eastAsia="Times New Roman" w:hAnsi="Helvetica" w:cs="Times New Roman"/>
          <w:b/>
          <w:bCs/>
          <w:sz w:val="32"/>
          <w:szCs w:val="32"/>
        </w:rPr>
        <w:br/>
      </w:r>
      <w:r w:rsidRPr="00D362F1">
        <w:rPr>
          <w:rFonts w:ascii="Helvetica" w:eastAsia="Times New Roman" w:hAnsi="Helvetica" w:cs="Times New Roman"/>
          <w:b/>
          <w:bCs/>
          <w:sz w:val="28"/>
          <w:szCs w:val="28"/>
        </w:rPr>
        <w:t xml:space="preserve">Section 1: </w:t>
      </w:r>
      <w:r w:rsidRPr="00D362F1">
        <w:rPr>
          <w:rFonts w:ascii="Helvetica" w:eastAsia="Times New Roman" w:hAnsi="Helvetica" w:cs="Times New Roman"/>
          <w:sz w:val="28"/>
          <w:szCs w:val="28"/>
        </w:rPr>
        <w:t xml:space="preserve">Meetings will be once a month </w:t>
      </w:r>
      <w:r>
        <w:rPr>
          <w:rFonts w:ascii="Helvetica" w:eastAsia="Times New Roman" w:hAnsi="Helvetica" w:cs="Times New Roman"/>
          <w:sz w:val="28"/>
          <w:szCs w:val="28"/>
        </w:rPr>
        <w:t>year-round</w:t>
      </w:r>
      <w:r w:rsidRPr="00D362F1">
        <w:rPr>
          <w:rFonts w:ascii="Helvetica" w:eastAsia="Times New Roman" w:hAnsi="Helvetica" w:cs="Times New Roman"/>
          <w:sz w:val="28"/>
          <w:szCs w:val="28"/>
        </w:rPr>
        <w:t xml:space="preserve">. </w:t>
      </w:r>
    </w:p>
    <w:p w14:paraId="182927F1"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 xml:space="preserve">Article V: Committees </w:t>
      </w:r>
    </w:p>
    <w:p w14:paraId="7DEDF54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Section 1</w:t>
      </w:r>
      <w:r>
        <w:rPr>
          <w:rFonts w:ascii="Helvetica" w:eastAsia="Times New Roman" w:hAnsi="Helvetica" w:cs="Times New Roman"/>
          <w:sz w:val="28"/>
          <w:szCs w:val="28"/>
        </w:rPr>
        <w:t>: The V</w:t>
      </w:r>
      <w:r w:rsidRPr="00D362F1">
        <w:rPr>
          <w:rFonts w:ascii="Helvetica" w:eastAsia="Times New Roman" w:hAnsi="Helvetica" w:cs="Times New Roman"/>
          <w:sz w:val="28"/>
          <w:szCs w:val="28"/>
        </w:rPr>
        <w:t xml:space="preserve">SIG may organize committees to serve special purposes. Said committees may be created and a leader designated by a majority vote of the members who are attending the meeting. </w:t>
      </w:r>
    </w:p>
    <w:p w14:paraId="2CE7B5DB"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Article VI: Officers</w:t>
      </w:r>
      <w:r w:rsidRPr="00D362F1">
        <w:rPr>
          <w:rFonts w:ascii="Helvetica" w:eastAsia="Times New Roman" w:hAnsi="Helvetica" w:cs="Times New Roman"/>
          <w:b/>
          <w:bCs/>
          <w:sz w:val="32"/>
          <w:szCs w:val="32"/>
        </w:rPr>
        <w:br/>
      </w:r>
      <w:r w:rsidRPr="00D362F1">
        <w:rPr>
          <w:rFonts w:ascii="Helvetica" w:eastAsia="Times New Roman" w:hAnsi="Helvetica" w:cs="Times New Roman"/>
          <w:b/>
          <w:bCs/>
          <w:sz w:val="30"/>
          <w:szCs w:val="30"/>
        </w:rPr>
        <w:t>Section 1</w:t>
      </w:r>
      <w:r w:rsidRPr="00D362F1">
        <w:rPr>
          <w:rFonts w:ascii="Helvetica" w:eastAsia="Times New Roman" w:hAnsi="Helvetica" w:cs="Times New Roman"/>
          <w:sz w:val="30"/>
          <w:szCs w:val="30"/>
        </w:rPr>
        <w:t xml:space="preserve">: The officers of this organization shall consist of: </w:t>
      </w:r>
    </w:p>
    <w:p w14:paraId="50385F36"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 xml:space="preserve">a. President </w:t>
      </w:r>
    </w:p>
    <w:p w14:paraId="1DA96D7E" w14:textId="77777777" w:rsidR="00D362F1" w:rsidRDefault="00D362F1" w:rsidP="00D362F1">
      <w:pPr>
        <w:spacing w:before="100" w:beforeAutospacing="1" w:after="100" w:afterAutospacing="1"/>
        <w:rPr>
          <w:rFonts w:ascii="Helvetica" w:eastAsia="Times New Roman" w:hAnsi="Helvetica" w:cs="Times New Roman"/>
          <w:sz w:val="30"/>
          <w:szCs w:val="30"/>
        </w:rPr>
      </w:pPr>
      <w:r w:rsidRPr="00D362F1">
        <w:rPr>
          <w:rFonts w:ascii="Helvetica" w:eastAsia="Times New Roman" w:hAnsi="Helvetica" w:cs="Times New Roman"/>
          <w:sz w:val="28"/>
        </w:rPr>
        <w:t>b.</w:t>
      </w:r>
      <w:r w:rsidRPr="00D362F1">
        <w:rPr>
          <w:rFonts w:ascii="Helvetica" w:eastAsia="Times New Roman" w:hAnsi="Helvetica" w:cs="Times New Roman"/>
        </w:rPr>
        <w:t xml:space="preserve"> </w:t>
      </w:r>
      <w:r w:rsidRPr="00D362F1">
        <w:rPr>
          <w:rFonts w:ascii="Helvetica" w:eastAsia="Times New Roman" w:hAnsi="Helvetica" w:cs="Times New Roman"/>
          <w:sz w:val="30"/>
          <w:szCs w:val="30"/>
        </w:rPr>
        <w:t>Vice</w:t>
      </w:r>
      <w:r>
        <w:rPr>
          <w:rFonts w:ascii="Helvetica" w:eastAsia="Times New Roman" w:hAnsi="Helvetica" w:cs="Times New Roman"/>
          <w:sz w:val="30"/>
          <w:szCs w:val="30"/>
        </w:rPr>
        <w:t xml:space="preserve"> </w:t>
      </w:r>
      <w:r w:rsidRPr="00D362F1">
        <w:rPr>
          <w:rFonts w:ascii="Helvetica" w:eastAsia="Times New Roman" w:hAnsi="Helvetica" w:cs="Times New Roman"/>
          <w:sz w:val="30"/>
          <w:szCs w:val="30"/>
        </w:rPr>
        <w:t xml:space="preserve">President </w:t>
      </w:r>
    </w:p>
    <w:p w14:paraId="07DA2A35" w14:textId="77777777" w:rsidR="00D362F1" w:rsidRDefault="00D362F1" w:rsidP="00D362F1">
      <w:pPr>
        <w:spacing w:before="100" w:beforeAutospacing="1" w:after="100" w:afterAutospacing="1"/>
        <w:rPr>
          <w:rFonts w:ascii="Helvetica" w:eastAsia="Times New Roman" w:hAnsi="Helvetica" w:cs="Times New Roman"/>
          <w:sz w:val="30"/>
          <w:szCs w:val="30"/>
        </w:rPr>
      </w:pPr>
      <w:r w:rsidRPr="00D362F1">
        <w:rPr>
          <w:rFonts w:ascii="Helvetica" w:eastAsia="Times New Roman" w:hAnsi="Helvetica" w:cs="Times New Roman"/>
          <w:sz w:val="28"/>
        </w:rPr>
        <w:t>c.</w:t>
      </w:r>
      <w:r w:rsidRPr="00D362F1">
        <w:rPr>
          <w:rFonts w:ascii="Helvetica" w:eastAsia="Times New Roman" w:hAnsi="Helvetica" w:cs="Times New Roman"/>
        </w:rPr>
        <w:t xml:space="preserve"> </w:t>
      </w:r>
      <w:r w:rsidRPr="00D362F1">
        <w:rPr>
          <w:rFonts w:ascii="Helvetica" w:eastAsia="Times New Roman" w:hAnsi="Helvetica" w:cs="Times New Roman"/>
          <w:sz w:val="30"/>
          <w:szCs w:val="30"/>
        </w:rPr>
        <w:t xml:space="preserve">Treasurer </w:t>
      </w:r>
    </w:p>
    <w:p w14:paraId="5791E5E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2: </w:t>
      </w:r>
      <w:r w:rsidRPr="00D362F1">
        <w:rPr>
          <w:rFonts w:ascii="Helvetica" w:eastAsia="Times New Roman" w:hAnsi="Helvetica" w:cs="Times New Roman"/>
          <w:sz w:val="30"/>
          <w:szCs w:val="30"/>
        </w:rPr>
        <w:t xml:space="preserve">Adding or deleting permanent offices must occur through amendment of the constitution. </w:t>
      </w:r>
    </w:p>
    <w:p w14:paraId="132DC70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3: </w:t>
      </w:r>
      <w:r w:rsidRPr="00D362F1">
        <w:rPr>
          <w:rFonts w:ascii="Helvetica" w:eastAsia="Times New Roman" w:hAnsi="Helvetica" w:cs="Times New Roman"/>
          <w:sz w:val="30"/>
          <w:szCs w:val="30"/>
        </w:rPr>
        <w:t xml:space="preserve">Adding or deleting temporary offices will be made the decision of the Executive Board. This process is </w:t>
      </w:r>
      <w:r>
        <w:rPr>
          <w:rFonts w:ascii="Helvetica" w:eastAsia="Times New Roman" w:hAnsi="Helvetica" w:cs="Times New Roman"/>
          <w:sz w:val="30"/>
          <w:szCs w:val="30"/>
        </w:rPr>
        <w:t>described in the bylaws of the V</w:t>
      </w:r>
      <w:r w:rsidRPr="00D362F1">
        <w:rPr>
          <w:rFonts w:ascii="Helvetica" w:eastAsia="Times New Roman" w:hAnsi="Helvetica" w:cs="Times New Roman"/>
          <w:sz w:val="30"/>
          <w:szCs w:val="30"/>
        </w:rPr>
        <w:t xml:space="preserve">SIG. </w:t>
      </w:r>
    </w:p>
    <w:p w14:paraId="5E3937E6" w14:textId="77777777" w:rsidR="00D362F1" w:rsidRPr="00D362F1" w:rsidRDefault="00D362F1" w:rsidP="00D362F1">
      <w:pPr>
        <w:rPr>
          <w:rFonts w:ascii="Times New Roman" w:eastAsia="Times New Roman" w:hAnsi="Times New Roman" w:cs="Times New Roman"/>
        </w:rPr>
      </w:pP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"/var/folders/wg/qcntn32x3zv5rxrqtzd1kvtw0000gn/T/com.microsoft.Word/WebArchiveCopyPasteTempFiles/page2image11816"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11CE9D11" wp14:editId="3E6C5A56">
            <wp:extent cx="2173605" cy="15240"/>
            <wp:effectExtent l="0" t="0" r="0" b="0"/>
            <wp:docPr id="9" name="Picture 9" descr="page2image1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18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3605"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"/var/folders/wg/qcntn32x3zv5rxrqtzd1kvtw0000gn/T/com.microsoft.Word/WebArchiveCopyPasteTempFiles/page2image11976"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5DD261D1" wp14:editId="6AFF8130">
            <wp:extent cx="1881505" cy="15240"/>
            <wp:effectExtent l="0" t="0" r="0" b="0"/>
            <wp:docPr id="8" name="Picture 8" descr="page2image1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1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1505"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"/var/folders/wg/qcntn32x3zv5rxrqtzd1kvtw0000gn/T/com.microsoft.Word/WebArchiveCopyPasteTempFiles/page2image12136"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670C0EB6" wp14:editId="549D5B1F">
            <wp:extent cx="2106295" cy="15240"/>
            <wp:effectExtent l="0" t="0" r="1905" b="0"/>
            <wp:docPr id="7" name="Picture 7" descr="page2image1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2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295"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"/var/folders/wg/qcntn32x3zv5rxrqtzd1kvtw0000gn/T/com.microsoft.Word/WebArchiveCopyPasteTempFiles/page2image12296"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33BD8988" wp14:editId="0951F502">
            <wp:extent cx="1769110" cy="15240"/>
            <wp:effectExtent l="0" t="0" r="0" b="0"/>
            <wp:docPr id="6" name="Picture 6" descr="page2image1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2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110"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p>
    <w:p w14:paraId="54226305"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 xml:space="preserve">Section 4: </w:t>
      </w:r>
      <w:r w:rsidRPr="00D362F1">
        <w:rPr>
          <w:rFonts w:ascii="Helvetica" w:eastAsia="Times New Roman" w:hAnsi="Helvetica" w:cs="Times New Roman"/>
          <w:sz w:val="28"/>
          <w:szCs w:val="28"/>
        </w:rPr>
        <w:t xml:space="preserve">Officers of this organization must be chosen in an election format open to all current members. Every effort will be made to notify all members of said election and, further, reasonably accommodate the needs of all members desiring to participate. </w:t>
      </w:r>
    </w:p>
    <w:p w14:paraId="463DA94F"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lastRenderedPageBreak/>
        <w:t xml:space="preserve">Section 5: </w:t>
      </w:r>
      <w:r w:rsidRPr="00D362F1">
        <w:rPr>
          <w:rFonts w:ascii="Helvetica" w:eastAsia="Times New Roman" w:hAnsi="Helvetica" w:cs="Times New Roman"/>
          <w:sz w:val="30"/>
          <w:szCs w:val="30"/>
        </w:rPr>
        <w:t xml:space="preserve">Applications will be open to all members interested and will be reviewed by members of the executive board at the end of the school year. </w:t>
      </w:r>
    </w:p>
    <w:p w14:paraId="4695042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 xml:space="preserve">a. All positions will be held for a term of 1 </w:t>
      </w:r>
      <w:proofErr w:type="gramStart"/>
      <w:r w:rsidRPr="00D362F1">
        <w:rPr>
          <w:rFonts w:ascii="Helvetica" w:eastAsia="Times New Roman" w:hAnsi="Helvetica" w:cs="Times New Roman"/>
          <w:sz w:val="30"/>
          <w:szCs w:val="30"/>
        </w:rPr>
        <w:t>year, and</w:t>
      </w:r>
      <w:proofErr w:type="gramEnd"/>
      <w:r w:rsidRPr="00D362F1">
        <w:rPr>
          <w:rFonts w:ascii="Helvetica" w:eastAsia="Times New Roman" w:hAnsi="Helvetica" w:cs="Times New Roman"/>
          <w:sz w:val="30"/>
          <w:szCs w:val="30"/>
        </w:rPr>
        <w:t xml:space="preserve"> are decided upon by the executive board. </w:t>
      </w:r>
    </w:p>
    <w:p w14:paraId="5DCD3ECF"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 xml:space="preserve">b. Members will send in applications to the executive board to be reviewed. Applicants will be notified of their status in the following month. </w:t>
      </w:r>
    </w:p>
    <w:p w14:paraId="25EF619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28"/>
          <w:szCs w:val="28"/>
        </w:rPr>
        <w:t xml:space="preserve">c. If any office is unfilled after the election it will be at the discretion of the executive board to share responsibility of position or have another election for the unfilled position. </w:t>
      </w:r>
    </w:p>
    <w:p w14:paraId="6B7FC840"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 xml:space="preserve">Section 6: </w:t>
      </w:r>
      <w:r w:rsidRPr="00D362F1">
        <w:rPr>
          <w:rFonts w:ascii="Helvetica" w:eastAsia="Times New Roman" w:hAnsi="Helvetica" w:cs="Times New Roman"/>
          <w:sz w:val="28"/>
          <w:szCs w:val="28"/>
        </w:rPr>
        <w:t xml:space="preserve">Officers must meet minimum eligibility requirements, good academic standing, and must not be on student conduct disciplinary or honor code probation. </w:t>
      </w:r>
    </w:p>
    <w:p w14:paraId="20323CC2"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Article VII: Advisor</w:t>
      </w:r>
      <w:r w:rsidRPr="00D362F1">
        <w:rPr>
          <w:rFonts w:ascii="Helvetica" w:eastAsia="Times New Roman" w:hAnsi="Helvetica" w:cs="Times New Roman"/>
          <w:b/>
          <w:bCs/>
          <w:sz w:val="32"/>
          <w:szCs w:val="32"/>
        </w:rPr>
        <w:br/>
      </w:r>
      <w:r w:rsidRPr="00D362F1">
        <w:rPr>
          <w:rFonts w:ascii="Helvetica" w:eastAsia="Times New Roman" w:hAnsi="Helvetica" w:cs="Times New Roman"/>
          <w:b/>
          <w:bCs/>
          <w:sz w:val="30"/>
          <w:szCs w:val="30"/>
        </w:rPr>
        <w:t xml:space="preserve">Section 1: </w:t>
      </w:r>
      <w:r w:rsidRPr="00D362F1">
        <w:rPr>
          <w:rFonts w:ascii="Helvetica" w:eastAsia="Times New Roman" w:hAnsi="Helvetica" w:cs="Times New Roman"/>
          <w:sz w:val="30"/>
          <w:szCs w:val="30"/>
        </w:rPr>
        <w:t xml:space="preserve">A qualified OSUMC faculty or staff member must be </w:t>
      </w:r>
    </w:p>
    <w:p w14:paraId="42519B8B"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 xml:space="preserve">selected the membership as an advisor. </w:t>
      </w:r>
    </w:p>
    <w:p w14:paraId="4FC8FEC2"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Article VIII: Finances</w:t>
      </w:r>
      <w:r w:rsidRPr="00D362F1">
        <w:rPr>
          <w:rFonts w:ascii="Helvetica" w:eastAsia="Times New Roman" w:hAnsi="Helvetica" w:cs="Times New Roman"/>
          <w:b/>
          <w:bCs/>
          <w:sz w:val="32"/>
          <w:szCs w:val="32"/>
        </w:rPr>
        <w:br/>
      </w:r>
      <w:r w:rsidRPr="00D362F1">
        <w:rPr>
          <w:rFonts w:ascii="Helvetica" w:eastAsia="Times New Roman" w:hAnsi="Helvetica" w:cs="Times New Roman"/>
          <w:b/>
          <w:bCs/>
          <w:sz w:val="30"/>
          <w:szCs w:val="30"/>
        </w:rPr>
        <w:t xml:space="preserve">Section 1: </w:t>
      </w:r>
      <w:r w:rsidRPr="00D362F1">
        <w:rPr>
          <w:rFonts w:ascii="Helvetica" w:eastAsia="Times New Roman" w:hAnsi="Helvetica" w:cs="Times New Roman"/>
          <w:sz w:val="30"/>
          <w:szCs w:val="30"/>
        </w:rPr>
        <w:t xml:space="preserve">Paying dues is not a mandatory requirement to </w:t>
      </w:r>
    </w:p>
    <w:p w14:paraId="6CE23B74"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 xml:space="preserve">be considered a member of this organization. </w:t>
      </w:r>
    </w:p>
    <w:p w14:paraId="3E0FCF52"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 xml:space="preserve">Article IX: Anti-Hazing </w:t>
      </w:r>
    </w:p>
    <w:p w14:paraId="7F915221"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 xml:space="preserve">Section 1: </w:t>
      </w:r>
      <w:r w:rsidRPr="00D362F1">
        <w:rPr>
          <w:rFonts w:ascii="Helvetica" w:eastAsia="Times New Roman" w:hAnsi="Helvetica" w:cs="Times New Roman"/>
          <w:sz w:val="28"/>
          <w:szCs w:val="28"/>
        </w:rPr>
        <w:t xml:space="preserve">Hazing is strictly prohibited. Hazing is defined as any willful act, occurring on or off the campus of an educational institution, directed against a student or a prospective member of an organization operating under the sanction of an educational institution, that recklessly endangers the mental or physical health or safety of a student or prospective member for the purpose of initiation or admission into or continued membership in any such organization. Acts of hazing include, but are not limited to: </w:t>
      </w:r>
    </w:p>
    <w:p w14:paraId="0508B7EC" w14:textId="77777777" w:rsidR="00D362F1" w:rsidRPr="00D362F1" w:rsidRDefault="00D362F1" w:rsidP="00D362F1">
      <w:pPr>
        <w:numPr>
          <w:ilvl w:val="0"/>
          <w:numId w:val="1"/>
        </w:numPr>
        <w:spacing w:before="100" w:beforeAutospacing="1" w:after="100" w:afterAutospacing="1"/>
        <w:rPr>
          <w:rFonts w:ascii="Helvetica" w:eastAsia="Times New Roman" w:hAnsi="Helvetica" w:cs="Times New Roman"/>
          <w:sz w:val="30"/>
          <w:szCs w:val="30"/>
        </w:rPr>
      </w:pPr>
      <w:r w:rsidRPr="00D362F1">
        <w:rPr>
          <w:rFonts w:ascii="Helvetica" w:eastAsia="Times New Roman" w:hAnsi="Helvetica" w:cs="Times New Roman"/>
          <w:sz w:val="30"/>
          <w:szCs w:val="30"/>
        </w:rPr>
        <w:lastRenderedPageBreak/>
        <w:t xml:space="preserve">Any activity that recklessly endangers the physical health or safety of the student or prospective member, including but not limited to physical brutality, whipping, beating, branding, exposure to the elements, forced consumption of any food, liquor, drug, or other substance. </w:t>
      </w:r>
    </w:p>
    <w:p w14:paraId="3A849CFF" w14:textId="77777777" w:rsidR="00D362F1" w:rsidRPr="00D362F1" w:rsidRDefault="00D362F1" w:rsidP="00D362F1">
      <w:pPr>
        <w:numPr>
          <w:ilvl w:val="0"/>
          <w:numId w:val="1"/>
        </w:numPr>
        <w:spacing w:before="100" w:beforeAutospacing="1" w:after="100" w:afterAutospacing="1"/>
        <w:rPr>
          <w:rFonts w:ascii="Helvetica" w:eastAsia="Times New Roman" w:hAnsi="Helvetica" w:cs="Times New Roman"/>
          <w:sz w:val="30"/>
          <w:szCs w:val="30"/>
        </w:rPr>
      </w:pPr>
      <w:r w:rsidRPr="00D362F1">
        <w:rPr>
          <w:rFonts w:ascii="Helvetica" w:eastAsia="Times New Roman" w:hAnsi="Helvetica" w:cs="Times New Roman"/>
          <w:sz w:val="30"/>
          <w:szCs w:val="30"/>
        </w:rPr>
        <w:t xml:space="preserve">Any activity that endangers the mental health of the student or prospective member, including but not limited to sleep deprivation, physical confinement, or other extreme stress inducing activity. </w:t>
      </w:r>
    </w:p>
    <w:p w14:paraId="0C87A853" w14:textId="77777777" w:rsidR="00D362F1" w:rsidRPr="00D362F1" w:rsidRDefault="00D362F1" w:rsidP="00D362F1">
      <w:pPr>
        <w:numPr>
          <w:ilvl w:val="0"/>
          <w:numId w:val="1"/>
        </w:numPr>
        <w:spacing w:before="100" w:beforeAutospacing="1" w:after="100" w:afterAutospacing="1"/>
        <w:rPr>
          <w:rFonts w:ascii="Helvetica" w:eastAsia="Times New Roman" w:hAnsi="Helvetica" w:cs="Times New Roman"/>
          <w:sz w:val="30"/>
          <w:szCs w:val="30"/>
        </w:rPr>
      </w:pPr>
      <w:r w:rsidRPr="00D362F1">
        <w:rPr>
          <w:rFonts w:ascii="Helvetica" w:eastAsia="Times New Roman" w:hAnsi="Helvetica" w:cs="Times New Roman"/>
          <w:sz w:val="30"/>
          <w:szCs w:val="30"/>
        </w:rPr>
        <w:t xml:space="preserve">Any activity that requires the student or prospective member to perform a duty or task which involves a violation of the criminal laws of this state or any political subdivision in this state. </w:t>
      </w:r>
    </w:p>
    <w:p w14:paraId="4B5128C8" w14:textId="77777777" w:rsidR="00D362F1" w:rsidRPr="00D362F1" w:rsidRDefault="00D362F1" w:rsidP="00D362F1">
      <w:pPr>
        <w:rPr>
          <w:rFonts w:ascii="Times New Roman" w:eastAsia="Times New Roman" w:hAnsi="Times New Roman" w:cs="Times New Roman"/>
        </w:rPr>
      </w:pP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"/var/folders/wg/qcntn32x3zv5rxrqtzd1kvtw0000gn/T/com.microsoft.Word/WebArchiveCopyPasteTempFiles/page4image13664"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283115F6" wp14:editId="7E2435BC">
            <wp:extent cx="1813560" cy="15240"/>
            <wp:effectExtent l="0" t="0" r="2540" b="0"/>
            <wp:docPr id="5" name="Picture 5" descr="page4image1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4image13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"/var/folders/wg/qcntn32x3zv5rxrqtzd1kvtw0000gn/T/com.microsoft.Word/WebArchiveCopyPasteTempFiles/page4image13824"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4E2E766A" wp14:editId="6781A9EE">
            <wp:extent cx="1993900" cy="15240"/>
            <wp:effectExtent l="0" t="0" r="0" b="0"/>
            <wp:docPr id="4" name="Picture 4" descr="page4image1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4image138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0"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"/var/folders/wg/qcntn32x3zv5rxrqtzd1kvtw0000gn/T/com.microsoft.Word/WebArchiveCopyPasteTempFiles/page4image13984"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7460FF1A" wp14:editId="48277B03">
            <wp:extent cx="2136140" cy="15240"/>
            <wp:effectExtent l="0" t="0" r="0" b="0"/>
            <wp:docPr id="3" name="Picture 3" descr="page4image1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image139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140"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p>
    <w:p w14:paraId="03965614"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 xml:space="preserve">Article X: Amendments </w:t>
      </w:r>
    </w:p>
    <w:p w14:paraId="3970F371"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1: </w:t>
      </w:r>
      <w:r w:rsidRPr="00D362F1">
        <w:rPr>
          <w:rFonts w:ascii="Helvetica" w:eastAsia="Times New Roman" w:hAnsi="Helvetica" w:cs="Times New Roman"/>
          <w:sz w:val="30"/>
          <w:szCs w:val="30"/>
        </w:rPr>
        <w:t xml:space="preserve">Amending the constitution may be initiated by majority votes of active members at meeting or majority vote of Executive Board. </w:t>
      </w:r>
    </w:p>
    <w:p w14:paraId="3D37F60A"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2: </w:t>
      </w:r>
      <w:r w:rsidRPr="00D362F1">
        <w:rPr>
          <w:rFonts w:ascii="Helvetica" w:eastAsia="Times New Roman" w:hAnsi="Helvetica" w:cs="Times New Roman"/>
          <w:sz w:val="30"/>
          <w:szCs w:val="30"/>
        </w:rPr>
        <w:t xml:space="preserve">Discussion of the proposed amendment shall take place at a general meeting </w:t>
      </w:r>
    </w:p>
    <w:p w14:paraId="26E6BC1F"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Section 3: </w:t>
      </w:r>
      <w:r w:rsidRPr="00D362F1">
        <w:rPr>
          <w:rFonts w:ascii="Helvetica" w:eastAsia="Times New Roman" w:hAnsi="Helvetica" w:cs="Times New Roman"/>
          <w:sz w:val="30"/>
          <w:szCs w:val="30"/>
        </w:rPr>
        <w:t xml:space="preserve">Announcement of meeting should include that an </w:t>
      </w:r>
      <w:proofErr w:type="gramStart"/>
      <w:r w:rsidRPr="00D362F1">
        <w:rPr>
          <w:rFonts w:ascii="Helvetica" w:eastAsia="Times New Roman" w:hAnsi="Helvetica" w:cs="Times New Roman"/>
          <w:sz w:val="30"/>
          <w:szCs w:val="30"/>
        </w:rPr>
        <w:t>amendments</w:t>
      </w:r>
      <w:proofErr w:type="gramEnd"/>
      <w:r w:rsidRPr="00D362F1">
        <w:rPr>
          <w:rFonts w:ascii="Helvetica" w:eastAsia="Times New Roman" w:hAnsi="Helvetica" w:cs="Times New Roman"/>
          <w:sz w:val="30"/>
          <w:szCs w:val="30"/>
        </w:rPr>
        <w:t xml:space="preserve"> will be discussed. </w:t>
      </w:r>
    </w:p>
    <w:p w14:paraId="7CCBA69B"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 xml:space="preserve">Section 4: </w:t>
      </w:r>
      <w:r w:rsidRPr="00D362F1">
        <w:rPr>
          <w:rFonts w:ascii="Helvetica" w:eastAsia="Times New Roman" w:hAnsi="Helvetica" w:cs="Times New Roman"/>
          <w:sz w:val="28"/>
          <w:szCs w:val="28"/>
        </w:rPr>
        <w:t xml:space="preserve">A 2/3 vote of active members at meeting shall be required to change the constitution. Active members who are not at the meeting are allowed to email votes to secretary prior to meeting. </w:t>
      </w:r>
    </w:p>
    <w:p w14:paraId="2BC3951A"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2"/>
          <w:szCs w:val="32"/>
        </w:rPr>
        <w:t xml:space="preserve">Article XI: Bylaws </w:t>
      </w:r>
    </w:p>
    <w:p w14:paraId="093BC59D"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Bylaw 1: </w:t>
      </w:r>
      <w:r>
        <w:rPr>
          <w:rFonts w:ascii="Helvetica" w:eastAsia="Times New Roman" w:hAnsi="Helvetica" w:cs="Times New Roman"/>
          <w:sz w:val="30"/>
          <w:szCs w:val="30"/>
        </w:rPr>
        <w:t>Enactment of the Bylaws V</w:t>
      </w:r>
      <w:r w:rsidRPr="00D362F1">
        <w:rPr>
          <w:rFonts w:ascii="Helvetica" w:eastAsia="Times New Roman" w:hAnsi="Helvetica" w:cs="Times New Roman"/>
          <w:sz w:val="30"/>
          <w:szCs w:val="30"/>
        </w:rPr>
        <w:t xml:space="preserve">SIG shall have the right to enact bylaws for its governance. Said bylaws shall be enacted by one-half (1/2) vote of the organization’s membership at meeting and shall be </w:t>
      </w:r>
      <w:r w:rsidRPr="00D362F1">
        <w:rPr>
          <w:rFonts w:ascii="Helvetica" w:eastAsia="Times New Roman" w:hAnsi="Helvetica" w:cs="Times New Roman"/>
          <w:sz w:val="30"/>
          <w:szCs w:val="30"/>
        </w:rPr>
        <w:lastRenderedPageBreak/>
        <w:t xml:space="preserve">amended only by a favorable two-thirds (2/3) vote of the organization membership at meeting. </w:t>
      </w:r>
    </w:p>
    <w:p w14:paraId="5518D03B"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Bylaw 2: </w:t>
      </w:r>
      <w:r w:rsidRPr="00D362F1">
        <w:rPr>
          <w:rFonts w:ascii="Helvetica" w:eastAsia="Times New Roman" w:hAnsi="Helvetica" w:cs="Times New Roman"/>
          <w:sz w:val="30"/>
          <w:szCs w:val="30"/>
        </w:rPr>
        <w:t xml:space="preserve">Duties of Officers </w:t>
      </w:r>
    </w:p>
    <w:p w14:paraId="33F94A1D"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 xml:space="preserve">a. President: </w:t>
      </w:r>
      <w:r w:rsidRPr="00D362F1">
        <w:rPr>
          <w:rFonts w:ascii="Helvetica" w:eastAsia="Times New Roman" w:hAnsi="Helvetica" w:cs="Times New Roman"/>
          <w:sz w:val="28"/>
          <w:szCs w:val="28"/>
        </w:rPr>
        <w:t>The Office of President shall open all meetings and call meetings to order. The President shall determine the agenda, both new business to be discussed or old business to be revisited. The President shall be responsible for establishing guest speakers for presentations. The President shall act a</w:t>
      </w:r>
      <w:r>
        <w:rPr>
          <w:rFonts w:ascii="Helvetica" w:eastAsia="Times New Roman" w:hAnsi="Helvetica" w:cs="Times New Roman"/>
          <w:sz w:val="28"/>
          <w:szCs w:val="28"/>
        </w:rPr>
        <w:t>s the official liaison between V</w:t>
      </w:r>
      <w:r w:rsidRPr="00D362F1">
        <w:rPr>
          <w:rFonts w:ascii="Helvetica" w:eastAsia="Times New Roman" w:hAnsi="Helvetica" w:cs="Times New Roman"/>
          <w:sz w:val="28"/>
          <w:szCs w:val="28"/>
        </w:rPr>
        <w:t>SIG and any other organization or association. The President shall adjourn all meetings. Attend a</w:t>
      </w:r>
      <w:r>
        <w:rPr>
          <w:rFonts w:ascii="Helvetica" w:eastAsia="Times New Roman" w:hAnsi="Helvetica" w:cs="Times New Roman"/>
          <w:sz w:val="28"/>
          <w:szCs w:val="28"/>
        </w:rPr>
        <w:t>n</w:t>
      </w:r>
      <w:r w:rsidRPr="00D362F1">
        <w:rPr>
          <w:rFonts w:ascii="Helvetica" w:eastAsia="Times New Roman" w:hAnsi="Helvetica" w:cs="Times New Roman"/>
          <w:sz w:val="28"/>
          <w:szCs w:val="28"/>
        </w:rPr>
        <w:t xml:space="preserve"> OSU Office of Student Life training meeting. </w:t>
      </w:r>
    </w:p>
    <w:p w14:paraId="7D9D1CD6" w14:textId="77777777" w:rsidR="00D362F1" w:rsidRPr="00D362F1" w:rsidRDefault="00D362F1" w:rsidP="00D362F1">
      <w:pPr>
        <w:rPr>
          <w:rFonts w:ascii="Times New Roman" w:eastAsia="Times New Roman" w:hAnsi="Times New Roman" w:cs="Times New Roman"/>
        </w:rPr>
      </w:pP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"/var/folders/wg/qcntn32x3zv5rxrqtzd1kvtw0000gn/T/com.microsoft.Word/WebArchiveCopyPasteTempFiles/page5image13048"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2DA6F197" wp14:editId="788EFCFA">
            <wp:extent cx="2233295" cy="15240"/>
            <wp:effectExtent l="0" t="0" r="1905" b="0"/>
            <wp:docPr id="2" name="Picture 2" descr="page5image1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130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295"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r w:rsidRPr="00D362F1">
        <w:rPr>
          <w:rFonts w:ascii="Times New Roman" w:eastAsia="Times New Roman" w:hAnsi="Times New Roman" w:cs="Times New Roman"/>
        </w:rPr>
        <w:fldChar w:fldCharType="begin"/>
      </w:r>
      <w:r w:rsidRPr="00D362F1">
        <w:rPr>
          <w:rFonts w:ascii="Times New Roman" w:eastAsia="Times New Roman" w:hAnsi="Times New Roman" w:cs="Times New Roman"/>
        </w:rPr>
        <w:instrText xml:space="preserve"> INCLUDEPICTURE "/var/folders/wg/qcntn32x3zv5rxrqtzd1kvtw0000gn/T/com.microsoft.Word/WebArchiveCopyPasteTempFiles/page5image13208" \* MERGEFORMATINET </w:instrText>
      </w:r>
      <w:r w:rsidRPr="00D362F1">
        <w:rPr>
          <w:rFonts w:ascii="Times New Roman" w:eastAsia="Times New Roman" w:hAnsi="Times New Roman" w:cs="Times New Roman"/>
        </w:rPr>
        <w:fldChar w:fldCharType="separate"/>
      </w:r>
      <w:r w:rsidRPr="00D362F1">
        <w:rPr>
          <w:rFonts w:ascii="Times New Roman" w:eastAsia="Times New Roman" w:hAnsi="Times New Roman" w:cs="Times New Roman"/>
          <w:noProof/>
        </w:rPr>
        <w:drawing>
          <wp:inline distT="0" distB="0" distL="0" distR="0" wp14:anchorId="208BFBD5" wp14:editId="3548DB58">
            <wp:extent cx="1701165" cy="15240"/>
            <wp:effectExtent l="0" t="0" r="635" b="0"/>
            <wp:docPr id="1" name="Picture 1" descr="page5image1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5image13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165" cy="15240"/>
                    </a:xfrm>
                    <a:prstGeom prst="rect">
                      <a:avLst/>
                    </a:prstGeom>
                    <a:noFill/>
                    <a:ln>
                      <a:noFill/>
                    </a:ln>
                  </pic:spPr>
                </pic:pic>
              </a:graphicData>
            </a:graphic>
          </wp:inline>
        </w:drawing>
      </w:r>
      <w:r w:rsidRPr="00D362F1">
        <w:rPr>
          <w:rFonts w:ascii="Times New Roman" w:eastAsia="Times New Roman" w:hAnsi="Times New Roman" w:cs="Times New Roman"/>
        </w:rPr>
        <w:fldChar w:fldCharType="end"/>
      </w:r>
    </w:p>
    <w:p w14:paraId="0F6849F0"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28"/>
          <w:szCs w:val="28"/>
        </w:rPr>
        <w:t xml:space="preserve">b. Vice President: </w:t>
      </w:r>
      <w:r w:rsidRPr="00D362F1">
        <w:rPr>
          <w:rFonts w:ascii="Helvetica" w:eastAsia="Times New Roman" w:hAnsi="Helvetica" w:cs="Times New Roman"/>
          <w:sz w:val="28"/>
          <w:szCs w:val="28"/>
        </w:rPr>
        <w:t xml:space="preserve">The Office of the Vice President shall assume all responsibilities of the President in the absence of the </w:t>
      </w:r>
      <w:r w:rsidRPr="00D362F1">
        <w:rPr>
          <w:rFonts w:ascii="Helvetica" w:eastAsia="Times New Roman" w:hAnsi="Helvetica" w:cs="Times New Roman"/>
          <w:sz w:val="30"/>
          <w:szCs w:val="30"/>
        </w:rPr>
        <w:t xml:space="preserve">President. The Vice President shall also assume the title of President in the event that the President resigns or is found by a majority of the membership unable to fulfill the duties of President. The Vice President shall additionally aid the President in recruiting guest speakers and aid the President in any other task requested by the President. </w:t>
      </w:r>
    </w:p>
    <w:p w14:paraId="2EE929F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Times" w:eastAsia="Times New Roman" w:hAnsi="Times" w:cs="Times New Roman"/>
        </w:rPr>
        <w:t xml:space="preserve">c. </w:t>
      </w:r>
      <w:r w:rsidRPr="00D362F1">
        <w:rPr>
          <w:rFonts w:ascii="Helvetica" w:eastAsia="Times New Roman" w:hAnsi="Helvetica" w:cs="Times New Roman"/>
          <w:b/>
          <w:bCs/>
          <w:sz w:val="28"/>
          <w:szCs w:val="28"/>
        </w:rPr>
        <w:t xml:space="preserve">Treasurer: </w:t>
      </w:r>
      <w:r w:rsidRPr="00D362F1">
        <w:rPr>
          <w:rFonts w:ascii="Helvetica" w:eastAsia="Times New Roman" w:hAnsi="Helvetica" w:cs="Times New Roman"/>
          <w:sz w:val="28"/>
          <w:szCs w:val="28"/>
        </w:rPr>
        <w:t>The Office of Treasure</w:t>
      </w:r>
      <w:r>
        <w:rPr>
          <w:rFonts w:ascii="Helvetica" w:eastAsia="Times New Roman" w:hAnsi="Helvetica" w:cs="Times New Roman"/>
          <w:sz w:val="28"/>
          <w:szCs w:val="28"/>
        </w:rPr>
        <w:t>r shall be responsible for all V</w:t>
      </w:r>
      <w:r w:rsidRPr="00D362F1">
        <w:rPr>
          <w:rFonts w:ascii="Helvetica" w:eastAsia="Times New Roman" w:hAnsi="Helvetica" w:cs="Times New Roman"/>
          <w:sz w:val="28"/>
          <w:szCs w:val="28"/>
        </w:rPr>
        <w:t>SIG expenditures and monies received by depositing monies or wri</w:t>
      </w:r>
      <w:r>
        <w:rPr>
          <w:rFonts w:ascii="Helvetica" w:eastAsia="Times New Roman" w:hAnsi="Helvetica" w:cs="Times New Roman"/>
          <w:sz w:val="28"/>
          <w:szCs w:val="28"/>
        </w:rPr>
        <w:t>ting checks in accordance with V</w:t>
      </w:r>
      <w:r w:rsidRPr="00D362F1">
        <w:rPr>
          <w:rFonts w:ascii="Helvetica" w:eastAsia="Times New Roman" w:hAnsi="Helvetica" w:cs="Times New Roman"/>
          <w:sz w:val="28"/>
          <w:szCs w:val="28"/>
        </w:rPr>
        <w:t xml:space="preserve">SIG. The Treasurer shall keep a record of the accounts of the organization. The treasurer shall be responsible for proposing and organizing fundraising activities. The treasurer will also be responsible for formal attendance at the monthly </w:t>
      </w:r>
    </w:p>
    <w:p w14:paraId="41FBE842"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b/>
          <w:bCs/>
          <w:sz w:val="30"/>
          <w:szCs w:val="30"/>
        </w:rPr>
        <w:t xml:space="preserve">Bylaw 3: </w:t>
      </w:r>
      <w:r w:rsidRPr="00D362F1">
        <w:rPr>
          <w:rFonts w:ascii="Helvetica" w:eastAsia="Times New Roman" w:hAnsi="Helvetica" w:cs="Times New Roman"/>
          <w:sz w:val="30"/>
          <w:szCs w:val="30"/>
        </w:rPr>
        <w:t xml:space="preserve">Meeting Schedule </w:t>
      </w:r>
    </w:p>
    <w:p w14:paraId="780A0BA8" w14:textId="77777777" w:rsidR="00D362F1" w:rsidRPr="00D362F1" w:rsidRDefault="00D362F1" w:rsidP="00D362F1">
      <w:pPr>
        <w:spacing w:before="100" w:beforeAutospacing="1" w:after="100" w:afterAutospacing="1"/>
        <w:rPr>
          <w:rFonts w:ascii="Times New Roman" w:eastAsia="Times New Roman" w:hAnsi="Times New Roman" w:cs="Times New Roman"/>
        </w:rPr>
      </w:pPr>
      <w:r w:rsidRPr="00D362F1">
        <w:rPr>
          <w:rFonts w:ascii="Helvetica" w:eastAsia="Times New Roman" w:hAnsi="Helvetica" w:cs="Times New Roman"/>
          <w:sz w:val="30"/>
          <w:szCs w:val="30"/>
        </w:rPr>
        <w:t xml:space="preserve">a. Meetings will occur at least once every other month </w:t>
      </w:r>
      <w:r>
        <w:rPr>
          <w:rFonts w:ascii="Helvetica" w:eastAsia="Times New Roman" w:hAnsi="Helvetica" w:cs="Times New Roman"/>
          <w:sz w:val="30"/>
          <w:szCs w:val="30"/>
        </w:rPr>
        <w:t xml:space="preserve">year-round </w:t>
      </w:r>
      <w:r w:rsidRPr="00D362F1">
        <w:rPr>
          <w:rFonts w:ascii="Helvetica" w:eastAsia="Times New Roman" w:hAnsi="Helvetica" w:cs="Times New Roman"/>
          <w:sz w:val="30"/>
          <w:szCs w:val="30"/>
        </w:rPr>
        <w:t xml:space="preserve">at the medical school. The specific dates will vary with availability of officers, members, and faculty. Official meeting dates will be announced at least one week in advance through email correspondence by the President. </w:t>
      </w:r>
    </w:p>
    <w:p w14:paraId="346E2A83" w14:textId="77777777" w:rsidR="00D362F1" w:rsidRPr="00D362F1" w:rsidRDefault="00D362F1" w:rsidP="00D362F1">
      <w:pPr>
        <w:pStyle w:val="NormalWeb"/>
        <w:rPr>
          <w:sz w:val="18"/>
        </w:rPr>
      </w:pPr>
    </w:p>
    <w:p w14:paraId="0161AE73" w14:textId="77777777" w:rsidR="00360169" w:rsidRDefault="00226C66"/>
    <w:sectPr w:rsidR="00360169" w:rsidSect="0063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E1413"/>
    <w:multiLevelType w:val="multilevel"/>
    <w:tmpl w:val="8B06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F1"/>
    <w:rsid w:val="00226C66"/>
    <w:rsid w:val="002511F9"/>
    <w:rsid w:val="003120BA"/>
    <w:rsid w:val="00396F49"/>
    <w:rsid w:val="00635F92"/>
    <w:rsid w:val="006B0E4F"/>
    <w:rsid w:val="00B03E1B"/>
    <w:rsid w:val="00D3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05124"/>
  <w14:defaultImageDpi w14:val="32767"/>
  <w15:chartTrackingRefBased/>
  <w15:docId w15:val="{D7D88460-58A1-B24B-9CA5-5B0AA65B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2F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1099">
      <w:bodyDiv w:val="1"/>
      <w:marLeft w:val="0"/>
      <w:marRight w:val="0"/>
      <w:marTop w:val="0"/>
      <w:marBottom w:val="0"/>
      <w:divBdr>
        <w:top w:val="none" w:sz="0" w:space="0" w:color="auto"/>
        <w:left w:val="none" w:sz="0" w:space="0" w:color="auto"/>
        <w:bottom w:val="none" w:sz="0" w:space="0" w:color="auto"/>
        <w:right w:val="none" w:sz="0" w:space="0" w:color="auto"/>
      </w:divBdr>
    </w:div>
    <w:div w:id="495461988">
      <w:bodyDiv w:val="1"/>
      <w:marLeft w:val="0"/>
      <w:marRight w:val="0"/>
      <w:marTop w:val="0"/>
      <w:marBottom w:val="0"/>
      <w:divBdr>
        <w:top w:val="none" w:sz="0" w:space="0" w:color="auto"/>
        <w:left w:val="none" w:sz="0" w:space="0" w:color="auto"/>
        <w:bottom w:val="none" w:sz="0" w:space="0" w:color="auto"/>
        <w:right w:val="none" w:sz="0" w:space="0" w:color="auto"/>
      </w:divBdr>
    </w:div>
    <w:div w:id="1093211402">
      <w:bodyDiv w:val="1"/>
      <w:marLeft w:val="0"/>
      <w:marRight w:val="0"/>
      <w:marTop w:val="0"/>
      <w:marBottom w:val="0"/>
      <w:divBdr>
        <w:top w:val="none" w:sz="0" w:space="0" w:color="auto"/>
        <w:left w:val="none" w:sz="0" w:space="0" w:color="auto"/>
        <w:bottom w:val="none" w:sz="0" w:space="0" w:color="auto"/>
        <w:right w:val="none" w:sz="0" w:space="0" w:color="auto"/>
      </w:divBdr>
    </w:div>
    <w:div w:id="1166168784">
      <w:bodyDiv w:val="1"/>
      <w:marLeft w:val="0"/>
      <w:marRight w:val="0"/>
      <w:marTop w:val="0"/>
      <w:marBottom w:val="0"/>
      <w:divBdr>
        <w:top w:val="none" w:sz="0" w:space="0" w:color="auto"/>
        <w:left w:val="none" w:sz="0" w:space="0" w:color="auto"/>
        <w:bottom w:val="none" w:sz="0" w:space="0" w:color="auto"/>
        <w:right w:val="none" w:sz="0" w:space="0" w:color="auto"/>
      </w:divBdr>
    </w:div>
    <w:div w:id="1356927609">
      <w:bodyDiv w:val="1"/>
      <w:marLeft w:val="0"/>
      <w:marRight w:val="0"/>
      <w:marTop w:val="0"/>
      <w:marBottom w:val="0"/>
      <w:divBdr>
        <w:top w:val="none" w:sz="0" w:space="0" w:color="auto"/>
        <w:left w:val="none" w:sz="0" w:space="0" w:color="auto"/>
        <w:bottom w:val="none" w:sz="0" w:space="0" w:color="auto"/>
        <w:right w:val="none" w:sz="0" w:space="0" w:color="auto"/>
      </w:divBdr>
    </w:div>
    <w:div w:id="1540628265">
      <w:bodyDiv w:val="1"/>
      <w:marLeft w:val="0"/>
      <w:marRight w:val="0"/>
      <w:marTop w:val="0"/>
      <w:marBottom w:val="0"/>
      <w:divBdr>
        <w:top w:val="none" w:sz="0" w:space="0" w:color="auto"/>
        <w:left w:val="none" w:sz="0" w:space="0" w:color="auto"/>
        <w:bottom w:val="none" w:sz="0" w:space="0" w:color="auto"/>
        <w:right w:val="none" w:sz="0" w:space="0" w:color="auto"/>
      </w:divBdr>
      <w:divsChild>
        <w:div w:id="1285697104">
          <w:marLeft w:val="0"/>
          <w:marRight w:val="0"/>
          <w:marTop w:val="0"/>
          <w:marBottom w:val="0"/>
          <w:divBdr>
            <w:top w:val="none" w:sz="0" w:space="0" w:color="auto"/>
            <w:left w:val="none" w:sz="0" w:space="0" w:color="auto"/>
            <w:bottom w:val="none" w:sz="0" w:space="0" w:color="auto"/>
            <w:right w:val="none" w:sz="0" w:space="0" w:color="auto"/>
          </w:divBdr>
          <w:divsChild>
            <w:div w:id="1087507719">
              <w:marLeft w:val="0"/>
              <w:marRight w:val="0"/>
              <w:marTop w:val="0"/>
              <w:marBottom w:val="0"/>
              <w:divBdr>
                <w:top w:val="none" w:sz="0" w:space="0" w:color="auto"/>
                <w:left w:val="none" w:sz="0" w:space="0" w:color="auto"/>
                <w:bottom w:val="none" w:sz="0" w:space="0" w:color="auto"/>
                <w:right w:val="none" w:sz="0" w:space="0" w:color="auto"/>
              </w:divBdr>
              <w:divsChild>
                <w:div w:id="1113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102">
          <w:marLeft w:val="0"/>
          <w:marRight w:val="0"/>
          <w:marTop w:val="0"/>
          <w:marBottom w:val="0"/>
          <w:divBdr>
            <w:top w:val="none" w:sz="0" w:space="0" w:color="auto"/>
            <w:left w:val="none" w:sz="0" w:space="0" w:color="auto"/>
            <w:bottom w:val="none" w:sz="0" w:space="0" w:color="auto"/>
            <w:right w:val="none" w:sz="0" w:space="0" w:color="auto"/>
          </w:divBdr>
          <w:divsChild>
            <w:div w:id="945620773">
              <w:marLeft w:val="0"/>
              <w:marRight w:val="0"/>
              <w:marTop w:val="0"/>
              <w:marBottom w:val="0"/>
              <w:divBdr>
                <w:top w:val="none" w:sz="0" w:space="0" w:color="auto"/>
                <w:left w:val="none" w:sz="0" w:space="0" w:color="auto"/>
                <w:bottom w:val="none" w:sz="0" w:space="0" w:color="auto"/>
                <w:right w:val="none" w:sz="0" w:space="0" w:color="auto"/>
              </w:divBdr>
              <w:divsChild>
                <w:div w:id="14043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8584">
          <w:marLeft w:val="0"/>
          <w:marRight w:val="0"/>
          <w:marTop w:val="0"/>
          <w:marBottom w:val="0"/>
          <w:divBdr>
            <w:top w:val="none" w:sz="0" w:space="0" w:color="auto"/>
            <w:left w:val="none" w:sz="0" w:space="0" w:color="auto"/>
            <w:bottom w:val="none" w:sz="0" w:space="0" w:color="auto"/>
            <w:right w:val="none" w:sz="0" w:space="0" w:color="auto"/>
          </w:divBdr>
          <w:divsChild>
            <w:div w:id="2631572">
              <w:marLeft w:val="0"/>
              <w:marRight w:val="0"/>
              <w:marTop w:val="0"/>
              <w:marBottom w:val="0"/>
              <w:divBdr>
                <w:top w:val="none" w:sz="0" w:space="0" w:color="auto"/>
                <w:left w:val="none" w:sz="0" w:space="0" w:color="auto"/>
                <w:bottom w:val="none" w:sz="0" w:space="0" w:color="auto"/>
                <w:right w:val="none" w:sz="0" w:space="0" w:color="auto"/>
              </w:divBdr>
              <w:divsChild>
                <w:div w:id="1123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676">
          <w:marLeft w:val="0"/>
          <w:marRight w:val="0"/>
          <w:marTop w:val="0"/>
          <w:marBottom w:val="0"/>
          <w:divBdr>
            <w:top w:val="none" w:sz="0" w:space="0" w:color="auto"/>
            <w:left w:val="none" w:sz="0" w:space="0" w:color="auto"/>
            <w:bottom w:val="none" w:sz="0" w:space="0" w:color="auto"/>
            <w:right w:val="none" w:sz="0" w:space="0" w:color="auto"/>
          </w:divBdr>
          <w:divsChild>
            <w:div w:id="1429696916">
              <w:marLeft w:val="0"/>
              <w:marRight w:val="0"/>
              <w:marTop w:val="0"/>
              <w:marBottom w:val="0"/>
              <w:divBdr>
                <w:top w:val="none" w:sz="0" w:space="0" w:color="auto"/>
                <w:left w:val="none" w:sz="0" w:space="0" w:color="auto"/>
                <w:bottom w:val="none" w:sz="0" w:space="0" w:color="auto"/>
                <w:right w:val="none" w:sz="0" w:space="0" w:color="auto"/>
              </w:divBdr>
              <w:divsChild>
                <w:div w:id="2242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2674">
          <w:marLeft w:val="0"/>
          <w:marRight w:val="0"/>
          <w:marTop w:val="0"/>
          <w:marBottom w:val="0"/>
          <w:divBdr>
            <w:top w:val="none" w:sz="0" w:space="0" w:color="auto"/>
            <w:left w:val="none" w:sz="0" w:space="0" w:color="auto"/>
            <w:bottom w:val="none" w:sz="0" w:space="0" w:color="auto"/>
            <w:right w:val="none" w:sz="0" w:space="0" w:color="auto"/>
          </w:divBdr>
          <w:divsChild>
            <w:div w:id="1187251432">
              <w:marLeft w:val="0"/>
              <w:marRight w:val="0"/>
              <w:marTop w:val="0"/>
              <w:marBottom w:val="0"/>
              <w:divBdr>
                <w:top w:val="none" w:sz="0" w:space="0" w:color="auto"/>
                <w:left w:val="none" w:sz="0" w:space="0" w:color="auto"/>
                <w:bottom w:val="none" w:sz="0" w:space="0" w:color="auto"/>
                <w:right w:val="none" w:sz="0" w:space="0" w:color="auto"/>
              </w:divBdr>
              <w:divsChild>
                <w:div w:id="537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819">
          <w:marLeft w:val="0"/>
          <w:marRight w:val="0"/>
          <w:marTop w:val="0"/>
          <w:marBottom w:val="0"/>
          <w:divBdr>
            <w:top w:val="none" w:sz="0" w:space="0" w:color="auto"/>
            <w:left w:val="none" w:sz="0" w:space="0" w:color="auto"/>
            <w:bottom w:val="none" w:sz="0" w:space="0" w:color="auto"/>
            <w:right w:val="none" w:sz="0" w:space="0" w:color="auto"/>
          </w:divBdr>
          <w:divsChild>
            <w:div w:id="1403990488">
              <w:marLeft w:val="0"/>
              <w:marRight w:val="0"/>
              <w:marTop w:val="0"/>
              <w:marBottom w:val="0"/>
              <w:divBdr>
                <w:top w:val="none" w:sz="0" w:space="0" w:color="auto"/>
                <w:left w:val="none" w:sz="0" w:space="0" w:color="auto"/>
                <w:bottom w:val="none" w:sz="0" w:space="0" w:color="auto"/>
                <w:right w:val="none" w:sz="0" w:space="0" w:color="auto"/>
              </w:divBdr>
              <w:divsChild>
                <w:div w:id="20082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511">
      <w:bodyDiv w:val="1"/>
      <w:marLeft w:val="0"/>
      <w:marRight w:val="0"/>
      <w:marTop w:val="0"/>
      <w:marBottom w:val="0"/>
      <w:divBdr>
        <w:top w:val="none" w:sz="0" w:space="0" w:color="auto"/>
        <w:left w:val="none" w:sz="0" w:space="0" w:color="auto"/>
        <w:bottom w:val="none" w:sz="0" w:space="0" w:color="auto"/>
        <w:right w:val="none" w:sz="0" w:space="0" w:color="auto"/>
      </w:divBdr>
    </w:div>
    <w:div w:id="1728995749">
      <w:bodyDiv w:val="1"/>
      <w:marLeft w:val="0"/>
      <w:marRight w:val="0"/>
      <w:marTop w:val="0"/>
      <w:marBottom w:val="0"/>
      <w:divBdr>
        <w:top w:val="none" w:sz="0" w:space="0" w:color="auto"/>
        <w:left w:val="none" w:sz="0" w:space="0" w:color="auto"/>
        <w:bottom w:val="none" w:sz="0" w:space="0" w:color="auto"/>
        <w:right w:val="none" w:sz="0" w:space="0" w:color="auto"/>
      </w:divBdr>
      <w:divsChild>
        <w:div w:id="884292765">
          <w:marLeft w:val="0"/>
          <w:marRight w:val="0"/>
          <w:marTop w:val="0"/>
          <w:marBottom w:val="0"/>
          <w:divBdr>
            <w:top w:val="none" w:sz="0" w:space="0" w:color="auto"/>
            <w:left w:val="none" w:sz="0" w:space="0" w:color="auto"/>
            <w:bottom w:val="none" w:sz="0" w:space="0" w:color="auto"/>
            <w:right w:val="none" w:sz="0" w:space="0" w:color="auto"/>
          </w:divBdr>
          <w:divsChild>
            <w:div w:id="1980185859">
              <w:marLeft w:val="0"/>
              <w:marRight w:val="0"/>
              <w:marTop w:val="0"/>
              <w:marBottom w:val="0"/>
              <w:divBdr>
                <w:top w:val="none" w:sz="0" w:space="0" w:color="auto"/>
                <w:left w:val="none" w:sz="0" w:space="0" w:color="auto"/>
                <w:bottom w:val="none" w:sz="0" w:space="0" w:color="auto"/>
                <w:right w:val="none" w:sz="0" w:space="0" w:color="auto"/>
              </w:divBdr>
              <w:divsChild>
                <w:div w:id="5463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Politano, Stephen</dc:creator>
  <cp:keywords/>
  <dc:description/>
  <cp:lastModifiedBy>Brannan, Zach</cp:lastModifiedBy>
  <cp:revision>2</cp:revision>
  <dcterms:created xsi:type="dcterms:W3CDTF">2020-04-23T18:26:00Z</dcterms:created>
  <dcterms:modified xsi:type="dcterms:W3CDTF">2020-04-23T18:26:00Z</dcterms:modified>
</cp:coreProperties>
</file>